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B3D06E" w14:textId="77777777" w:rsidR="00371F55" w:rsidRDefault="00371F55" w:rsidP="00371F55">
      <w:pPr>
        <w:jc w:val="right"/>
        <w:rPr>
          <w:rFonts w:ascii="Times New Roman" w:hAnsi="Times New Roman" w:cs="Times New Roman"/>
          <w:b/>
        </w:rPr>
      </w:pPr>
      <w:bookmarkStart w:id="0" w:name="_GoBack"/>
      <w:bookmarkEnd w:id="0"/>
    </w:p>
    <w:p w14:paraId="3FDEC9C7" w14:textId="7CC83C07" w:rsidR="00371F55" w:rsidRDefault="00260B5A" w:rsidP="00260B5A">
      <w:pPr>
        <w:jc w:val="center"/>
        <w:rPr>
          <w:rFonts w:ascii="Times New Roman" w:hAnsi="Times New Roman" w:cs="Times New Roman"/>
          <w:b/>
        </w:rPr>
      </w:pPr>
      <w:r w:rsidRPr="00371F55">
        <w:rPr>
          <w:rFonts w:ascii="Times New Roman" w:hAnsi="Times New Roman" w:cs="Times New Roman"/>
          <w:b/>
        </w:rPr>
        <w:t xml:space="preserve">OŚWIADCZENIE O WYRAŻENIU ZGODY </w:t>
      </w:r>
    </w:p>
    <w:p w14:paraId="3E7833A4" w14:textId="3E6B9278" w:rsidR="00260B5A" w:rsidRPr="00371F55" w:rsidRDefault="00260B5A" w:rsidP="00260B5A">
      <w:pPr>
        <w:jc w:val="center"/>
        <w:rPr>
          <w:rFonts w:ascii="Times New Roman" w:hAnsi="Times New Roman" w:cs="Times New Roman"/>
          <w:b/>
        </w:rPr>
      </w:pPr>
      <w:r w:rsidRPr="00371F55">
        <w:rPr>
          <w:rFonts w:ascii="Times New Roman" w:hAnsi="Times New Roman" w:cs="Times New Roman"/>
          <w:b/>
        </w:rPr>
        <w:t xml:space="preserve">NA WYKORZYSTANIE LOGOTYPU </w:t>
      </w:r>
    </w:p>
    <w:p w14:paraId="2461E9B4" w14:textId="77777777" w:rsidR="00260B5A" w:rsidRPr="00371F55" w:rsidRDefault="00260B5A" w:rsidP="00260B5A">
      <w:pPr>
        <w:rPr>
          <w:rFonts w:ascii="Times New Roman" w:hAnsi="Times New Roman" w:cs="Times New Roman"/>
          <w:color w:val="0D0D0D" w:themeColor="text1" w:themeTint="F2"/>
        </w:rPr>
      </w:pPr>
    </w:p>
    <w:p w14:paraId="5B4F7109" w14:textId="77777777" w:rsidR="00777D69" w:rsidRPr="00371F55" w:rsidRDefault="00777D69" w:rsidP="00260B5A">
      <w:pPr>
        <w:rPr>
          <w:rFonts w:ascii="Times New Roman" w:hAnsi="Times New Roman" w:cs="Times New Roman"/>
          <w:color w:val="0D0D0D" w:themeColor="text1" w:themeTint="F2"/>
        </w:rPr>
      </w:pPr>
    </w:p>
    <w:p w14:paraId="11B04D86" w14:textId="77777777" w:rsidR="00260B5A" w:rsidRPr="00371F55" w:rsidRDefault="00260B5A" w:rsidP="00260B5A">
      <w:pPr>
        <w:pStyle w:val="Bezodstpw"/>
        <w:rPr>
          <w:rFonts w:ascii="Times New Roman" w:hAnsi="Times New Roman" w:cs="Times New Roman"/>
          <w:color w:val="0D0D0D" w:themeColor="text1" w:themeTint="F2"/>
        </w:rPr>
      </w:pPr>
      <w:r w:rsidRPr="00371F55">
        <w:rPr>
          <w:rFonts w:ascii="Times New Roman" w:hAnsi="Times New Roman" w:cs="Times New Roman"/>
          <w:color w:val="0D0D0D" w:themeColor="text1" w:themeTint="F2"/>
        </w:rPr>
        <w:t>……………………………………………..</w:t>
      </w:r>
    </w:p>
    <w:p w14:paraId="339ACCB2" w14:textId="431D1A78" w:rsidR="00260B5A" w:rsidRPr="00371F55" w:rsidRDefault="00260B5A" w:rsidP="00260B5A">
      <w:pPr>
        <w:pStyle w:val="Bezodstpw"/>
        <w:rPr>
          <w:rFonts w:ascii="Times New Roman" w:hAnsi="Times New Roman" w:cs="Times New Roman"/>
          <w:color w:val="0D0D0D" w:themeColor="text1" w:themeTint="F2"/>
        </w:rPr>
      </w:pPr>
      <w:r w:rsidRPr="00371F55">
        <w:rPr>
          <w:rFonts w:ascii="Times New Roman" w:hAnsi="Times New Roman" w:cs="Times New Roman"/>
          <w:color w:val="0D0D0D" w:themeColor="text1" w:themeTint="F2"/>
        </w:rPr>
        <w:t xml:space="preserve">nazwa </w:t>
      </w:r>
      <w:r w:rsidR="00777D69" w:rsidRPr="00371F55">
        <w:rPr>
          <w:rFonts w:ascii="Times New Roman" w:hAnsi="Times New Roman" w:cs="Times New Roman"/>
          <w:color w:val="0D0D0D" w:themeColor="text1" w:themeTint="F2"/>
        </w:rPr>
        <w:t xml:space="preserve">i dane identyfikacyjne </w:t>
      </w:r>
      <w:r w:rsidR="00371F55">
        <w:rPr>
          <w:rFonts w:ascii="Times New Roman" w:hAnsi="Times New Roman" w:cs="Times New Roman"/>
          <w:color w:val="0D0D0D" w:themeColor="text1" w:themeTint="F2"/>
        </w:rPr>
        <w:t>podmiotu</w:t>
      </w:r>
    </w:p>
    <w:p w14:paraId="54AB9949" w14:textId="77777777" w:rsidR="00260B5A" w:rsidRPr="00371F55" w:rsidRDefault="00260B5A" w:rsidP="00260B5A">
      <w:pPr>
        <w:pStyle w:val="Bezodstpw"/>
        <w:rPr>
          <w:rFonts w:ascii="Times New Roman" w:hAnsi="Times New Roman" w:cs="Times New Roman"/>
          <w:color w:val="0D0D0D" w:themeColor="text1" w:themeTint="F2"/>
        </w:rPr>
      </w:pPr>
    </w:p>
    <w:p w14:paraId="56247071" w14:textId="77777777" w:rsidR="00260B5A" w:rsidRPr="00371F55" w:rsidRDefault="00260B5A" w:rsidP="00260B5A">
      <w:pPr>
        <w:pStyle w:val="Bezodstpw"/>
        <w:rPr>
          <w:rFonts w:ascii="Times New Roman" w:hAnsi="Times New Roman" w:cs="Times New Roman"/>
          <w:color w:val="0D0D0D" w:themeColor="text1" w:themeTint="F2"/>
        </w:rPr>
      </w:pPr>
    </w:p>
    <w:p w14:paraId="4EFA809B" w14:textId="77777777" w:rsidR="00260B5A" w:rsidRPr="00371F55" w:rsidRDefault="00260B5A" w:rsidP="00260B5A">
      <w:pPr>
        <w:rPr>
          <w:rFonts w:ascii="Times New Roman" w:hAnsi="Times New Roman" w:cs="Times New Roman"/>
        </w:rPr>
      </w:pPr>
      <w:r w:rsidRPr="00371F55">
        <w:rPr>
          <w:rFonts w:ascii="Times New Roman" w:hAnsi="Times New Roman" w:cs="Times New Roman"/>
        </w:rPr>
        <w:tab/>
      </w:r>
      <w:r w:rsidRPr="00371F55">
        <w:rPr>
          <w:rFonts w:ascii="Times New Roman" w:hAnsi="Times New Roman" w:cs="Times New Roman"/>
        </w:rPr>
        <w:tab/>
      </w:r>
      <w:r w:rsidRPr="00371F55">
        <w:rPr>
          <w:rFonts w:ascii="Times New Roman" w:hAnsi="Times New Roman" w:cs="Times New Roman"/>
        </w:rPr>
        <w:tab/>
      </w:r>
      <w:r w:rsidRPr="00371F55">
        <w:rPr>
          <w:rFonts w:ascii="Times New Roman" w:hAnsi="Times New Roman" w:cs="Times New Roman"/>
        </w:rPr>
        <w:tab/>
      </w:r>
      <w:r w:rsidRPr="00371F55">
        <w:rPr>
          <w:rFonts w:ascii="Times New Roman" w:hAnsi="Times New Roman" w:cs="Times New Roman"/>
        </w:rPr>
        <w:tab/>
      </w:r>
      <w:r w:rsidRPr="00371F55">
        <w:rPr>
          <w:rFonts w:ascii="Times New Roman" w:hAnsi="Times New Roman" w:cs="Times New Roman"/>
        </w:rPr>
        <w:tab/>
      </w:r>
      <w:r w:rsidRPr="00371F55">
        <w:rPr>
          <w:rFonts w:ascii="Times New Roman" w:hAnsi="Times New Roman" w:cs="Times New Roman"/>
        </w:rPr>
        <w:tab/>
      </w:r>
      <w:r w:rsidRPr="00371F55">
        <w:rPr>
          <w:rFonts w:ascii="Times New Roman" w:hAnsi="Times New Roman" w:cs="Times New Roman"/>
        </w:rPr>
        <w:tab/>
      </w:r>
      <w:r w:rsidRPr="00371F55">
        <w:rPr>
          <w:rFonts w:ascii="Times New Roman" w:hAnsi="Times New Roman" w:cs="Times New Roman"/>
        </w:rPr>
        <w:tab/>
      </w:r>
      <w:r w:rsidRPr="00371F55">
        <w:rPr>
          <w:rFonts w:ascii="Times New Roman" w:hAnsi="Times New Roman" w:cs="Times New Roman"/>
        </w:rPr>
        <w:tab/>
      </w:r>
    </w:p>
    <w:p w14:paraId="7B24A72D" w14:textId="7AF892E3" w:rsidR="00260B5A" w:rsidRPr="00371F55" w:rsidRDefault="00260B5A" w:rsidP="00260B5A">
      <w:pPr>
        <w:jc w:val="both"/>
        <w:rPr>
          <w:rFonts w:ascii="Times New Roman" w:hAnsi="Times New Roman" w:cs="Times New Roman"/>
        </w:rPr>
      </w:pPr>
      <w:r w:rsidRPr="00371F55">
        <w:rPr>
          <w:rFonts w:ascii="Times New Roman" w:hAnsi="Times New Roman" w:cs="Times New Roman"/>
        </w:rPr>
        <w:t xml:space="preserve">W związku z  udziałem w </w:t>
      </w:r>
      <w:r w:rsidR="00371F55">
        <w:rPr>
          <w:rFonts w:ascii="Times New Roman" w:hAnsi="Times New Roman" w:cs="Times New Roman"/>
        </w:rPr>
        <w:t xml:space="preserve">misji handlowej do </w:t>
      </w:r>
      <w:r w:rsidR="00371F55" w:rsidRPr="00371F55">
        <w:rPr>
          <w:rFonts w:ascii="Times New Roman" w:hAnsi="Times New Roman" w:cs="Times New Roman"/>
        </w:rPr>
        <w:t xml:space="preserve">Mjanmy </w:t>
      </w:r>
      <w:r w:rsidR="00371F55">
        <w:rPr>
          <w:rFonts w:ascii="Times New Roman" w:hAnsi="Times New Roman" w:cs="Times New Roman"/>
        </w:rPr>
        <w:t xml:space="preserve">w dniach 4-8 września 2019 r. </w:t>
      </w:r>
      <w:r w:rsidRPr="00371F55">
        <w:rPr>
          <w:rFonts w:ascii="Times New Roman" w:hAnsi="Times New Roman" w:cs="Times New Roman"/>
        </w:rPr>
        <w:t xml:space="preserve">wyrażam zgodę na wykorzystanie i rozpowszechnianie logotypu przez  Polską Agencję Inwestycji i Handlu SA (PAIH SA) dla celów działań informacyjno – promocyjnych związanych z działalnością  PAIH SA  bez konieczności każdorazowego ich zatwierdzania. </w:t>
      </w:r>
    </w:p>
    <w:p w14:paraId="482E66A1" w14:textId="3C9804F8" w:rsidR="00260B5A" w:rsidRPr="00371F55" w:rsidRDefault="00260B5A" w:rsidP="00260B5A">
      <w:pPr>
        <w:jc w:val="both"/>
        <w:rPr>
          <w:rFonts w:ascii="Times New Roman" w:hAnsi="Times New Roman" w:cs="Times New Roman"/>
        </w:rPr>
      </w:pPr>
      <w:r w:rsidRPr="00371F55">
        <w:rPr>
          <w:rFonts w:ascii="Times New Roman" w:hAnsi="Times New Roman" w:cs="Times New Roman"/>
        </w:rPr>
        <w:t xml:space="preserve">Wyrażenie zgody jest jednoznaczne z tym, iż logotyp może zostać umieszczony na stronie internetowej  PAIH SA oraz w mediach społecznościowych PAIH SA oraz wykorzystane w materiałach promocyjnych. Niniejsza zgoda obejmuje wszelkie formy publikacji, w szczególności plakaty reklamowe, ulotki, drukowane materiały promocyjne, spoty telewizyjne, </w:t>
      </w:r>
      <w:r w:rsidR="00371F55">
        <w:rPr>
          <w:rFonts w:ascii="Times New Roman" w:hAnsi="Times New Roman" w:cs="Times New Roman"/>
        </w:rPr>
        <w:t>informację</w:t>
      </w:r>
      <w:r w:rsidRPr="00371F55">
        <w:rPr>
          <w:rFonts w:ascii="Times New Roman" w:hAnsi="Times New Roman" w:cs="Times New Roman"/>
        </w:rPr>
        <w:t xml:space="preserve"> w gazetach i czasopismach oraz w Internecie</w:t>
      </w:r>
      <w:r w:rsidR="00371F55">
        <w:rPr>
          <w:rFonts w:ascii="Times New Roman" w:hAnsi="Times New Roman" w:cs="Times New Roman"/>
        </w:rPr>
        <w:t>.</w:t>
      </w:r>
    </w:p>
    <w:p w14:paraId="3723FCF0" w14:textId="77777777" w:rsidR="00260B5A" w:rsidRPr="00371F55" w:rsidRDefault="00260B5A" w:rsidP="00260B5A">
      <w:pPr>
        <w:jc w:val="both"/>
        <w:rPr>
          <w:rFonts w:ascii="Times New Roman" w:hAnsi="Times New Roman" w:cs="Times New Roman"/>
        </w:rPr>
      </w:pPr>
      <w:r w:rsidRPr="00371F55">
        <w:rPr>
          <w:rFonts w:ascii="Times New Roman" w:hAnsi="Times New Roman" w:cs="Times New Roman"/>
        </w:rPr>
        <w:t>Niniejsza zgoda nie jest ograniczona ani czasowo, ani terytorialnie.</w:t>
      </w:r>
    </w:p>
    <w:p w14:paraId="1C223B73" w14:textId="77777777" w:rsidR="00260B5A" w:rsidRPr="00371F55" w:rsidRDefault="00260B5A" w:rsidP="00260B5A">
      <w:pPr>
        <w:jc w:val="both"/>
        <w:rPr>
          <w:rFonts w:ascii="Times New Roman" w:hAnsi="Times New Roman" w:cs="Times New Roman"/>
        </w:rPr>
      </w:pPr>
      <w:r w:rsidRPr="00371F55">
        <w:rPr>
          <w:rFonts w:ascii="Times New Roman" w:hAnsi="Times New Roman" w:cs="Times New Roman"/>
        </w:rPr>
        <w:t>Oświadczam, że zapoznałem się z powyższą treścią i w pełni ją rozumiem.</w:t>
      </w:r>
    </w:p>
    <w:p w14:paraId="684F667E" w14:textId="77777777" w:rsidR="00260B5A" w:rsidRPr="00371F55" w:rsidRDefault="00260B5A" w:rsidP="00260B5A">
      <w:pPr>
        <w:jc w:val="center"/>
        <w:rPr>
          <w:rFonts w:ascii="Times New Roman" w:hAnsi="Times New Roman" w:cs="Times New Roman"/>
        </w:rPr>
      </w:pPr>
    </w:p>
    <w:p w14:paraId="491BE70F" w14:textId="77777777" w:rsidR="00260B5A" w:rsidRPr="00371F55" w:rsidRDefault="00260B5A" w:rsidP="00260B5A">
      <w:pPr>
        <w:jc w:val="center"/>
        <w:rPr>
          <w:rFonts w:ascii="Times New Roman" w:hAnsi="Times New Roman" w:cs="Times New Roman"/>
        </w:rPr>
      </w:pPr>
    </w:p>
    <w:p w14:paraId="4E7C0AE2" w14:textId="77777777" w:rsidR="00260B5A" w:rsidRPr="00371F55" w:rsidRDefault="00260B5A" w:rsidP="00260B5A">
      <w:pPr>
        <w:jc w:val="center"/>
        <w:rPr>
          <w:rFonts w:ascii="Times New Roman" w:hAnsi="Times New Roman" w:cs="Times New Roman"/>
        </w:rPr>
      </w:pPr>
      <w:r w:rsidRPr="00371F55">
        <w:rPr>
          <w:rFonts w:ascii="Times New Roman" w:hAnsi="Times New Roman" w:cs="Times New Roman"/>
        </w:rPr>
        <w:t>…………………………………………………………………………</w:t>
      </w:r>
    </w:p>
    <w:p w14:paraId="07BA512E" w14:textId="35D66407" w:rsidR="00260B5A" w:rsidRPr="00371F55" w:rsidRDefault="00260B5A" w:rsidP="00260B5A">
      <w:pPr>
        <w:jc w:val="center"/>
        <w:rPr>
          <w:rFonts w:ascii="Times New Roman" w:hAnsi="Times New Roman" w:cs="Times New Roman"/>
        </w:rPr>
      </w:pPr>
      <w:r w:rsidRPr="00371F55">
        <w:rPr>
          <w:rFonts w:ascii="Times New Roman" w:hAnsi="Times New Roman" w:cs="Times New Roman"/>
        </w:rPr>
        <w:t>Data i czytelny podpis</w:t>
      </w:r>
      <w:r w:rsidR="00777D69" w:rsidRPr="00371F55">
        <w:rPr>
          <w:rFonts w:ascii="Times New Roman" w:hAnsi="Times New Roman" w:cs="Times New Roman"/>
        </w:rPr>
        <w:t xml:space="preserve"> osób uprawnionych do reprezentacji </w:t>
      </w:r>
      <w:r w:rsidR="00371F55">
        <w:rPr>
          <w:rFonts w:ascii="Times New Roman" w:hAnsi="Times New Roman" w:cs="Times New Roman"/>
        </w:rPr>
        <w:t>podmiotu</w:t>
      </w:r>
    </w:p>
    <w:p w14:paraId="11C8F35B" w14:textId="77777777" w:rsidR="00DD2F6E" w:rsidRPr="00371F55" w:rsidRDefault="00DD2F6E">
      <w:pPr>
        <w:rPr>
          <w:rFonts w:ascii="Times New Roman" w:hAnsi="Times New Roman" w:cs="Times New Roman"/>
        </w:rPr>
      </w:pPr>
    </w:p>
    <w:sectPr w:rsidR="00DD2F6E" w:rsidRPr="00371F55" w:rsidSect="00DD2F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B5A"/>
    <w:rsid w:val="000934FB"/>
    <w:rsid w:val="00254145"/>
    <w:rsid w:val="00260B5A"/>
    <w:rsid w:val="00371F55"/>
    <w:rsid w:val="00460D43"/>
    <w:rsid w:val="00777D69"/>
    <w:rsid w:val="00AB0CE2"/>
    <w:rsid w:val="00B86415"/>
    <w:rsid w:val="00DD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79D94"/>
  <w15:docId w15:val="{5E943A99-8861-4E59-A0E0-C4E6ABD4C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0B5A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60B5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Maciej Gałaj</cp:lastModifiedBy>
  <cp:revision>2</cp:revision>
  <dcterms:created xsi:type="dcterms:W3CDTF">2019-07-19T06:30:00Z</dcterms:created>
  <dcterms:modified xsi:type="dcterms:W3CDTF">2019-07-19T06:30:00Z</dcterms:modified>
</cp:coreProperties>
</file>