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E49758" w14:textId="77777777" w:rsidR="00E93A1D" w:rsidRPr="00214EF4" w:rsidRDefault="00E93A1D" w:rsidP="0058420F">
      <w:pPr>
        <w:widowControl w:val="0"/>
        <w:suppressAutoHyphens/>
        <w:adjustRightInd w:val="0"/>
        <w:spacing w:line="276" w:lineRule="auto"/>
        <w:contextualSpacing/>
        <w:jc w:val="both"/>
        <w:textAlignment w:val="baseline"/>
        <w:rPr>
          <w:rFonts w:ascii="Calibri" w:hAnsi="Calibri" w:cs="Calibri"/>
          <w:b/>
          <w:bCs/>
          <w:sz w:val="22"/>
          <w:szCs w:val="22"/>
        </w:rPr>
      </w:pPr>
    </w:p>
    <w:p w14:paraId="24EFE63A" w14:textId="027AFC05" w:rsidR="00AD14B8" w:rsidRPr="007D246A" w:rsidRDefault="00AD14B8" w:rsidP="00AD14B8">
      <w:pPr>
        <w:widowControl w:val="0"/>
        <w:suppressAutoHyphens/>
        <w:adjustRightInd w:val="0"/>
        <w:spacing w:line="276" w:lineRule="auto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FF6B21">
        <w:rPr>
          <w:rFonts w:asciiTheme="majorHAnsi" w:hAnsiTheme="majorHAnsi" w:cs="Calibri"/>
          <w:b/>
          <w:bCs/>
          <w:sz w:val="22"/>
          <w:szCs w:val="22"/>
        </w:rPr>
        <w:t xml:space="preserve">Oznaczenie sprawy: </w:t>
      </w:r>
      <w:r w:rsidR="00573E3A" w:rsidRPr="00272327">
        <w:rPr>
          <w:rFonts w:ascii="Calibri Light" w:hAnsi="Calibri Light" w:cs="Calibri Light"/>
          <w:b/>
          <w:bCs/>
        </w:rPr>
        <w:t>DOW.25.50/2020/PN</w:t>
      </w:r>
      <w:r w:rsidR="00573E3A" w:rsidRPr="00FF6B21"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25FFE63" w14:textId="77777777" w:rsidR="00AD14B8" w:rsidRPr="007D246A" w:rsidRDefault="00AD14B8" w:rsidP="00AD14B8">
      <w:pPr>
        <w:widowControl w:val="0"/>
        <w:suppressAutoHyphens/>
        <w:adjustRightInd w:val="0"/>
        <w:spacing w:line="276" w:lineRule="auto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</w:p>
    <w:p w14:paraId="57AEE219" w14:textId="77777777" w:rsidR="00AD14B8" w:rsidRPr="007D246A" w:rsidRDefault="00AD14B8" w:rsidP="00AD14B8">
      <w:pPr>
        <w:tabs>
          <w:tab w:val="left" w:pos="6930"/>
        </w:tabs>
        <w:suppressAutoHyphens/>
        <w:spacing w:before="120" w:line="276" w:lineRule="auto"/>
        <w:outlineLvl w:val="0"/>
        <w:rPr>
          <w:rFonts w:asciiTheme="majorHAnsi" w:hAnsiTheme="majorHAnsi" w:cs="Calibri"/>
          <w:b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z w:val="22"/>
          <w:szCs w:val="22"/>
        </w:rPr>
        <w:tab/>
      </w:r>
    </w:p>
    <w:p w14:paraId="6B24B385" w14:textId="77777777" w:rsidR="00AD14B8" w:rsidRPr="007D246A" w:rsidRDefault="00AD14B8" w:rsidP="00AD14B8">
      <w:pPr>
        <w:suppressAutoHyphens/>
        <w:spacing w:before="120" w:line="276" w:lineRule="auto"/>
        <w:jc w:val="center"/>
        <w:outlineLvl w:val="0"/>
        <w:rPr>
          <w:rFonts w:asciiTheme="majorHAnsi" w:hAnsiTheme="majorHAnsi" w:cs="Calibri"/>
          <w:b/>
          <w:iCs/>
          <w:sz w:val="22"/>
          <w:szCs w:val="22"/>
        </w:rPr>
      </w:pPr>
    </w:p>
    <w:p w14:paraId="7A07D85E" w14:textId="77777777" w:rsidR="00AD14B8" w:rsidRPr="007D246A" w:rsidRDefault="00AD14B8" w:rsidP="00AD14B8">
      <w:pPr>
        <w:suppressAutoHyphens/>
        <w:spacing w:before="120" w:line="276" w:lineRule="auto"/>
        <w:jc w:val="center"/>
        <w:outlineLvl w:val="0"/>
        <w:rPr>
          <w:rFonts w:asciiTheme="majorHAnsi" w:hAnsiTheme="majorHAnsi" w:cs="Calibri"/>
          <w:b/>
          <w:iCs/>
          <w:sz w:val="22"/>
          <w:szCs w:val="22"/>
        </w:rPr>
      </w:pPr>
    </w:p>
    <w:p w14:paraId="1A049373" w14:textId="77777777" w:rsidR="00AD14B8" w:rsidRPr="007D246A" w:rsidRDefault="00AD14B8" w:rsidP="00AD14B8">
      <w:pPr>
        <w:suppressAutoHyphens/>
        <w:spacing w:before="120" w:line="276" w:lineRule="auto"/>
        <w:jc w:val="center"/>
        <w:outlineLvl w:val="0"/>
        <w:rPr>
          <w:rFonts w:asciiTheme="majorHAnsi" w:hAnsiTheme="majorHAnsi" w:cs="Calibri"/>
          <w:b/>
          <w:iCs/>
          <w:sz w:val="22"/>
          <w:szCs w:val="22"/>
        </w:rPr>
      </w:pPr>
    </w:p>
    <w:p w14:paraId="3C995BA6" w14:textId="77777777" w:rsidR="00AD14B8" w:rsidRPr="006D1841" w:rsidRDefault="00AD14B8" w:rsidP="00AD14B8">
      <w:pPr>
        <w:suppressAutoHyphens/>
        <w:spacing w:before="120" w:line="276" w:lineRule="auto"/>
        <w:jc w:val="center"/>
        <w:outlineLvl w:val="0"/>
        <w:rPr>
          <w:rFonts w:asciiTheme="majorHAnsi" w:hAnsiTheme="majorHAnsi" w:cs="Calibri"/>
          <w:b/>
          <w:iCs/>
          <w:sz w:val="22"/>
          <w:szCs w:val="22"/>
        </w:rPr>
      </w:pPr>
      <w:r w:rsidRPr="006D1841">
        <w:rPr>
          <w:rFonts w:asciiTheme="majorHAnsi" w:hAnsiTheme="majorHAnsi" w:cs="Calibri"/>
          <w:b/>
          <w:iCs/>
          <w:sz w:val="22"/>
          <w:szCs w:val="22"/>
        </w:rPr>
        <w:t>SPECYFIKACJA</w:t>
      </w:r>
    </w:p>
    <w:p w14:paraId="625DC3F9" w14:textId="77777777" w:rsidR="00AD14B8" w:rsidRPr="00020747" w:rsidRDefault="00AD14B8" w:rsidP="00AD14B8">
      <w:pPr>
        <w:suppressAutoHyphens/>
        <w:spacing w:before="120" w:line="276" w:lineRule="auto"/>
        <w:jc w:val="center"/>
        <w:outlineLvl w:val="0"/>
        <w:rPr>
          <w:rFonts w:asciiTheme="majorHAnsi" w:hAnsiTheme="majorHAnsi" w:cs="Calibri"/>
          <w:b/>
          <w:iCs/>
          <w:sz w:val="22"/>
          <w:szCs w:val="22"/>
        </w:rPr>
      </w:pPr>
      <w:r w:rsidRPr="00020747">
        <w:rPr>
          <w:rFonts w:asciiTheme="majorHAnsi" w:hAnsiTheme="majorHAnsi" w:cs="Calibri"/>
          <w:b/>
          <w:iCs/>
          <w:sz w:val="22"/>
          <w:szCs w:val="22"/>
        </w:rPr>
        <w:t>ISTOTNYCH WARUNKÓW ZAMÓWIENIA</w:t>
      </w:r>
    </w:p>
    <w:p w14:paraId="42340B09" w14:textId="77777777" w:rsidR="00AD14B8" w:rsidRPr="006D1841" w:rsidRDefault="00AD14B8" w:rsidP="00AD14B8">
      <w:pPr>
        <w:suppressAutoHyphens/>
        <w:spacing w:before="120" w:line="276" w:lineRule="auto"/>
        <w:rPr>
          <w:rFonts w:asciiTheme="majorHAnsi" w:hAnsiTheme="majorHAnsi" w:cs="Calibri"/>
          <w:i/>
          <w:sz w:val="22"/>
          <w:szCs w:val="22"/>
        </w:rPr>
      </w:pPr>
    </w:p>
    <w:p w14:paraId="61984178" w14:textId="77777777" w:rsidR="00AD14B8" w:rsidRPr="006D1841" w:rsidRDefault="00AD14B8" w:rsidP="00AD14B8">
      <w:pPr>
        <w:suppressAutoHyphens/>
        <w:spacing w:before="120" w:line="276" w:lineRule="auto"/>
        <w:jc w:val="center"/>
        <w:rPr>
          <w:rFonts w:asciiTheme="majorHAnsi" w:hAnsiTheme="majorHAnsi" w:cs="Calibri"/>
          <w:bCs/>
          <w:iCs/>
          <w:sz w:val="22"/>
          <w:szCs w:val="22"/>
        </w:rPr>
      </w:pPr>
      <w:r w:rsidRPr="006D1841">
        <w:rPr>
          <w:rFonts w:asciiTheme="majorHAnsi" w:hAnsiTheme="majorHAnsi" w:cs="Calibri"/>
          <w:bCs/>
          <w:iCs/>
          <w:sz w:val="22"/>
          <w:szCs w:val="22"/>
        </w:rPr>
        <w:t xml:space="preserve">w postępowaniu o udzielenie zamówienia publicznego prowadzonego </w:t>
      </w:r>
      <w:r w:rsidRPr="006D1841">
        <w:rPr>
          <w:rFonts w:asciiTheme="majorHAnsi" w:hAnsiTheme="majorHAnsi" w:cs="Calibri"/>
          <w:bCs/>
          <w:iCs/>
          <w:sz w:val="22"/>
          <w:szCs w:val="22"/>
        </w:rPr>
        <w:br/>
        <w:t>w trybie przetargu nieograniczonego na:</w:t>
      </w:r>
    </w:p>
    <w:p w14:paraId="29147355" w14:textId="77777777" w:rsidR="00AD14B8" w:rsidRPr="00A34FA8" w:rsidRDefault="00AD14B8" w:rsidP="00AD14B8">
      <w:pPr>
        <w:widowControl w:val="0"/>
        <w:suppressAutoHyphens/>
        <w:adjustRightInd w:val="0"/>
        <w:spacing w:before="360" w:line="276" w:lineRule="auto"/>
        <w:jc w:val="center"/>
        <w:textAlignment w:val="baseline"/>
        <w:rPr>
          <w:rFonts w:asciiTheme="majorHAnsi" w:hAnsiTheme="majorHAnsi" w:cs="Calibri"/>
          <w:b/>
          <w:color w:val="002060"/>
          <w:sz w:val="22"/>
          <w:szCs w:val="22"/>
        </w:rPr>
      </w:pPr>
      <w:r w:rsidRPr="00A34FA8">
        <w:rPr>
          <w:rFonts w:asciiTheme="majorHAnsi" w:hAnsiTheme="majorHAnsi" w:cs="Calibri"/>
          <w:b/>
          <w:color w:val="002060"/>
          <w:sz w:val="22"/>
          <w:szCs w:val="22"/>
        </w:rPr>
        <w:t>Kompleksowe ubezpieczenie mienia i odpowiedzialności cywilnej</w:t>
      </w:r>
    </w:p>
    <w:p w14:paraId="10995C73" w14:textId="73B1C373" w:rsidR="00AD14B8" w:rsidRPr="00EA4ED2" w:rsidRDefault="00EA4ED2" w:rsidP="00AD14B8">
      <w:pPr>
        <w:widowControl w:val="0"/>
        <w:suppressAutoHyphens/>
        <w:adjustRightInd w:val="0"/>
        <w:spacing w:line="276" w:lineRule="auto"/>
        <w:contextualSpacing/>
        <w:jc w:val="center"/>
        <w:textAlignment w:val="baseline"/>
        <w:rPr>
          <w:rFonts w:asciiTheme="majorHAnsi" w:hAnsiTheme="majorHAnsi" w:cs="Calibri"/>
          <w:b/>
          <w:bCs/>
          <w:color w:val="002060"/>
          <w:sz w:val="22"/>
          <w:szCs w:val="22"/>
          <w:highlight w:val="cyan"/>
        </w:rPr>
      </w:pPr>
      <w:r>
        <w:rPr>
          <w:rFonts w:asciiTheme="majorHAnsi" w:hAnsiTheme="majorHAnsi" w:cs="Calibri"/>
          <w:b/>
          <w:bCs/>
          <w:color w:val="002060"/>
          <w:sz w:val="22"/>
          <w:szCs w:val="22"/>
        </w:rPr>
        <w:t>Polskiej Agencji Inwestycji i Handlu S.A.</w:t>
      </w:r>
      <w:r w:rsidR="00573E3A" w:rsidRPr="00573E3A">
        <w:rPr>
          <w:rFonts w:ascii="Calibri Light" w:hAnsi="Calibri Light" w:cs="Calibri Light"/>
          <w:b/>
          <w:bCs/>
        </w:rPr>
        <w:t xml:space="preserve"> </w:t>
      </w:r>
      <w:r w:rsidR="00573E3A" w:rsidRPr="00272327">
        <w:rPr>
          <w:rFonts w:ascii="Calibri Light" w:hAnsi="Calibri Light" w:cs="Calibri Light"/>
          <w:b/>
          <w:bCs/>
        </w:rPr>
        <w:t>DOW.25.50/2020/PN</w:t>
      </w:r>
      <w:r w:rsidR="00573E3A" w:rsidRPr="00573E3A">
        <w:rPr>
          <w:rFonts w:ascii="Calibri Light" w:hAnsi="Calibri Light" w:cs="Calibri Light"/>
          <w:b/>
          <w:bCs/>
        </w:rPr>
        <w:t xml:space="preserve"> </w:t>
      </w:r>
    </w:p>
    <w:p w14:paraId="667C4FB6" w14:textId="77777777" w:rsidR="00AD14B8" w:rsidRPr="00140740" w:rsidRDefault="00AD14B8" w:rsidP="00AD14B8">
      <w:pPr>
        <w:widowControl w:val="0"/>
        <w:suppressAutoHyphens/>
        <w:adjustRightInd w:val="0"/>
        <w:spacing w:line="276" w:lineRule="auto"/>
        <w:contextualSpacing/>
        <w:jc w:val="center"/>
        <w:textAlignment w:val="baseline"/>
        <w:rPr>
          <w:rFonts w:asciiTheme="majorHAnsi" w:hAnsiTheme="majorHAnsi" w:cs="Calibri"/>
          <w:bCs/>
          <w:iCs/>
          <w:color w:val="000000"/>
          <w:sz w:val="22"/>
          <w:szCs w:val="22"/>
          <w:highlight w:val="cyan"/>
        </w:rPr>
      </w:pPr>
    </w:p>
    <w:p w14:paraId="4A0AF233" w14:textId="77777777" w:rsidR="00AD14B8" w:rsidRPr="00140740" w:rsidRDefault="00AD14B8" w:rsidP="00AD14B8">
      <w:pPr>
        <w:suppressAutoHyphens/>
        <w:spacing w:line="276" w:lineRule="auto"/>
        <w:contextualSpacing/>
        <w:jc w:val="center"/>
        <w:rPr>
          <w:rFonts w:asciiTheme="majorHAnsi" w:hAnsiTheme="majorHAnsi" w:cs="Calibri"/>
          <w:b/>
          <w:bCs/>
          <w:sz w:val="22"/>
          <w:szCs w:val="22"/>
          <w:highlight w:val="cyan"/>
        </w:rPr>
      </w:pPr>
    </w:p>
    <w:p w14:paraId="20FA7CC0" w14:textId="77777777" w:rsidR="00AD14B8" w:rsidRPr="007D246A" w:rsidRDefault="00AD14B8" w:rsidP="00AD14B8">
      <w:pPr>
        <w:suppressAutoHyphens/>
        <w:spacing w:before="120" w:line="276" w:lineRule="auto"/>
        <w:jc w:val="center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Zamówienie o wartości nieprzekraczającej kwot określonych w przepisach wydanych na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podstawie art. 11 ust. 8 Ustawy z dnia 29 stycznia 2004r. – Prawo Zamówień Publicznych.</w:t>
      </w:r>
    </w:p>
    <w:p w14:paraId="7E2A5590" w14:textId="77777777" w:rsidR="007C0806" w:rsidRDefault="007C0806" w:rsidP="007C0806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bCs/>
          <w:sz w:val="22"/>
          <w:szCs w:val="22"/>
        </w:rPr>
      </w:pPr>
    </w:p>
    <w:p w14:paraId="39217C56" w14:textId="77777777" w:rsidR="007C0806" w:rsidRDefault="007C0806" w:rsidP="007C0806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bCs/>
          <w:sz w:val="22"/>
          <w:szCs w:val="22"/>
        </w:rPr>
      </w:pPr>
    </w:p>
    <w:p w14:paraId="54ABAF01" w14:textId="77777777" w:rsidR="007C0806" w:rsidRDefault="007C0806" w:rsidP="007C0806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bCs/>
          <w:sz w:val="22"/>
          <w:szCs w:val="22"/>
        </w:rPr>
      </w:pPr>
    </w:p>
    <w:p w14:paraId="5965A94E" w14:textId="77777777" w:rsidR="00E93A1D" w:rsidRPr="007C0806" w:rsidRDefault="007C0806" w:rsidP="007C0806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bCs/>
          <w:sz w:val="22"/>
          <w:szCs w:val="22"/>
        </w:rPr>
      </w:pPr>
      <w:r w:rsidRPr="007C0806">
        <w:rPr>
          <w:rFonts w:asciiTheme="majorHAnsi" w:hAnsiTheme="majorHAnsi" w:cs="Calibri"/>
          <w:bCs/>
          <w:sz w:val="22"/>
          <w:szCs w:val="22"/>
        </w:rPr>
        <w:t>Zatwierdzam</w:t>
      </w:r>
    </w:p>
    <w:p w14:paraId="2C1CFD6A" w14:textId="77777777" w:rsidR="00E93A1D" w:rsidRPr="007D246A" w:rsidRDefault="00E93A1D" w:rsidP="0058420F">
      <w:pPr>
        <w:suppressAutoHyphens/>
        <w:spacing w:line="276" w:lineRule="auto"/>
        <w:ind w:left="4963" w:firstLine="709"/>
        <w:contextualSpacing/>
        <w:jc w:val="center"/>
        <w:rPr>
          <w:rFonts w:asciiTheme="majorHAnsi" w:hAnsiTheme="majorHAnsi" w:cs="Calibri"/>
          <w:b/>
          <w:b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12EB367B" w14:textId="77777777" w:rsidR="003D2AD3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</w:rPr>
      </w:pPr>
    </w:p>
    <w:p w14:paraId="6495B811" w14:textId="77777777" w:rsidR="003D2AD3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Pełnomocnik Zamawiającego</w:t>
      </w:r>
    </w:p>
    <w:p w14:paraId="5EC34488" w14:textId="77777777" w:rsidR="003D2AD3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</w:rPr>
      </w:pPr>
    </w:p>
    <w:p w14:paraId="042905E1" w14:textId="77777777" w:rsidR="003D2AD3" w:rsidRPr="0014605F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  <w:i/>
          <w:iCs/>
        </w:rPr>
      </w:pPr>
      <w:r w:rsidRPr="0014605F">
        <w:rPr>
          <w:rFonts w:ascii="Calibri Light" w:hAnsi="Calibri Light" w:cs="Calibri Light"/>
          <w:i/>
          <w:iCs/>
        </w:rPr>
        <w:t>Aneta Sielewicz</w:t>
      </w:r>
    </w:p>
    <w:p w14:paraId="34D32E81" w14:textId="77777777" w:rsidR="003D2AD3" w:rsidRPr="0014605F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</w:rPr>
      </w:pPr>
      <w:r w:rsidRPr="0014605F">
        <w:rPr>
          <w:rFonts w:ascii="Calibri Light" w:hAnsi="Calibri Light" w:cs="Calibri Light"/>
        </w:rPr>
        <w:t xml:space="preserve">Dyrektor </w:t>
      </w:r>
    </w:p>
    <w:p w14:paraId="24ABD352" w14:textId="77777777" w:rsidR="003D2AD3" w:rsidRPr="0014605F" w:rsidRDefault="003D2AD3" w:rsidP="003D2AD3">
      <w:pPr>
        <w:suppressAutoHyphens/>
        <w:overflowPunct w:val="0"/>
        <w:adjustRightInd w:val="0"/>
        <w:ind w:firstLine="4962"/>
        <w:jc w:val="center"/>
        <w:textAlignment w:val="baseline"/>
        <w:rPr>
          <w:rFonts w:ascii="Calibri Light" w:hAnsi="Calibri Light" w:cs="Calibri Light"/>
        </w:rPr>
      </w:pPr>
      <w:r w:rsidRPr="0014605F">
        <w:rPr>
          <w:rFonts w:ascii="Calibri Light" w:hAnsi="Calibri Light" w:cs="Calibri Light"/>
        </w:rPr>
        <w:t>Departamentu Obsługi Wewnętrznej</w:t>
      </w:r>
    </w:p>
    <w:p w14:paraId="6F328A72" w14:textId="693A41BF" w:rsidR="00E93A1D" w:rsidRDefault="00E93A1D" w:rsidP="0058420F">
      <w:pPr>
        <w:suppressAutoHyphens/>
        <w:spacing w:line="276" w:lineRule="auto"/>
        <w:ind w:left="4963" w:firstLine="709"/>
        <w:contextualSpacing/>
        <w:jc w:val="center"/>
        <w:rPr>
          <w:rFonts w:asciiTheme="majorHAnsi" w:hAnsiTheme="majorHAnsi" w:cs="Calibri"/>
          <w:b/>
          <w:bCs/>
          <w:sz w:val="22"/>
          <w:szCs w:val="22"/>
        </w:rPr>
      </w:pPr>
    </w:p>
    <w:p w14:paraId="67B1656A" w14:textId="77777777" w:rsidR="00E93A1D" w:rsidRPr="007D246A" w:rsidRDefault="00E93A1D" w:rsidP="0058420F">
      <w:pPr>
        <w:suppressAutoHyphens/>
        <w:spacing w:line="276" w:lineRule="auto"/>
        <w:ind w:left="4963" w:firstLine="709"/>
        <w:contextualSpacing/>
        <w:jc w:val="center"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t xml:space="preserve">       </w:t>
      </w:r>
    </w:p>
    <w:p w14:paraId="1B8C8B52" w14:textId="3CD1F8D8" w:rsidR="00E93A1D" w:rsidRDefault="00E93A1D" w:rsidP="0058420F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5E44382E" w14:textId="7A2C2203" w:rsidR="00FF6B21" w:rsidRDefault="00FF6B21" w:rsidP="0058420F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0A21BD1C" w14:textId="77777777" w:rsidR="00FF6B21" w:rsidRPr="007D246A" w:rsidRDefault="00FF6B21" w:rsidP="0058420F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79C98D45" w14:textId="77777777" w:rsidR="00E93A1D" w:rsidRPr="007D246A" w:rsidRDefault="00E93A1D" w:rsidP="0058420F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443D9105" w14:textId="77777777" w:rsidR="00E93A1D" w:rsidRPr="007D246A" w:rsidRDefault="00E93A1D" w:rsidP="0058420F">
      <w:pPr>
        <w:tabs>
          <w:tab w:val="left" w:pos="6096"/>
        </w:tabs>
        <w:suppressAutoHyphens/>
        <w:spacing w:line="276" w:lineRule="auto"/>
        <w:contextualSpacing/>
        <w:jc w:val="center"/>
        <w:rPr>
          <w:rFonts w:asciiTheme="majorHAnsi" w:hAnsiTheme="majorHAnsi" w:cs="Calibri"/>
          <w:sz w:val="22"/>
          <w:szCs w:val="22"/>
        </w:rPr>
      </w:pPr>
    </w:p>
    <w:p w14:paraId="08F13786" w14:textId="4DA2CD11" w:rsidR="00E93A1D" w:rsidRPr="00DE1909" w:rsidRDefault="00DE1909" w:rsidP="0058420F">
      <w:pPr>
        <w:tabs>
          <w:tab w:val="left" w:pos="6096"/>
        </w:tabs>
        <w:suppressAutoHyphens/>
        <w:spacing w:line="276" w:lineRule="auto"/>
        <w:contextualSpacing/>
        <w:jc w:val="center"/>
        <w:rPr>
          <w:rFonts w:asciiTheme="majorHAnsi" w:hAnsiTheme="majorHAnsi" w:cs="Calibri"/>
          <w:sz w:val="22"/>
          <w:szCs w:val="22"/>
        </w:rPr>
        <w:sectPr w:rsidR="00E93A1D" w:rsidRPr="00DE1909" w:rsidSect="00055604">
          <w:headerReference w:type="even" r:id="rId8"/>
          <w:headerReference w:type="default" r:id="rId9"/>
          <w:footerReference w:type="default" r:id="rId10"/>
          <w:pgSz w:w="11906" w:h="16838"/>
          <w:pgMar w:top="1247" w:right="1134" w:bottom="1247" w:left="1418" w:header="426" w:footer="586" w:gutter="0"/>
          <w:cols w:space="708"/>
          <w:docGrid w:linePitch="360"/>
        </w:sectPr>
      </w:pPr>
      <w:r w:rsidRPr="00FF6B21">
        <w:rPr>
          <w:rFonts w:asciiTheme="majorHAnsi" w:hAnsiTheme="majorHAnsi" w:cs="Calibri"/>
          <w:sz w:val="22"/>
          <w:szCs w:val="22"/>
        </w:rPr>
        <w:t>…</w:t>
      </w:r>
      <w:r w:rsidR="003D2AD3">
        <w:rPr>
          <w:rFonts w:asciiTheme="majorHAnsi" w:hAnsiTheme="majorHAnsi" w:cs="Calibri"/>
          <w:sz w:val="22"/>
          <w:szCs w:val="22"/>
        </w:rPr>
        <w:t>30</w:t>
      </w:r>
      <w:r w:rsidRPr="00FF6B21">
        <w:rPr>
          <w:rFonts w:asciiTheme="majorHAnsi" w:hAnsiTheme="majorHAnsi" w:cs="Calibri"/>
          <w:sz w:val="22"/>
          <w:szCs w:val="22"/>
        </w:rPr>
        <w:t xml:space="preserve">… </w:t>
      </w:r>
      <w:r w:rsidR="003149DD">
        <w:rPr>
          <w:rFonts w:asciiTheme="majorHAnsi" w:hAnsiTheme="majorHAnsi" w:cs="Calibri"/>
          <w:sz w:val="22"/>
          <w:szCs w:val="22"/>
        </w:rPr>
        <w:t xml:space="preserve">listopad </w:t>
      </w:r>
      <w:r w:rsidR="00254F62" w:rsidRPr="00FF6B21">
        <w:rPr>
          <w:rFonts w:asciiTheme="majorHAnsi" w:hAnsiTheme="majorHAnsi" w:cs="Calibri"/>
          <w:sz w:val="22"/>
          <w:szCs w:val="22"/>
        </w:rPr>
        <w:t>2</w:t>
      </w:r>
      <w:r w:rsidR="00E93A1D" w:rsidRPr="00FF6B21">
        <w:rPr>
          <w:rFonts w:asciiTheme="majorHAnsi" w:hAnsiTheme="majorHAnsi" w:cs="Calibri"/>
          <w:sz w:val="22"/>
          <w:szCs w:val="22"/>
        </w:rPr>
        <w:t>020</w:t>
      </w:r>
      <w:r w:rsidR="00254F62" w:rsidRPr="00FF6B21">
        <w:rPr>
          <w:rFonts w:asciiTheme="majorHAnsi" w:hAnsiTheme="majorHAnsi" w:cs="Calibri"/>
          <w:sz w:val="22"/>
          <w:szCs w:val="22"/>
        </w:rPr>
        <w:t>r.</w:t>
      </w:r>
      <w:r w:rsidR="00254F62" w:rsidRPr="00DE1909">
        <w:rPr>
          <w:rFonts w:asciiTheme="majorHAnsi" w:hAnsiTheme="majorHAnsi" w:cs="Calibri"/>
          <w:sz w:val="22"/>
          <w:szCs w:val="22"/>
        </w:rPr>
        <w:t xml:space="preserve"> </w:t>
      </w:r>
    </w:p>
    <w:p w14:paraId="5FA60B27" w14:textId="77777777" w:rsidR="00AD14B8" w:rsidRPr="007D246A" w:rsidRDefault="00AD14B8" w:rsidP="00AD14B8">
      <w:pPr>
        <w:widowControl w:val="0"/>
        <w:suppressAutoHyphens/>
        <w:adjustRightInd w:val="0"/>
        <w:spacing w:line="276" w:lineRule="auto"/>
        <w:contextualSpacing/>
        <w:jc w:val="center"/>
        <w:textAlignment w:val="baseline"/>
        <w:rPr>
          <w:rFonts w:asciiTheme="majorHAnsi" w:hAnsiTheme="majorHAnsi" w:cs="Calibri"/>
          <w:b/>
          <w:b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lastRenderedPageBreak/>
        <w:t>SPECYFIKACJA ISTOTNYCH WARUNKÓW ZAMÓWIENIA</w:t>
      </w:r>
    </w:p>
    <w:p w14:paraId="0006D068" w14:textId="77777777" w:rsidR="00AD14B8" w:rsidRPr="007D246A" w:rsidRDefault="00AD14B8" w:rsidP="00AD14B8">
      <w:pPr>
        <w:suppressAutoHyphens/>
        <w:spacing w:line="276" w:lineRule="auto"/>
        <w:contextualSpacing/>
        <w:jc w:val="center"/>
        <w:rPr>
          <w:rFonts w:asciiTheme="majorHAnsi" w:hAnsiTheme="majorHAnsi" w:cs="Calibri"/>
          <w:b/>
          <w:b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t>(SIWZ)</w:t>
      </w:r>
    </w:p>
    <w:p w14:paraId="2075D537" w14:textId="6247857C" w:rsidR="00AD14B8" w:rsidRPr="00E20D47" w:rsidRDefault="00AD14B8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E20D47">
        <w:rPr>
          <w:rStyle w:val="Odwoanieintensywne"/>
          <w:rFonts w:cstheme="minorBidi"/>
          <w:b/>
          <w:bCs w:val="0"/>
          <w:color w:val="002060"/>
          <w:spacing w:val="0"/>
        </w:rPr>
        <w:t>ROZDZ. I</w:t>
      </w:r>
      <w:r w:rsidRPr="00E20D47">
        <w:rPr>
          <w:rStyle w:val="Odwoanieintensywne"/>
          <w:rFonts w:cstheme="minorBidi"/>
          <w:b/>
          <w:bCs w:val="0"/>
          <w:color w:val="002060"/>
          <w:spacing w:val="0"/>
        </w:rPr>
        <w:tab/>
        <w:t>INFORMACJE O ZAMAWIAJĄCYM</w:t>
      </w:r>
    </w:p>
    <w:p w14:paraId="1F61347E" w14:textId="77777777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>Polska Agencja Inwestycji i Handlu S.A.</w:t>
      </w:r>
    </w:p>
    <w:p w14:paraId="6F2787C8" w14:textId="77777777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>Warszawa 00-025, ul. Krucza 50</w:t>
      </w:r>
    </w:p>
    <w:p w14:paraId="5A9104D5" w14:textId="77777777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 xml:space="preserve">Adres poczty elektronicznej: </w:t>
      </w:r>
      <w:hyperlink r:id="rId11" w:history="1">
        <w:r w:rsidRPr="00D267C7">
          <w:rPr>
            <w:rFonts w:asciiTheme="majorHAnsi" w:hAnsiTheme="majorHAnsi" w:cs="Calibri"/>
            <w:color w:val="000000"/>
            <w:sz w:val="22"/>
            <w:szCs w:val="22"/>
          </w:rPr>
          <w:t>bpp@paih.gov.pl</w:t>
        </w:r>
      </w:hyperlink>
      <w:r w:rsidRPr="00D267C7">
        <w:rPr>
          <w:rFonts w:asciiTheme="majorHAnsi" w:hAnsiTheme="majorHAnsi" w:cs="Calibri"/>
          <w:color w:val="000000"/>
          <w:sz w:val="22"/>
          <w:szCs w:val="22"/>
        </w:rPr>
        <w:t>,</w:t>
      </w:r>
    </w:p>
    <w:p w14:paraId="08733EEB" w14:textId="77777777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 xml:space="preserve">Adres strony internetowej: </w:t>
      </w:r>
      <w:hyperlink r:id="rId12" w:history="1">
        <w:r w:rsidRPr="00D267C7">
          <w:rPr>
            <w:rFonts w:asciiTheme="majorHAnsi" w:hAnsiTheme="majorHAnsi" w:cs="Calibri"/>
            <w:color w:val="000000"/>
          </w:rPr>
          <w:t>www.paih.gov.pl</w:t>
        </w:r>
      </w:hyperlink>
    </w:p>
    <w:p w14:paraId="48416130" w14:textId="6CD8DA8F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>NIP: 526-030-01-67, REGON 012070669, kapitał zakładowy: 81 382 492,02 zł, wpłacony w całości, KRS 0000109815 Sąd Rejonowy dla m.st. Warszawy w Warszawie, XII Wydział Gospodarczy Krajowego Rejestru Sądowego.</w:t>
      </w:r>
    </w:p>
    <w:p w14:paraId="0F3A4189" w14:textId="77777777" w:rsidR="00D267C7" w:rsidRPr="008A6C98" w:rsidRDefault="00D267C7" w:rsidP="00D267C7">
      <w:pPr>
        <w:jc w:val="both"/>
        <w:rPr>
          <w:rFonts w:ascii="Calibri Light" w:hAnsi="Calibri Light" w:cs="Calibri Light"/>
          <w:sz w:val="22"/>
          <w:szCs w:val="22"/>
          <w:lang w:eastAsia="ar-SA"/>
        </w:rPr>
      </w:pPr>
    </w:p>
    <w:p w14:paraId="48F0E91B" w14:textId="77777777" w:rsidR="00D267C7" w:rsidRPr="00D267C7" w:rsidRDefault="00D267C7" w:rsidP="00D267C7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D267C7">
        <w:rPr>
          <w:rFonts w:asciiTheme="majorHAnsi" w:hAnsiTheme="majorHAnsi" w:cs="Calibri"/>
          <w:color w:val="000000"/>
          <w:sz w:val="22"/>
          <w:szCs w:val="22"/>
        </w:rPr>
        <w:t xml:space="preserve">tel. (+48 22) 334 98 00, faks (+48 22) 334 99 99                                </w:t>
      </w:r>
    </w:p>
    <w:p w14:paraId="758D770F" w14:textId="73076DF2" w:rsidR="00AD14B8" w:rsidRPr="006266C2" w:rsidRDefault="00AD14B8" w:rsidP="00FF6B21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color w:val="000000"/>
          <w:sz w:val="22"/>
          <w:szCs w:val="22"/>
        </w:rPr>
      </w:pPr>
      <w:r w:rsidRPr="006266C2">
        <w:rPr>
          <w:rFonts w:asciiTheme="majorHAnsi" w:hAnsiTheme="majorHAnsi" w:cs="Calibri"/>
          <w:color w:val="000000"/>
          <w:sz w:val="22"/>
          <w:szCs w:val="22"/>
        </w:rPr>
        <w:t xml:space="preserve">PKD: </w:t>
      </w:r>
      <w:r w:rsidR="00EA4ED2" w:rsidRPr="00EA4ED2">
        <w:rPr>
          <w:rFonts w:asciiTheme="majorHAnsi" w:hAnsiTheme="majorHAnsi" w:cs="Calibri"/>
          <w:color w:val="000000"/>
          <w:sz w:val="22"/>
          <w:szCs w:val="22"/>
        </w:rPr>
        <w:t>82.30.Z, PKD 63.11.Z, PKD 63.12.Z, PKD 63.99.Z, PKD.68.20.Z, PKD.70.21.Z, PKD.70.22.Z, PKD.73.11.Z, PKD 73.20.Z, PKD 79.12.Z, PKD 79.90.C, PKD 90.02.Z</w:t>
      </w:r>
    </w:p>
    <w:p w14:paraId="350CD220" w14:textId="72BFF30C" w:rsidR="00AD14B8" w:rsidRDefault="00AD14B8" w:rsidP="00FF6B21">
      <w:pPr>
        <w:suppressAutoHyphens/>
        <w:spacing w:after="60" w:line="276" w:lineRule="auto"/>
        <w:rPr>
          <w:rFonts w:asciiTheme="majorHAnsi" w:hAnsiTheme="majorHAnsi" w:cs="Calibri"/>
          <w:sz w:val="22"/>
          <w:szCs w:val="22"/>
        </w:rPr>
      </w:pPr>
      <w:r w:rsidRPr="001B6062">
        <w:rPr>
          <w:rFonts w:asciiTheme="majorHAnsi" w:hAnsiTheme="majorHAnsi" w:cs="Calibri"/>
          <w:sz w:val="22"/>
          <w:szCs w:val="22"/>
        </w:rPr>
        <w:t xml:space="preserve">Strona internetowa Zamawiającego: </w:t>
      </w:r>
      <w:r w:rsidR="006720DD" w:rsidRPr="001B6062">
        <w:rPr>
          <w:rFonts w:asciiTheme="majorHAnsi" w:hAnsiTheme="majorHAnsi" w:cs="Calibri"/>
          <w:sz w:val="22"/>
          <w:szCs w:val="22"/>
        </w:rPr>
        <w:t>https://www.paih.gov.pl/pl</w:t>
      </w:r>
    </w:p>
    <w:p w14:paraId="47E5F5FC" w14:textId="77777777" w:rsidR="00AD14B8" w:rsidRPr="00A34FA8" w:rsidRDefault="00AD14B8" w:rsidP="00AD14B8">
      <w:pPr>
        <w:suppressAutoHyphens/>
        <w:spacing w:line="276" w:lineRule="auto"/>
        <w:rPr>
          <w:rFonts w:asciiTheme="majorHAnsi" w:hAnsiTheme="majorHAnsi" w:cs="Calibri"/>
          <w:color w:val="002060"/>
          <w:sz w:val="22"/>
          <w:szCs w:val="22"/>
        </w:rPr>
      </w:pPr>
    </w:p>
    <w:p w14:paraId="2E3DB5CE" w14:textId="77777777" w:rsidR="00AD14B8" w:rsidRPr="001B6062" w:rsidRDefault="00AD14B8" w:rsidP="00AD14B8">
      <w:pPr>
        <w:suppressAutoHyphens/>
        <w:spacing w:line="276" w:lineRule="auto"/>
        <w:rPr>
          <w:rFonts w:asciiTheme="majorHAnsi" w:hAnsiTheme="majorHAnsi" w:cs="Calibri"/>
          <w:b/>
          <w:bCs/>
          <w:color w:val="002060"/>
          <w:sz w:val="22"/>
          <w:szCs w:val="22"/>
        </w:rPr>
      </w:pPr>
      <w:r w:rsidRPr="001B6062">
        <w:rPr>
          <w:rFonts w:asciiTheme="majorHAnsi" w:hAnsiTheme="majorHAnsi" w:cs="Calibri"/>
          <w:b/>
          <w:bCs/>
          <w:color w:val="002060"/>
          <w:sz w:val="22"/>
          <w:szCs w:val="22"/>
        </w:rPr>
        <w:t xml:space="preserve">Osoba uprawniona do kontaktów z Wykonawcami ze strony Zamawiającego: </w:t>
      </w:r>
    </w:p>
    <w:p w14:paraId="10745D21" w14:textId="2BDC5B71" w:rsidR="00AD14B8" w:rsidRPr="001B6062" w:rsidRDefault="00AD14B8" w:rsidP="00AD14B8">
      <w:pPr>
        <w:suppressAutoHyphens/>
        <w:spacing w:line="276" w:lineRule="auto"/>
        <w:rPr>
          <w:rFonts w:asciiTheme="majorHAnsi" w:hAnsiTheme="majorHAnsi" w:cs="Calibri"/>
          <w:sz w:val="22"/>
          <w:szCs w:val="22"/>
        </w:rPr>
      </w:pPr>
      <w:r w:rsidRPr="001B6062">
        <w:rPr>
          <w:rFonts w:asciiTheme="majorHAnsi" w:hAnsiTheme="majorHAnsi" w:cs="Calibri"/>
          <w:sz w:val="22"/>
          <w:szCs w:val="22"/>
        </w:rPr>
        <w:t>-</w:t>
      </w:r>
      <w:r w:rsidR="001B6062" w:rsidRPr="001B6062">
        <w:rPr>
          <w:rFonts w:asciiTheme="majorHAnsi" w:hAnsiTheme="majorHAnsi" w:cs="Calibri"/>
          <w:sz w:val="22"/>
          <w:szCs w:val="22"/>
        </w:rPr>
        <w:t>Elżbieta Tomaka</w:t>
      </w:r>
    </w:p>
    <w:p w14:paraId="5B2584CB" w14:textId="63FA41F9" w:rsidR="00AD14B8" w:rsidRPr="001B6062" w:rsidRDefault="00AD14B8" w:rsidP="00AD14B8">
      <w:pPr>
        <w:suppressAutoHyphens/>
        <w:spacing w:line="276" w:lineRule="auto"/>
        <w:rPr>
          <w:rFonts w:asciiTheme="majorHAnsi" w:hAnsiTheme="majorHAnsi" w:cs="Calibri"/>
          <w:sz w:val="22"/>
          <w:szCs w:val="22"/>
        </w:rPr>
      </w:pPr>
      <w:r w:rsidRPr="001B6062">
        <w:rPr>
          <w:rFonts w:asciiTheme="majorHAnsi" w:hAnsiTheme="majorHAnsi" w:cs="Calibri"/>
          <w:sz w:val="22"/>
          <w:szCs w:val="22"/>
        </w:rPr>
        <w:t xml:space="preserve">Telefon: </w:t>
      </w:r>
      <w:r w:rsidR="001B6062" w:rsidRPr="001B6062">
        <w:rPr>
          <w:rFonts w:asciiTheme="majorHAnsi" w:hAnsiTheme="majorHAnsi" w:cs="Calibri"/>
          <w:sz w:val="22"/>
          <w:szCs w:val="22"/>
        </w:rPr>
        <w:t>668 591 634</w:t>
      </w:r>
    </w:p>
    <w:p w14:paraId="6FA53767" w14:textId="77777777" w:rsidR="001B6062" w:rsidRPr="006266C2" w:rsidRDefault="00AD14B8" w:rsidP="001B6062">
      <w:pPr>
        <w:suppressAutoHyphens/>
        <w:autoSpaceDE w:val="0"/>
        <w:autoSpaceDN w:val="0"/>
        <w:adjustRightInd w:val="0"/>
        <w:spacing w:after="60" w:line="276" w:lineRule="auto"/>
        <w:rPr>
          <w:rFonts w:asciiTheme="majorHAnsi" w:hAnsiTheme="majorHAnsi" w:cs="Calibri"/>
          <w:sz w:val="22"/>
          <w:szCs w:val="22"/>
        </w:rPr>
      </w:pPr>
      <w:r w:rsidRPr="001B6062">
        <w:rPr>
          <w:rFonts w:asciiTheme="majorHAnsi" w:hAnsiTheme="majorHAnsi" w:cs="Calibri"/>
          <w:sz w:val="22"/>
          <w:szCs w:val="22"/>
        </w:rPr>
        <w:t xml:space="preserve">E-mail do korespondencji: </w:t>
      </w:r>
      <w:r w:rsidR="001B6062" w:rsidRPr="003D2AD3">
        <w:rPr>
          <w:rFonts w:asciiTheme="majorHAnsi" w:hAnsiTheme="majorHAnsi" w:cs="Calibri"/>
          <w:sz w:val="22"/>
          <w:szCs w:val="22"/>
        </w:rPr>
        <w:t>:</w:t>
      </w:r>
      <w:r w:rsidR="001B6062" w:rsidRPr="006266C2">
        <w:rPr>
          <w:rFonts w:asciiTheme="majorHAnsi" w:hAnsiTheme="majorHAnsi" w:cs="Calibri"/>
          <w:sz w:val="22"/>
          <w:szCs w:val="22"/>
        </w:rPr>
        <w:t xml:space="preserve"> </w:t>
      </w:r>
      <w:r w:rsidR="001B6062">
        <w:rPr>
          <w:rFonts w:asciiTheme="majorHAnsi" w:hAnsiTheme="majorHAnsi" w:cs="Calibri"/>
          <w:sz w:val="22"/>
          <w:szCs w:val="22"/>
        </w:rPr>
        <w:t>bpp@paih.gov.pl</w:t>
      </w:r>
    </w:p>
    <w:p w14:paraId="248666BA" w14:textId="304B7064" w:rsidR="00AD14B8" w:rsidRPr="006720DD" w:rsidRDefault="00AD14B8" w:rsidP="00AD14B8">
      <w:pPr>
        <w:suppressAutoHyphens/>
        <w:spacing w:line="276" w:lineRule="auto"/>
        <w:rPr>
          <w:rFonts w:asciiTheme="majorHAnsi" w:hAnsiTheme="majorHAnsi" w:cs="Calibri"/>
          <w:sz w:val="22"/>
          <w:szCs w:val="22"/>
          <w:highlight w:val="yellow"/>
        </w:rPr>
      </w:pPr>
    </w:p>
    <w:p w14:paraId="531FB859" w14:textId="77777777" w:rsidR="00AD14B8" w:rsidRPr="00DF4D69" w:rsidRDefault="00AD14B8" w:rsidP="00AD14B8">
      <w:pPr>
        <w:suppressAutoHyphens/>
        <w:spacing w:line="276" w:lineRule="auto"/>
        <w:rPr>
          <w:rFonts w:asciiTheme="majorHAnsi" w:hAnsiTheme="majorHAnsi" w:cs="Calibri"/>
          <w:sz w:val="22"/>
          <w:szCs w:val="22"/>
        </w:rPr>
      </w:pPr>
      <w:r w:rsidRPr="001B6062">
        <w:rPr>
          <w:rFonts w:asciiTheme="majorHAnsi" w:hAnsiTheme="majorHAnsi" w:cs="Calibri"/>
          <w:sz w:val="22"/>
          <w:szCs w:val="22"/>
        </w:rPr>
        <w:t>Korespondencja pisemna:</w:t>
      </w:r>
      <w:r w:rsidRPr="00DF4D69">
        <w:rPr>
          <w:rFonts w:asciiTheme="majorHAnsi" w:hAnsiTheme="majorHAnsi" w:cs="Calibri"/>
          <w:sz w:val="22"/>
          <w:szCs w:val="22"/>
        </w:rPr>
        <w:t xml:space="preserve"> </w:t>
      </w:r>
    </w:p>
    <w:p w14:paraId="02F012D1" w14:textId="2E45A1EA" w:rsidR="00AD14B8" w:rsidRPr="00DF4D69" w:rsidRDefault="001B6062" w:rsidP="00AD14B8">
      <w:pPr>
        <w:suppressAutoHyphens/>
        <w:spacing w:line="276" w:lineRule="auto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Polska Agencja Inwestycji i Handlu, 00-025 Warszawa, ul Krucza 50</w:t>
      </w:r>
    </w:p>
    <w:p w14:paraId="3124F878" w14:textId="429DB8E8" w:rsidR="00E93A1D" w:rsidRPr="00147802" w:rsidRDefault="00147802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7802">
        <w:rPr>
          <w:rStyle w:val="Odwoanieintensywne"/>
          <w:rFonts w:cstheme="minorBidi"/>
          <w:b/>
          <w:bCs w:val="0"/>
          <w:color w:val="002060"/>
          <w:spacing w:val="0"/>
        </w:rPr>
        <w:t>ROZDZ. II</w:t>
      </w:r>
      <w:r w:rsidRPr="00147802">
        <w:rPr>
          <w:rStyle w:val="Odwoanieintensywne"/>
          <w:rFonts w:cstheme="minorBidi"/>
          <w:b/>
          <w:bCs w:val="0"/>
          <w:color w:val="002060"/>
          <w:spacing w:val="0"/>
        </w:rPr>
        <w:tab/>
        <w:t>TRYB UDZIELENIA ZAMÓWIENIA</w:t>
      </w:r>
    </w:p>
    <w:p w14:paraId="725CE5A3" w14:textId="5D4FA2CE" w:rsidR="00E93A1D" w:rsidRPr="006D1841" w:rsidRDefault="00E93A1D" w:rsidP="0058420F">
      <w:pPr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Postępowanie prowadzone jest w trybie </w:t>
      </w:r>
      <w:r w:rsidRPr="006D1841">
        <w:rPr>
          <w:rFonts w:asciiTheme="majorHAnsi" w:hAnsiTheme="majorHAnsi" w:cs="Calibri"/>
          <w:b/>
          <w:sz w:val="22"/>
          <w:szCs w:val="22"/>
        </w:rPr>
        <w:t xml:space="preserve">przetargu nieograniczonego, </w:t>
      </w:r>
      <w:r w:rsidR="00DC0C46" w:rsidRPr="006D1841">
        <w:rPr>
          <w:rFonts w:asciiTheme="majorHAnsi" w:hAnsiTheme="majorHAnsi" w:cs="Calibri"/>
          <w:sz w:val="22"/>
          <w:szCs w:val="22"/>
        </w:rPr>
        <w:t>na podstawie U</w:t>
      </w:r>
      <w:r w:rsidRPr="006D1841">
        <w:rPr>
          <w:rFonts w:asciiTheme="majorHAnsi" w:hAnsiTheme="majorHAnsi" w:cs="Calibri"/>
          <w:sz w:val="22"/>
          <w:szCs w:val="22"/>
        </w:rPr>
        <w:t>stawy z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 dnia 29 stycznia 2004r. - Prawo zamó</w:t>
      </w:r>
      <w:r w:rsidR="003A712F" w:rsidRPr="006D1841">
        <w:rPr>
          <w:rFonts w:asciiTheme="majorHAnsi" w:hAnsiTheme="majorHAnsi" w:cs="Calibri"/>
          <w:sz w:val="22"/>
          <w:szCs w:val="22"/>
        </w:rPr>
        <w:t>wień publicznych (</w:t>
      </w:r>
      <w:r w:rsidR="00A05ABD">
        <w:rPr>
          <w:rFonts w:asciiTheme="majorHAnsi" w:hAnsiTheme="majorHAnsi" w:cs="Calibri"/>
          <w:sz w:val="22"/>
          <w:szCs w:val="22"/>
        </w:rPr>
        <w:t>tj.</w:t>
      </w:r>
      <w:r w:rsidR="008754E6">
        <w:rPr>
          <w:rFonts w:asciiTheme="majorHAnsi" w:hAnsiTheme="majorHAnsi" w:cs="Calibri"/>
          <w:sz w:val="22"/>
          <w:szCs w:val="22"/>
        </w:rPr>
        <w:t xml:space="preserve"> </w:t>
      </w:r>
      <w:r w:rsidR="003A712F" w:rsidRPr="006D1841">
        <w:rPr>
          <w:rFonts w:asciiTheme="majorHAnsi" w:hAnsiTheme="majorHAnsi" w:cs="Calibri"/>
          <w:sz w:val="22"/>
          <w:szCs w:val="22"/>
        </w:rPr>
        <w:t>Dz. U. z 2019</w:t>
      </w:r>
      <w:r w:rsidRPr="006D1841">
        <w:rPr>
          <w:rFonts w:asciiTheme="majorHAnsi" w:hAnsiTheme="majorHAnsi" w:cs="Calibri"/>
          <w:sz w:val="22"/>
          <w:szCs w:val="22"/>
        </w:rPr>
        <w:t>r. , poz. 1843 z późn. zm.), zwanej dalej ustawą P</w:t>
      </w:r>
      <w:r w:rsidR="00E20D47">
        <w:rPr>
          <w:rFonts w:asciiTheme="majorHAnsi" w:hAnsiTheme="majorHAnsi" w:cs="Calibri"/>
          <w:sz w:val="22"/>
          <w:szCs w:val="22"/>
        </w:rPr>
        <w:t>zp</w:t>
      </w:r>
      <w:r w:rsidRPr="006D1841">
        <w:rPr>
          <w:rFonts w:asciiTheme="majorHAnsi" w:hAnsiTheme="majorHAnsi" w:cs="Calibri"/>
          <w:sz w:val="22"/>
          <w:szCs w:val="22"/>
        </w:rPr>
        <w:t>, w procedurze właściwej dla zamówień publicznych o wartości szacunkowej poniżej progów określonych w przepisach wydanych na podstawie art.</w:t>
      </w:r>
      <w:r w:rsidR="00650260" w:rsidRPr="006D1841">
        <w:rPr>
          <w:rFonts w:asciiTheme="majorHAnsi" w:hAnsiTheme="majorHAnsi" w:cs="Calibri"/>
          <w:sz w:val="22"/>
          <w:szCs w:val="22"/>
        </w:rPr>
        <w:t xml:space="preserve"> </w:t>
      </w:r>
      <w:r w:rsidRPr="006D1841">
        <w:rPr>
          <w:rFonts w:asciiTheme="majorHAnsi" w:hAnsiTheme="majorHAnsi" w:cs="Calibri"/>
          <w:sz w:val="22"/>
          <w:szCs w:val="22"/>
        </w:rPr>
        <w:t>11 ust.</w:t>
      </w:r>
      <w:r w:rsidR="00650260" w:rsidRPr="006D1841">
        <w:rPr>
          <w:rFonts w:asciiTheme="majorHAnsi" w:hAnsiTheme="majorHAnsi" w:cs="Calibri"/>
          <w:sz w:val="22"/>
          <w:szCs w:val="22"/>
        </w:rPr>
        <w:t xml:space="preserve"> </w:t>
      </w:r>
      <w:r w:rsidRPr="006D1841">
        <w:rPr>
          <w:rFonts w:asciiTheme="majorHAnsi" w:hAnsiTheme="majorHAnsi" w:cs="Calibri"/>
          <w:sz w:val="22"/>
          <w:szCs w:val="22"/>
        </w:rPr>
        <w:t>8</w:t>
      </w:r>
      <w:r w:rsidR="008754E6">
        <w:rPr>
          <w:rFonts w:asciiTheme="majorHAnsi" w:hAnsiTheme="majorHAnsi" w:cs="Calibri"/>
          <w:sz w:val="22"/>
          <w:szCs w:val="22"/>
        </w:rPr>
        <w:t xml:space="preserve"> ustawy Pzp</w:t>
      </w:r>
      <w:r w:rsidRPr="006D1841">
        <w:rPr>
          <w:rFonts w:asciiTheme="majorHAnsi" w:hAnsiTheme="majorHAnsi" w:cs="Calibri"/>
          <w:sz w:val="22"/>
          <w:szCs w:val="22"/>
        </w:rPr>
        <w:t>.</w:t>
      </w:r>
    </w:p>
    <w:p w14:paraId="70E29A71" w14:textId="77777777" w:rsidR="00E93A1D" w:rsidRPr="006D1841" w:rsidRDefault="00E93A1D" w:rsidP="0058420F">
      <w:pPr>
        <w:suppressAutoHyphens/>
        <w:spacing w:line="276" w:lineRule="auto"/>
        <w:contextualSpacing/>
        <w:jc w:val="both"/>
        <w:rPr>
          <w:rFonts w:asciiTheme="majorHAnsi" w:hAnsiTheme="majorHAnsi" w:cs="Calibri"/>
          <w:sz w:val="12"/>
          <w:szCs w:val="22"/>
        </w:rPr>
      </w:pPr>
    </w:p>
    <w:p w14:paraId="404BE78C" w14:textId="53258F61" w:rsidR="00E93A1D" w:rsidRPr="007D246A" w:rsidRDefault="00E93A1D" w:rsidP="00C42169">
      <w:pPr>
        <w:tabs>
          <w:tab w:val="left" w:pos="10632"/>
        </w:tabs>
        <w:suppressAutoHyphens/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Umowa ubezpieczenia zostanie zawarta i realizowana będzie przy udziale i za pośrednictwem brokera ubezpieczeniowego </w:t>
      </w:r>
      <w:proofErr w:type="spellStart"/>
      <w:r w:rsidRPr="006D1841">
        <w:rPr>
          <w:rFonts w:asciiTheme="majorHAnsi" w:hAnsiTheme="majorHAnsi" w:cs="Calibri"/>
          <w:sz w:val="22"/>
          <w:szCs w:val="22"/>
        </w:rPr>
        <w:t>Nord</w:t>
      </w:r>
      <w:proofErr w:type="spellEnd"/>
      <w:r w:rsidRPr="006D1841">
        <w:rPr>
          <w:rFonts w:asciiTheme="majorHAnsi" w:hAnsiTheme="majorHAnsi" w:cs="Calibri"/>
          <w:sz w:val="22"/>
          <w:szCs w:val="22"/>
        </w:rPr>
        <w:t xml:space="preserve"> Partner sp. z o.o. z siedzibą w Toruniu,</w:t>
      </w:r>
      <w:r w:rsidR="00FF6B21">
        <w:rPr>
          <w:rFonts w:asciiTheme="majorHAnsi" w:hAnsiTheme="majorHAnsi" w:cs="Calibri"/>
          <w:sz w:val="22"/>
          <w:szCs w:val="22"/>
        </w:rPr>
        <w:t xml:space="preserve"> ul. Lubicka 16, 87-100 Toruń, z</w:t>
      </w:r>
      <w:r w:rsidR="00FF6B21" w:rsidRPr="00FF6B21">
        <w:rPr>
          <w:rFonts w:asciiTheme="majorHAnsi" w:hAnsiTheme="majorHAnsi" w:cs="Calibri"/>
          <w:sz w:val="22"/>
          <w:szCs w:val="22"/>
        </w:rPr>
        <w:t>ezwolenie na prowadzenie działalności brokerskiej nr 428/98 z dnia 14.08.1998r.</w:t>
      </w:r>
      <w:r w:rsidR="008754E6">
        <w:rPr>
          <w:rFonts w:asciiTheme="majorHAnsi" w:hAnsiTheme="majorHAnsi" w:cs="Calibri"/>
          <w:sz w:val="22"/>
          <w:szCs w:val="22"/>
        </w:rPr>
        <w:t xml:space="preserve"> </w:t>
      </w:r>
      <w:r w:rsidR="00FF6B21">
        <w:rPr>
          <w:rFonts w:asciiTheme="majorHAnsi" w:hAnsiTheme="majorHAnsi" w:cs="Calibri"/>
          <w:sz w:val="22"/>
          <w:szCs w:val="22"/>
        </w:rPr>
        <w:t xml:space="preserve">, </w:t>
      </w:r>
      <w:r w:rsidRPr="006D1841">
        <w:rPr>
          <w:rFonts w:asciiTheme="majorHAnsi" w:hAnsiTheme="majorHAnsi" w:cs="Calibri"/>
          <w:sz w:val="22"/>
          <w:szCs w:val="22"/>
        </w:rPr>
        <w:t>który jest brokerem obsługującym Zamawiającego.</w:t>
      </w:r>
    </w:p>
    <w:p w14:paraId="3AFEC17F" w14:textId="14094EBB" w:rsidR="00E93A1D" w:rsidRPr="00147802" w:rsidRDefault="00147802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7802">
        <w:rPr>
          <w:rStyle w:val="Odwoanieintensywne"/>
          <w:rFonts w:cstheme="minorBidi"/>
          <w:b/>
          <w:bCs w:val="0"/>
          <w:color w:val="002060"/>
          <w:spacing w:val="0"/>
        </w:rPr>
        <w:t>ROZDZ. III</w:t>
      </w:r>
      <w:r w:rsidRPr="00147802">
        <w:rPr>
          <w:rStyle w:val="Odwoanieintensywne"/>
          <w:rFonts w:cstheme="minorBidi"/>
          <w:b/>
          <w:bCs w:val="0"/>
          <w:color w:val="002060"/>
          <w:spacing w:val="0"/>
        </w:rPr>
        <w:tab/>
      </w:r>
      <w:r w:rsidR="008754E6">
        <w:rPr>
          <w:rStyle w:val="Odwoanieintensywne"/>
          <w:rFonts w:cstheme="minorBidi"/>
          <w:b/>
          <w:bCs w:val="0"/>
          <w:color w:val="002060"/>
          <w:spacing w:val="0"/>
        </w:rPr>
        <w:t>POSTANOWIENIA OGÓLNE</w:t>
      </w:r>
    </w:p>
    <w:p w14:paraId="5AC3D775" w14:textId="514E4CCF" w:rsidR="006B13DA" w:rsidRPr="006D1841" w:rsidRDefault="006B13DA" w:rsidP="002829D9">
      <w:pPr>
        <w:numPr>
          <w:ilvl w:val="0"/>
          <w:numId w:val="64"/>
        </w:numPr>
        <w:tabs>
          <w:tab w:val="clear" w:pos="720"/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lastRenderedPageBreak/>
        <w:t>Przedmiotem zamówienia jest</w:t>
      </w:r>
      <w:r w:rsidRPr="006D1841">
        <w:rPr>
          <w:rFonts w:asciiTheme="majorHAnsi" w:hAnsiTheme="majorHAnsi" w:cs="Calibri"/>
          <w:color w:val="000000"/>
          <w:sz w:val="22"/>
          <w:szCs w:val="22"/>
        </w:rPr>
        <w:t xml:space="preserve"> k</w:t>
      </w:r>
      <w:r w:rsidRPr="006D1841">
        <w:rPr>
          <w:rFonts w:asciiTheme="majorHAnsi" w:hAnsiTheme="majorHAnsi" w:cs="Calibri"/>
          <w:sz w:val="22"/>
          <w:szCs w:val="22"/>
        </w:rPr>
        <w:t xml:space="preserve">ompleksowe ubezpieczenie mienia i odpowiedzialności cywilnej  </w:t>
      </w:r>
      <w:r w:rsidR="006720DD">
        <w:rPr>
          <w:rFonts w:asciiTheme="majorHAnsi" w:hAnsiTheme="majorHAnsi" w:cs="Calibri"/>
          <w:sz w:val="22"/>
          <w:szCs w:val="22"/>
        </w:rPr>
        <w:t>Polskiej Agencji Inwestycji i Handlu S.A.</w:t>
      </w:r>
      <w:r>
        <w:rPr>
          <w:rFonts w:asciiTheme="majorHAnsi" w:hAnsiTheme="majorHAnsi" w:cs="Calibri"/>
          <w:sz w:val="22"/>
          <w:szCs w:val="22"/>
        </w:rPr>
        <w:t>.</w:t>
      </w:r>
    </w:p>
    <w:p w14:paraId="262D8882" w14:textId="789573AF" w:rsidR="006B13DA" w:rsidRPr="006D1841" w:rsidRDefault="006B13DA" w:rsidP="002829D9">
      <w:pPr>
        <w:numPr>
          <w:ilvl w:val="0"/>
          <w:numId w:val="64"/>
        </w:numPr>
        <w:tabs>
          <w:tab w:val="clear" w:pos="720"/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Szczegółowy opis przedmiotu zamówienia stanowi załącznik nr 6, 6A do SIWZ.</w:t>
      </w:r>
    </w:p>
    <w:p w14:paraId="3BDAB75F" w14:textId="77777777" w:rsidR="006B13DA" w:rsidRPr="00495DBF" w:rsidRDefault="006B13DA" w:rsidP="002829D9">
      <w:pPr>
        <w:numPr>
          <w:ilvl w:val="0"/>
          <w:numId w:val="64"/>
        </w:numPr>
        <w:tabs>
          <w:tab w:val="clear" w:pos="720"/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Nazwa i kody opisujące przedmiot zamówienia (CPV):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D64EA4">
        <w:rPr>
          <w:rFonts w:asciiTheme="majorHAnsi" w:hAnsiTheme="majorHAnsi" w:cs="Calibri"/>
          <w:b/>
          <w:bCs/>
          <w:sz w:val="22"/>
          <w:szCs w:val="22"/>
        </w:rPr>
        <w:t>66510000-8</w:t>
      </w:r>
      <w:r>
        <w:rPr>
          <w:rFonts w:asciiTheme="majorHAnsi" w:hAnsiTheme="majorHAnsi" w:cs="Calibri"/>
          <w:sz w:val="22"/>
          <w:szCs w:val="22"/>
        </w:rPr>
        <w:t xml:space="preserve"> - </w:t>
      </w:r>
      <w:r w:rsidRPr="00495DBF">
        <w:rPr>
          <w:rFonts w:asciiTheme="majorHAnsi" w:hAnsiTheme="majorHAnsi" w:cs="Calibri"/>
          <w:sz w:val="22"/>
          <w:szCs w:val="22"/>
        </w:rPr>
        <w:t>Usługi ubezpieczenia</w:t>
      </w:r>
      <w:r>
        <w:rPr>
          <w:rFonts w:asciiTheme="majorHAnsi" w:hAnsiTheme="majorHAnsi" w:cs="Calibri"/>
          <w:sz w:val="22"/>
          <w:szCs w:val="22"/>
        </w:rPr>
        <w:t>.</w:t>
      </w:r>
    </w:p>
    <w:p w14:paraId="50B990AD" w14:textId="441E08F7" w:rsidR="006B13DA" w:rsidRPr="006D1841" w:rsidRDefault="006B13DA" w:rsidP="002829D9">
      <w:pPr>
        <w:numPr>
          <w:ilvl w:val="0"/>
          <w:numId w:val="64"/>
        </w:numPr>
        <w:tabs>
          <w:tab w:val="clear" w:pos="720"/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Zamawiający</w:t>
      </w:r>
      <w:r w:rsidRPr="006D1841">
        <w:rPr>
          <w:rFonts w:asciiTheme="majorHAnsi" w:hAnsiTheme="majorHAnsi"/>
          <w:sz w:val="22"/>
          <w:szCs w:val="22"/>
        </w:rPr>
        <w:t xml:space="preserve"> informuje, iż SIWZ zawiera informacje o charakterze poufnym zawarte w</w:t>
      </w:r>
      <w:r>
        <w:rPr>
          <w:rFonts w:asciiTheme="majorHAnsi" w:hAnsiTheme="majorHAnsi"/>
          <w:sz w:val="22"/>
          <w:szCs w:val="22"/>
        </w:rPr>
        <w:t> </w:t>
      </w:r>
      <w:r w:rsidRPr="006D1841">
        <w:rPr>
          <w:rFonts w:asciiTheme="majorHAnsi" w:hAnsiTheme="majorHAnsi"/>
          <w:sz w:val="22"/>
          <w:szCs w:val="22"/>
        </w:rPr>
        <w:t xml:space="preserve"> załącznikach </w:t>
      </w:r>
      <w:r w:rsidRPr="00785400">
        <w:rPr>
          <w:rFonts w:asciiTheme="majorHAnsi" w:hAnsiTheme="majorHAnsi"/>
          <w:sz w:val="22"/>
          <w:szCs w:val="22"/>
        </w:rPr>
        <w:t xml:space="preserve">nr </w:t>
      </w:r>
      <w:r w:rsidR="006720DD" w:rsidRPr="00785400">
        <w:rPr>
          <w:rFonts w:asciiTheme="majorHAnsi" w:hAnsiTheme="majorHAnsi"/>
          <w:sz w:val="22"/>
          <w:szCs w:val="22"/>
        </w:rPr>
        <w:t xml:space="preserve">6- </w:t>
      </w:r>
      <w:r w:rsidR="00785400" w:rsidRPr="00785400">
        <w:rPr>
          <w:rFonts w:asciiTheme="majorHAnsi" w:hAnsiTheme="majorHAnsi"/>
          <w:sz w:val="22"/>
          <w:szCs w:val="22"/>
        </w:rPr>
        <w:t>1</w:t>
      </w:r>
      <w:r w:rsidR="003149DD">
        <w:rPr>
          <w:rFonts w:asciiTheme="majorHAnsi" w:hAnsiTheme="majorHAnsi"/>
          <w:sz w:val="22"/>
          <w:szCs w:val="22"/>
        </w:rPr>
        <w:t>4</w:t>
      </w:r>
      <w:r w:rsidR="006720DD" w:rsidRPr="00785400">
        <w:rPr>
          <w:rFonts w:asciiTheme="majorHAnsi" w:hAnsiTheme="majorHAnsi"/>
          <w:sz w:val="22"/>
          <w:szCs w:val="22"/>
        </w:rPr>
        <w:t xml:space="preserve"> </w:t>
      </w:r>
      <w:r w:rsidRPr="00785400">
        <w:rPr>
          <w:rFonts w:asciiTheme="majorHAnsi" w:hAnsiTheme="majorHAnsi"/>
          <w:sz w:val="22"/>
          <w:szCs w:val="22"/>
        </w:rPr>
        <w:t>do SIWZ. W</w:t>
      </w:r>
      <w:r w:rsidRPr="00BE26F6">
        <w:rPr>
          <w:rFonts w:asciiTheme="majorHAnsi" w:hAnsiTheme="majorHAnsi"/>
          <w:sz w:val="22"/>
          <w:szCs w:val="22"/>
        </w:rPr>
        <w:t xml:space="preserve"> </w:t>
      </w:r>
      <w:r w:rsidRPr="006D1841">
        <w:rPr>
          <w:rFonts w:asciiTheme="majorHAnsi" w:hAnsiTheme="majorHAnsi"/>
          <w:sz w:val="22"/>
          <w:szCs w:val="22"/>
        </w:rPr>
        <w:t>związku z powyższym na podstawie art. 8 ust. 2 w</w:t>
      </w:r>
      <w:r>
        <w:rPr>
          <w:rFonts w:asciiTheme="majorHAnsi" w:hAnsiTheme="majorHAnsi"/>
          <w:sz w:val="22"/>
          <w:szCs w:val="22"/>
        </w:rPr>
        <w:t> </w:t>
      </w:r>
      <w:r w:rsidRPr="006D1841">
        <w:rPr>
          <w:rFonts w:asciiTheme="majorHAnsi" w:hAnsiTheme="majorHAnsi"/>
          <w:sz w:val="22"/>
          <w:szCs w:val="22"/>
        </w:rPr>
        <w:t xml:space="preserve"> związku z art. 37 ust. 6 ustawy Pzp</w:t>
      </w:r>
      <w:r>
        <w:rPr>
          <w:rFonts w:asciiTheme="majorHAnsi" w:hAnsiTheme="majorHAnsi"/>
          <w:sz w:val="22"/>
          <w:szCs w:val="22"/>
        </w:rPr>
        <w:t xml:space="preserve"> </w:t>
      </w:r>
      <w:r w:rsidR="008754E6">
        <w:rPr>
          <w:rFonts w:asciiTheme="majorHAnsi" w:hAnsiTheme="majorHAnsi"/>
          <w:sz w:val="22"/>
          <w:szCs w:val="22"/>
        </w:rPr>
        <w:t>Zamawiający</w:t>
      </w:r>
      <w:r w:rsidRPr="006D1841">
        <w:rPr>
          <w:rFonts w:asciiTheme="majorHAnsi" w:hAnsiTheme="majorHAnsi"/>
          <w:sz w:val="22"/>
          <w:szCs w:val="22"/>
        </w:rPr>
        <w:t xml:space="preserve"> udostępni opis przedmiotu zamówienia tym Wykonawcom, którzy bezpośrednio zwrócą sią ze</w:t>
      </w:r>
      <w:r>
        <w:rPr>
          <w:rFonts w:asciiTheme="majorHAnsi" w:hAnsiTheme="majorHAnsi"/>
          <w:sz w:val="22"/>
          <w:szCs w:val="22"/>
        </w:rPr>
        <w:t> </w:t>
      </w:r>
      <w:r w:rsidRPr="006D1841">
        <w:rPr>
          <w:rFonts w:asciiTheme="majorHAnsi" w:hAnsiTheme="majorHAnsi"/>
          <w:sz w:val="22"/>
          <w:szCs w:val="22"/>
        </w:rPr>
        <w:t xml:space="preserve">stosowanym wnioskiem o </w:t>
      </w:r>
      <w:r>
        <w:rPr>
          <w:rFonts w:asciiTheme="majorHAnsi" w:hAnsiTheme="majorHAnsi"/>
          <w:sz w:val="22"/>
          <w:szCs w:val="22"/>
        </w:rPr>
        <w:t> </w:t>
      </w:r>
      <w:r w:rsidRPr="006D1841">
        <w:rPr>
          <w:rFonts w:asciiTheme="majorHAnsi" w:hAnsiTheme="majorHAnsi"/>
          <w:sz w:val="22"/>
          <w:szCs w:val="22"/>
        </w:rPr>
        <w:t xml:space="preserve">udostępnienie informacji </w:t>
      </w:r>
      <w:r w:rsidRPr="00785400">
        <w:rPr>
          <w:rFonts w:asciiTheme="majorHAnsi" w:hAnsiTheme="majorHAnsi"/>
          <w:sz w:val="22"/>
          <w:szCs w:val="22"/>
        </w:rPr>
        <w:t xml:space="preserve">poufnych dotyczących działalności </w:t>
      </w:r>
      <w:r w:rsidR="006720DD" w:rsidRPr="00785400">
        <w:rPr>
          <w:rFonts w:asciiTheme="majorHAnsi" w:hAnsiTheme="majorHAnsi"/>
          <w:sz w:val="22"/>
          <w:szCs w:val="22"/>
        </w:rPr>
        <w:t>Polskiej Agencji inwestycji i Handlu S.A.</w:t>
      </w:r>
      <w:r w:rsidRPr="00785400">
        <w:rPr>
          <w:rFonts w:asciiTheme="majorHAnsi" w:hAnsiTheme="majorHAnsi"/>
          <w:sz w:val="22"/>
          <w:szCs w:val="22"/>
        </w:rPr>
        <w:t xml:space="preserve"> zamieszczonych </w:t>
      </w:r>
      <w:r w:rsidRPr="00785400">
        <w:t>w załącznikach</w:t>
      </w:r>
      <w:r w:rsidRPr="00785400">
        <w:rPr>
          <w:rFonts w:asciiTheme="majorHAnsi" w:hAnsiTheme="majorHAnsi"/>
          <w:sz w:val="22"/>
          <w:szCs w:val="22"/>
        </w:rPr>
        <w:t xml:space="preserve"> nr </w:t>
      </w:r>
      <w:r w:rsidR="006720DD" w:rsidRPr="00785400">
        <w:rPr>
          <w:rFonts w:asciiTheme="majorHAnsi" w:hAnsiTheme="majorHAnsi"/>
          <w:sz w:val="22"/>
          <w:szCs w:val="22"/>
        </w:rPr>
        <w:t xml:space="preserve">6- </w:t>
      </w:r>
      <w:r w:rsidR="00785400" w:rsidRPr="00785400">
        <w:rPr>
          <w:rFonts w:asciiTheme="majorHAnsi" w:hAnsiTheme="majorHAnsi"/>
          <w:sz w:val="22"/>
          <w:szCs w:val="22"/>
        </w:rPr>
        <w:t>1</w:t>
      </w:r>
      <w:r w:rsidR="003149DD">
        <w:rPr>
          <w:rFonts w:asciiTheme="majorHAnsi" w:hAnsiTheme="majorHAnsi"/>
          <w:sz w:val="22"/>
          <w:szCs w:val="22"/>
        </w:rPr>
        <w:t>4</w:t>
      </w:r>
      <w:r w:rsidRPr="00785400">
        <w:rPr>
          <w:rFonts w:asciiTheme="majorHAnsi" w:hAnsiTheme="majorHAnsi"/>
          <w:sz w:val="22"/>
          <w:szCs w:val="22"/>
        </w:rPr>
        <w:t xml:space="preserve"> – </w:t>
      </w:r>
      <w:r w:rsidR="00DB5A3D" w:rsidRPr="00785400">
        <w:rPr>
          <w:rFonts w:asciiTheme="majorHAnsi" w:hAnsiTheme="majorHAnsi"/>
          <w:sz w:val="22"/>
          <w:szCs w:val="22"/>
        </w:rPr>
        <w:t xml:space="preserve">wniosek o udostępnienie informacji poufnych </w:t>
      </w:r>
      <w:r w:rsidRPr="00785400">
        <w:rPr>
          <w:rFonts w:asciiTheme="majorHAnsi" w:hAnsiTheme="majorHAnsi"/>
          <w:sz w:val="22"/>
          <w:szCs w:val="22"/>
        </w:rPr>
        <w:t xml:space="preserve">- załącznik nr </w:t>
      </w:r>
      <w:r w:rsidR="00785400" w:rsidRPr="00785400">
        <w:rPr>
          <w:rFonts w:asciiTheme="majorHAnsi" w:hAnsiTheme="majorHAnsi"/>
          <w:sz w:val="22"/>
          <w:szCs w:val="22"/>
        </w:rPr>
        <w:t>1</w:t>
      </w:r>
      <w:r w:rsidR="003149DD">
        <w:rPr>
          <w:rFonts w:asciiTheme="majorHAnsi" w:hAnsiTheme="majorHAnsi"/>
          <w:sz w:val="22"/>
          <w:szCs w:val="22"/>
        </w:rPr>
        <w:t>5</w:t>
      </w:r>
      <w:r w:rsidR="008754E6">
        <w:rPr>
          <w:rFonts w:asciiTheme="majorHAnsi" w:hAnsiTheme="majorHAnsi"/>
          <w:sz w:val="22"/>
          <w:szCs w:val="22"/>
        </w:rPr>
        <w:t>.</w:t>
      </w:r>
    </w:p>
    <w:p w14:paraId="48CBC029" w14:textId="77777777" w:rsidR="00AE6262" w:rsidRDefault="006B13DA" w:rsidP="006B13DA">
      <w:pPr>
        <w:tabs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/>
          <w:b/>
          <w:sz w:val="22"/>
          <w:szCs w:val="22"/>
        </w:rPr>
      </w:pPr>
      <w:r w:rsidRPr="003D2AD3">
        <w:rPr>
          <w:rFonts w:asciiTheme="majorHAnsi" w:hAnsiTheme="majorHAnsi"/>
          <w:b/>
          <w:sz w:val="22"/>
          <w:szCs w:val="22"/>
        </w:rPr>
        <w:tab/>
      </w:r>
      <w:r w:rsidRPr="00A05ABD">
        <w:rPr>
          <w:rFonts w:asciiTheme="majorHAnsi" w:hAnsiTheme="majorHAnsi"/>
          <w:b/>
          <w:sz w:val="22"/>
          <w:szCs w:val="22"/>
        </w:rPr>
        <w:t>Wykonawca zobowiązany jest przesłać wniosek</w:t>
      </w:r>
      <w:r w:rsidR="008B37A0">
        <w:rPr>
          <w:rFonts w:asciiTheme="majorHAnsi" w:hAnsiTheme="majorHAnsi"/>
          <w:b/>
          <w:sz w:val="22"/>
          <w:szCs w:val="22"/>
        </w:rPr>
        <w:t xml:space="preserve"> w postaci</w:t>
      </w:r>
      <w:r w:rsidR="00AE6262">
        <w:rPr>
          <w:rFonts w:asciiTheme="majorHAnsi" w:hAnsiTheme="majorHAnsi"/>
          <w:b/>
          <w:sz w:val="22"/>
          <w:szCs w:val="22"/>
        </w:rPr>
        <w:t>:</w:t>
      </w:r>
    </w:p>
    <w:p w14:paraId="22E96A92" w14:textId="7D7338AE" w:rsidR="00AE6262" w:rsidRPr="003D2AD3" w:rsidRDefault="008B37A0" w:rsidP="00AE6262">
      <w:pPr>
        <w:pStyle w:val="Akapitzlist"/>
        <w:numPr>
          <w:ilvl w:val="1"/>
          <w:numId w:val="64"/>
        </w:numPr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3D2AD3">
        <w:rPr>
          <w:rFonts w:asciiTheme="majorHAnsi" w:hAnsiTheme="majorHAnsi"/>
          <w:b/>
          <w:sz w:val="22"/>
          <w:szCs w:val="22"/>
        </w:rPr>
        <w:t xml:space="preserve"> dokumentu elektronicznego opatrzonego kwalifikowanym podpisem elektronicznym  </w:t>
      </w:r>
      <w:r w:rsidR="00AE6262" w:rsidRPr="006B2EC5">
        <w:rPr>
          <w:rFonts w:asciiTheme="majorHAnsi" w:hAnsiTheme="majorHAnsi"/>
          <w:b/>
          <w:sz w:val="22"/>
          <w:szCs w:val="22"/>
        </w:rPr>
        <w:t xml:space="preserve">na adres e-mail: </w:t>
      </w:r>
      <w:hyperlink r:id="rId13" w:history="1">
        <w:r w:rsidR="00AE6262" w:rsidRPr="006B2EC5">
          <w:rPr>
            <w:rStyle w:val="Hipercze"/>
            <w:rFonts w:asciiTheme="majorHAnsi" w:hAnsiTheme="majorHAnsi"/>
            <w:b/>
            <w:sz w:val="22"/>
            <w:szCs w:val="22"/>
          </w:rPr>
          <w:t>bpp@paih.gov.pl</w:t>
        </w:r>
      </w:hyperlink>
      <w:r w:rsidR="00AE6262">
        <w:rPr>
          <w:rStyle w:val="Hipercze"/>
          <w:rFonts w:asciiTheme="majorHAnsi" w:hAnsiTheme="majorHAnsi"/>
          <w:b/>
          <w:sz w:val="22"/>
          <w:szCs w:val="22"/>
        </w:rPr>
        <w:t xml:space="preserve"> </w:t>
      </w:r>
      <w:r w:rsidRPr="003D2AD3">
        <w:rPr>
          <w:rFonts w:asciiTheme="majorHAnsi" w:hAnsiTheme="majorHAnsi"/>
          <w:b/>
          <w:sz w:val="22"/>
          <w:szCs w:val="22"/>
        </w:rPr>
        <w:t xml:space="preserve">lub </w:t>
      </w:r>
    </w:p>
    <w:p w14:paraId="79F01C87" w14:textId="14A9C8B1" w:rsidR="006B13DA" w:rsidRPr="003D2AD3" w:rsidRDefault="00A4694E" w:rsidP="003D2AD3">
      <w:pPr>
        <w:pStyle w:val="Akapitzlist"/>
        <w:numPr>
          <w:ilvl w:val="1"/>
          <w:numId w:val="64"/>
        </w:numPr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3D2AD3">
        <w:rPr>
          <w:rFonts w:asciiTheme="majorHAnsi" w:hAnsiTheme="majorHAnsi"/>
          <w:b/>
          <w:sz w:val="22"/>
          <w:szCs w:val="22"/>
        </w:rPr>
        <w:t xml:space="preserve">w formie dokumentowej (skan) </w:t>
      </w:r>
      <w:r w:rsidR="006B13DA" w:rsidRPr="003D2AD3">
        <w:rPr>
          <w:rFonts w:asciiTheme="majorHAnsi" w:hAnsiTheme="majorHAnsi"/>
          <w:b/>
          <w:sz w:val="22"/>
          <w:szCs w:val="22"/>
        </w:rPr>
        <w:t xml:space="preserve">na adres e-mail: </w:t>
      </w:r>
      <w:hyperlink r:id="rId14" w:history="1">
        <w:r w:rsidR="00A05ABD" w:rsidRPr="00BD229B">
          <w:rPr>
            <w:rStyle w:val="Hipercze"/>
            <w:rFonts w:asciiTheme="majorHAnsi" w:hAnsiTheme="majorHAnsi"/>
            <w:b/>
            <w:sz w:val="22"/>
            <w:szCs w:val="22"/>
          </w:rPr>
          <w:t>bpp@paih.gov.pl</w:t>
        </w:r>
      </w:hyperlink>
      <w:r w:rsidRPr="003D2AD3">
        <w:rPr>
          <w:rFonts w:asciiTheme="majorHAnsi" w:hAnsiTheme="majorHAnsi"/>
          <w:b/>
          <w:sz w:val="22"/>
          <w:szCs w:val="22"/>
        </w:rPr>
        <w:t xml:space="preserve"> oraz w formie pisemnej na adres Zamawiającego</w:t>
      </w:r>
      <w:r w:rsidR="00AE6262">
        <w:rPr>
          <w:rFonts w:asciiTheme="majorHAnsi" w:hAnsiTheme="majorHAnsi"/>
          <w:b/>
          <w:sz w:val="22"/>
          <w:szCs w:val="22"/>
        </w:rPr>
        <w:t>.</w:t>
      </w:r>
    </w:p>
    <w:p w14:paraId="3A1601F4" w14:textId="0B813D03" w:rsidR="002C446A" w:rsidRDefault="002C446A" w:rsidP="002C446A">
      <w:pPr>
        <w:tabs>
          <w:tab w:val="num" w:pos="426"/>
        </w:tabs>
        <w:suppressAutoHyphens/>
        <w:spacing w:after="60" w:line="276" w:lineRule="auto"/>
        <w:ind w:left="425" w:firstLine="1"/>
        <w:jc w:val="both"/>
        <w:rPr>
          <w:rFonts w:asciiTheme="majorHAnsi" w:hAnsiTheme="majorHAnsi" w:cs="Calibri"/>
          <w:sz w:val="22"/>
          <w:szCs w:val="22"/>
        </w:rPr>
      </w:pPr>
      <w:r w:rsidRPr="000E3D0F">
        <w:rPr>
          <w:rFonts w:asciiTheme="majorHAnsi" w:hAnsiTheme="majorHAnsi"/>
          <w:b/>
          <w:sz w:val="22"/>
          <w:szCs w:val="22"/>
        </w:rPr>
        <w:t>Otrzymane w ten sposób informacje przez Wykonawców nie mogą być udostępniane innym osobom i podmiotom oraz muszą służyć tylko i wyłącznie przygotowaniu oferty przez podmioty uprawione do wykonywania działalności ubezpieczeniowej. Zamawiający zobowiązuje Wykonawców do zachowania poufnego charakteru wszystkich otrzymanych dokumentów i informacji uzyskanych w związku z prowadzeniem niniejszego postępowania zgodnie z zasadą określoną w art. 35 i następne Ustawy z dnia 11 września 2015r. o działalności ubezpieczeniowej i reasekuracyjnej (Dz. U. z 2020 r., poz. 895 z późn. zm. - zwana dalej ustawą o działalności ubezpieczeniowej i reasekuracyjnej)</w:t>
      </w:r>
      <w:r w:rsidR="00A4694E">
        <w:rPr>
          <w:rFonts w:asciiTheme="majorHAnsi" w:hAnsiTheme="majorHAnsi"/>
          <w:b/>
          <w:sz w:val="22"/>
          <w:szCs w:val="22"/>
        </w:rPr>
        <w:t>.</w:t>
      </w:r>
    </w:p>
    <w:p w14:paraId="0B836587" w14:textId="64412271" w:rsidR="006B13DA" w:rsidRDefault="006B13DA" w:rsidP="006B13DA">
      <w:pPr>
        <w:tabs>
          <w:tab w:val="num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ab/>
      </w:r>
      <w:r w:rsidRPr="006D1841">
        <w:rPr>
          <w:rFonts w:asciiTheme="majorHAnsi" w:hAnsiTheme="majorHAnsi"/>
          <w:sz w:val="22"/>
          <w:szCs w:val="22"/>
        </w:rPr>
        <w:t xml:space="preserve">Informacje poufne, o którym mowa w pkt. 4 udostępniane będą wyłącznie podmiotom prowadzącym działalność ubezpieczeniową w świetle przepisów </w:t>
      </w:r>
      <w:r w:rsidR="002C446A">
        <w:rPr>
          <w:rFonts w:asciiTheme="majorHAnsi" w:hAnsiTheme="majorHAnsi"/>
          <w:sz w:val="22"/>
          <w:szCs w:val="22"/>
        </w:rPr>
        <w:t>u</w:t>
      </w:r>
      <w:r w:rsidRPr="006D1841">
        <w:rPr>
          <w:rFonts w:asciiTheme="majorHAnsi" w:hAnsiTheme="majorHAnsi"/>
          <w:sz w:val="22"/>
          <w:szCs w:val="22"/>
        </w:rPr>
        <w:t>stawy o działalności ubezpieczeniowej i reasekuracyjnej</w:t>
      </w:r>
      <w:r>
        <w:rPr>
          <w:rFonts w:asciiTheme="majorHAnsi" w:hAnsiTheme="majorHAnsi"/>
          <w:sz w:val="22"/>
          <w:szCs w:val="22"/>
        </w:rPr>
        <w:t>.</w:t>
      </w:r>
    </w:p>
    <w:p w14:paraId="4729D9C1" w14:textId="5084DB42" w:rsidR="00E93A1D" w:rsidRPr="006B13DA" w:rsidRDefault="006B13D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6B13DA">
        <w:rPr>
          <w:rStyle w:val="Odwoanieintensywne"/>
          <w:rFonts w:cstheme="minorBidi"/>
          <w:b/>
          <w:bCs w:val="0"/>
          <w:color w:val="002060"/>
          <w:spacing w:val="0"/>
        </w:rPr>
        <w:t>ROZDZ. IV</w:t>
      </w:r>
      <w:r w:rsidRPr="006B13DA">
        <w:rPr>
          <w:rStyle w:val="Odwoanieintensywne"/>
          <w:rFonts w:cstheme="minorBidi"/>
          <w:b/>
          <w:bCs w:val="0"/>
          <w:color w:val="002060"/>
          <w:spacing w:val="0"/>
        </w:rPr>
        <w:tab/>
        <w:t xml:space="preserve">OPIS </w:t>
      </w:r>
      <w:r w:rsidR="008754E6">
        <w:rPr>
          <w:rStyle w:val="Odwoanieintensywne"/>
          <w:rFonts w:cstheme="minorBidi"/>
          <w:b/>
          <w:bCs w:val="0"/>
          <w:color w:val="002060"/>
          <w:spacing w:val="0"/>
        </w:rPr>
        <w:t xml:space="preserve">PRZEDMIOTU </w:t>
      </w:r>
      <w:r w:rsidRPr="006B13DA">
        <w:rPr>
          <w:rStyle w:val="Odwoanieintensywne"/>
          <w:rFonts w:cstheme="minorBidi"/>
          <w:b/>
          <w:bCs w:val="0"/>
          <w:color w:val="002060"/>
          <w:spacing w:val="0"/>
        </w:rPr>
        <w:t>ZAMÓWIENIA</w:t>
      </w:r>
    </w:p>
    <w:p w14:paraId="55C14C8B" w14:textId="5697E5FB" w:rsidR="006B13DA" w:rsidRPr="00573E3A" w:rsidRDefault="003149DD" w:rsidP="003149DD">
      <w:pPr>
        <w:pStyle w:val="Akapitzlist"/>
        <w:suppressAutoHyphens/>
        <w:spacing w:before="60" w:line="276" w:lineRule="auto"/>
        <w:ind w:left="850"/>
        <w:jc w:val="both"/>
        <w:textAlignment w:val="baseline"/>
        <w:rPr>
          <w:rFonts w:asciiTheme="majorHAnsi" w:hAnsiTheme="majorHAnsi" w:cs="Calibri"/>
          <w:b/>
          <w:bCs/>
          <w:i/>
          <w:sz w:val="22"/>
          <w:szCs w:val="22"/>
        </w:rPr>
      </w:pPr>
      <w:r w:rsidRPr="00573E3A">
        <w:rPr>
          <w:rFonts w:asciiTheme="majorHAnsi" w:hAnsiTheme="majorHAnsi" w:cs="Calibri"/>
          <w:b/>
          <w:bCs/>
          <w:i/>
          <w:sz w:val="22"/>
          <w:szCs w:val="22"/>
        </w:rPr>
        <w:t>Kompleksowe ubezpieczenie mienia i odpowiedzialności cywilnej Polskiej Agencji Inwestycji i Handlu S.A. obejmujące:</w:t>
      </w:r>
    </w:p>
    <w:p w14:paraId="73A2587E" w14:textId="77777777" w:rsidR="006B13DA" w:rsidRPr="006D1841" w:rsidRDefault="006B13DA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bCs/>
          <w:i/>
          <w:sz w:val="22"/>
          <w:szCs w:val="22"/>
        </w:rPr>
      </w:pPr>
      <w:r w:rsidRPr="006D1841">
        <w:rPr>
          <w:rFonts w:asciiTheme="majorHAnsi" w:hAnsiTheme="majorHAnsi" w:cs="Calibri"/>
          <w:bCs/>
          <w:i/>
          <w:sz w:val="22"/>
          <w:szCs w:val="22"/>
        </w:rPr>
        <w:t>ubezpieczenie mienia od wszystkich ryzyk;</w:t>
      </w:r>
    </w:p>
    <w:p w14:paraId="3629DE79" w14:textId="77777777" w:rsidR="006B13DA" w:rsidRPr="006D1841" w:rsidRDefault="006B13DA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bCs/>
          <w:i/>
          <w:sz w:val="22"/>
          <w:szCs w:val="22"/>
        </w:rPr>
      </w:pPr>
      <w:r w:rsidRPr="006D1841">
        <w:rPr>
          <w:rFonts w:asciiTheme="majorHAnsi" w:hAnsiTheme="majorHAnsi" w:cs="Calibri"/>
          <w:bCs/>
          <w:i/>
          <w:sz w:val="22"/>
          <w:szCs w:val="22"/>
        </w:rPr>
        <w:t>ubezpieczenie sprzętu elektronicznego od wszystkich ryzyk;</w:t>
      </w:r>
    </w:p>
    <w:p w14:paraId="7F4895CE" w14:textId="5EB6FD9F" w:rsidR="006B13DA" w:rsidRDefault="006B13DA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 w:rsidRPr="006D1841">
        <w:rPr>
          <w:rFonts w:asciiTheme="majorHAnsi" w:hAnsiTheme="majorHAnsi" w:cs="Calibri"/>
          <w:i/>
          <w:sz w:val="22"/>
          <w:szCs w:val="22"/>
        </w:rPr>
        <w:t>ubezpieczenie odpowiedzialności cywilnej</w:t>
      </w:r>
      <w:r w:rsidR="00785400">
        <w:rPr>
          <w:rFonts w:asciiTheme="majorHAnsi" w:hAnsiTheme="majorHAnsi" w:cs="Calibri"/>
          <w:i/>
          <w:sz w:val="22"/>
          <w:szCs w:val="22"/>
        </w:rPr>
        <w:t>;</w:t>
      </w:r>
    </w:p>
    <w:p w14:paraId="26CA85C9" w14:textId="05587FEB" w:rsidR="006720DD" w:rsidRDefault="00785400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i/>
          <w:sz w:val="22"/>
          <w:szCs w:val="22"/>
        </w:rPr>
        <w:t>obowiązkowe u</w:t>
      </w:r>
      <w:r w:rsidR="006720DD">
        <w:rPr>
          <w:rFonts w:asciiTheme="majorHAnsi" w:hAnsiTheme="majorHAnsi" w:cs="Calibri"/>
          <w:i/>
          <w:sz w:val="22"/>
          <w:szCs w:val="22"/>
        </w:rPr>
        <w:t>bezpieczeni</w:t>
      </w:r>
      <w:r>
        <w:rPr>
          <w:rFonts w:asciiTheme="majorHAnsi" w:hAnsiTheme="majorHAnsi" w:cs="Calibri"/>
          <w:i/>
          <w:sz w:val="22"/>
          <w:szCs w:val="22"/>
        </w:rPr>
        <w:t>e odpowiedzialności cywilnej posiadacz</w:t>
      </w:r>
      <w:r w:rsidR="005C6DB7">
        <w:rPr>
          <w:rFonts w:asciiTheme="majorHAnsi" w:hAnsiTheme="majorHAnsi" w:cs="Calibri"/>
          <w:i/>
          <w:sz w:val="22"/>
          <w:szCs w:val="22"/>
        </w:rPr>
        <w:t>a</w:t>
      </w:r>
      <w:r>
        <w:rPr>
          <w:rFonts w:asciiTheme="majorHAnsi" w:hAnsiTheme="majorHAnsi" w:cs="Calibri"/>
          <w:i/>
          <w:sz w:val="22"/>
          <w:szCs w:val="22"/>
        </w:rPr>
        <w:t xml:space="preserve"> pojazdów mechanicznych;</w:t>
      </w:r>
    </w:p>
    <w:p w14:paraId="05B69BC2" w14:textId="0D960723" w:rsidR="00785400" w:rsidRDefault="00785400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i/>
          <w:sz w:val="22"/>
          <w:szCs w:val="22"/>
        </w:rPr>
        <w:t>ubezpieczenie autocasco;</w:t>
      </w:r>
    </w:p>
    <w:p w14:paraId="4F9C8189" w14:textId="414C1621" w:rsidR="00785400" w:rsidRDefault="00785400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i/>
          <w:sz w:val="22"/>
          <w:szCs w:val="22"/>
        </w:rPr>
        <w:t>ubezpieczenie następstw nieszczęśliwych wypadków kierowców i pasażerów</w:t>
      </w:r>
      <w:r w:rsidR="00347635">
        <w:rPr>
          <w:rFonts w:asciiTheme="majorHAnsi" w:hAnsiTheme="majorHAnsi" w:cs="Calibri"/>
          <w:i/>
          <w:sz w:val="22"/>
          <w:szCs w:val="22"/>
        </w:rPr>
        <w:t>;</w:t>
      </w:r>
    </w:p>
    <w:p w14:paraId="43AAED58" w14:textId="1EF9B560" w:rsidR="00785400" w:rsidRDefault="00785400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i/>
          <w:sz w:val="22"/>
          <w:szCs w:val="22"/>
        </w:rPr>
        <w:t xml:space="preserve">ubezpieczenie </w:t>
      </w:r>
      <w:proofErr w:type="spellStart"/>
      <w:r>
        <w:rPr>
          <w:rFonts w:asciiTheme="majorHAnsi" w:hAnsiTheme="majorHAnsi" w:cs="Calibri"/>
          <w:i/>
          <w:sz w:val="22"/>
          <w:szCs w:val="22"/>
        </w:rPr>
        <w:t>assistance</w:t>
      </w:r>
      <w:proofErr w:type="spellEnd"/>
      <w:r w:rsidR="00347635">
        <w:rPr>
          <w:rFonts w:asciiTheme="majorHAnsi" w:hAnsiTheme="majorHAnsi" w:cs="Calibri"/>
          <w:i/>
          <w:sz w:val="22"/>
          <w:szCs w:val="22"/>
        </w:rPr>
        <w:t>;</w:t>
      </w:r>
    </w:p>
    <w:p w14:paraId="47A51492" w14:textId="6CAFDEFE" w:rsidR="006720DD" w:rsidRDefault="006720DD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i/>
          <w:sz w:val="22"/>
          <w:szCs w:val="22"/>
        </w:rPr>
        <w:lastRenderedPageBreak/>
        <w:t xml:space="preserve">gwarancja </w:t>
      </w:r>
      <w:r w:rsidR="00785400">
        <w:rPr>
          <w:rFonts w:asciiTheme="majorHAnsi" w:hAnsiTheme="majorHAnsi" w:cs="Calibri"/>
          <w:i/>
          <w:sz w:val="22"/>
          <w:szCs w:val="22"/>
        </w:rPr>
        <w:t>ubezpieczeniowa w związku z działalnością wykonywaną przez organizatorów turystyki i przedsiębiorców ułatwiających nabywanie powiązanych usług turystycznych</w:t>
      </w:r>
      <w:r w:rsidR="00347635">
        <w:rPr>
          <w:rFonts w:asciiTheme="majorHAnsi" w:hAnsiTheme="majorHAnsi" w:cs="Calibri"/>
          <w:i/>
          <w:sz w:val="22"/>
          <w:szCs w:val="22"/>
        </w:rPr>
        <w:t>;</w:t>
      </w:r>
    </w:p>
    <w:p w14:paraId="78D363A8" w14:textId="68B8535D" w:rsidR="003149DD" w:rsidRPr="00347635" w:rsidRDefault="003149DD" w:rsidP="002829D9">
      <w:pPr>
        <w:pStyle w:val="Akapitzlist"/>
        <w:widowControl/>
        <w:numPr>
          <w:ilvl w:val="0"/>
          <w:numId w:val="70"/>
        </w:numPr>
        <w:suppressAutoHyphens/>
        <w:autoSpaceDE/>
        <w:autoSpaceDN/>
        <w:adjustRightInd/>
        <w:spacing w:line="276" w:lineRule="auto"/>
        <w:ind w:left="1276" w:hanging="283"/>
        <w:jc w:val="both"/>
        <w:rPr>
          <w:rFonts w:asciiTheme="majorHAnsi" w:hAnsiTheme="majorHAnsi" w:cs="Calibri"/>
          <w:i/>
          <w:iCs/>
          <w:sz w:val="22"/>
          <w:szCs w:val="22"/>
        </w:rPr>
      </w:pPr>
      <w:r w:rsidRPr="003D2AD3">
        <w:rPr>
          <w:rFonts w:ascii="Cambria" w:hAnsi="Cambria" w:cs="Calibri"/>
          <w:i/>
          <w:iCs/>
          <w:sz w:val="22"/>
          <w:szCs w:val="22"/>
        </w:rPr>
        <w:t>ubezpieczenie kosztów leczenia oraz następstw nieszczęśliwych wypadków za granicą</w:t>
      </w:r>
      <w:r w:rsidR="00347635">
        <w:rPr>
          <w:rFonts w:ascii="Cambria" w:hAnsi="Cambria" w:cs="Calibri"/>
          <w:i/>
          <w:iCs/>
          <w:sz w:val="22"/>
          <w:szCs w:val="22"/>
        </w:rPr>
        <w:t>.</w:t>
      </w:r>
    </w:p>
    <w:p w14:paraId="60CADA6F" w14:textId="746C72FA" w:rsidR="006B13DA" w:rsidRPr="006D1841" w:rsidRDefault="006B13DA" w:rsidP="002829D9">
      <w:pPr>
        <w:pStyle w:val="Akapitzlist"/>
        <w:numPr>
          <w:ilvl w:val="0"/>
          <w:numId w:val="112"/>
        </w:numPr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Opis</w:t>
      </w:r>
      <w:r w:rsidR="008754E6">
        <w:rPr>
          <w:rFonts w:asciiTheme="majorHAnsi" w:hAnsiTheme="majorHAnsi" w:cs="Calibri"/>
          <w:sz w:val="22"/>
          <w:szCs w:val="22"/>
        </w:rPr>
        <w:t xml:space="preserve"> przedmiotu </w:t>
      </w:r>
      <w:r w:rsidRPr="006D1841">
        <w:rPr>
          <w:rFonts w:asciiTheme="majorHAnsi" w:hAnsiTheme="majorHAnsi" w:cs="Calibri"/>
          <w:sz w:val="22"/>
          <w:szCs w:val="22"/>
        </w:rPr>
        <w:t xml:space="preserve"> zamówienia zawiera załącznik nr 6, 6A do SIWZ. </w:t>
      </w:r>
    </w:p>
    <w:p w14:paraId="3386815D" w14:textId="27B63864" w:rsidR="00E93A1D" w:rsidRPr="00665D4D" w:rsidRDefault="00665D4D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665D4D">
        <w:rPr>
          <w:rStyle w:val="Odwoanieintensywne"/>
          <w:rFonts w:cstheme="minorBidi"/>
          <w:b/>
          <w:bCs w:val="0"/>
          <w:color w:val="002060"/>
          <w:spacing w:val="0"/>
        </w:rPr>
        <w:t>ROZDZ. V</w:t>
      </w:r>
      <w:r w:rsidRPr="00665D4D">
        <w:rPr>
          <w:rStyle w:val="Odwoanieintensywne"/>
          <w:rFonts w:cstheme="minorBidi"/>
          <w:b/>
          <w:bCs w:val="0"/>
          <w:color w:val="002060"/>
          <w:spacing w:val="0"/>
        </w:rPr>
        <w:tab/>
        <w:t>PRAWO OPCJI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6B5E3369" w14:textId="0DAC7F00" w:rsidR="008F7808" w:rsidRDefault="008F7808" w:rsidP="002829D9">
      <w:pPr>
        <w:pStyle w:val="Akapitzlist"/>
        <w:numPr>
          <w:ilvl w:val="0"/>
          <w:numId w:val="75"/>
        </w:numPr>
        <w:tabs>
          <w:tab w:val="num" w:pos="426"/>
        </w:tabs>
        <w:suppressAutoHyphens/>
        <w:overflowPunct w:val="0"/>
        <w:spacing w:after="60" w:line="276" w:lineRule="auto"/>
        <w:ind w:left="426" w:hanging="426"/>
        <w:jc w:val="both"/>
        <w:outlineLvl w:val="1"/>
        <w:rPr>
          <w:rFonts w:asciiTheme="majorHAnsi" w:hAnsiTheme="majorHAnsi" w:cs="Calibri"/>
          <w:bCs/>
          <w:iCs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 na podstawie art. 34 ust.</w:t>
      </w:r>
      <w:r>
        <w:rPr>
          <w:rFonts w:asciiTheme="majorHAnsi" w:hAnsiTheme="majorHAnsi" w:cs="Calibri"/>
          <w:sz w:val="22"/>
          <w:szCs w:val="22"/>
        </w:rPr>
        <w:t xml:space="preserve"> 5 u</w:t>
      </w:r>
      <w:r w:rsidRPr="006D1841">
        <w:rPr>
          <w:rFonts w:asciiTheme="majorHAnsi" w:hAnsiTheme="majorHAnsi" w:cs="Calibri"/>
          <w:sz w:val="22"/>
          <w:szCs w:val="22"/>
        </w:rPr>
        <w:t xml:space="preserve">stawy </w:t>
      </w:r>
      <w:r>
        <w:rPr>
          <w:rFonts w:asciiTheme="majorHAnsi" w:hAnsiTheme="majorHAnsi" w:cs="Calibri"/>
          <w:sz w:val="22"/>
          <w:szCs w:val="22"/>
        </w:rPr>
        <w:t>Pzp</w:t>
      </w:r>
      <w:r w:rsidRPr="006D1841">
        <w:rPr>
          <w:rFonts w:asciiTheme="majorHAnsi" w:hAnsiTheme="majorHAnsi" w:cs="Calibri"/>
          <w:sz w:val="22"/>
          <w:szCs w:val="22"/>
        </w:rPr>
        <w:t xml:space="preserve"> zastrzega sobie prawo do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jednostronnego (w ramach prawa opcji) rozszerzenia zamówienia do wysokości środków finansowych przyznanych na ten cel. R</w:t>
      </w:r>
      <w:r w:rsidRPr="006D1841">
        <w:rPr>
          <w:rFonts w:asciiTheme="majorHAnsi" w:hAnsiTheme="majorHAnsi" w:cs="Calibri"/>
          <w:bCs/>
          <w:iCs/>
          <w:sz w:val="22"/>
          <w:szCs w:val="22"/>
        </w:rPr>
        <w:t>ozszerzenie zamówienia polegające na doubezpieczeniu mienia, w tym pojazdów</w:t>
      </w:r>
      <w:r w:rsidR="001F2AD0">
        <w:rPr>
          <w:rFonts w:asciiTheme="majorHAnsi" w:hAnsiTheme="majorHAnsi" w:cs="Calibri"/>
          <w:bCs/>
          <w:iCs/>
          <w:sz w:val="22"/>
          <w:szCs w:val="22"/>
        </w:rPr>
        <w:t xml:space="preserve"> oraz kosztów leczenia</w:t>
      </w:r>
      <w:r w:rsidR="00F82087">
        <w:rPr>
          <w:rFonts w:asciiTheme="majorHAnsi" w:hAnsiTheme="majorHAnsi" w:cs="Calibri"/>
          <w:bCs/>
          <w:iCs/>
          <w:sz w:val="22"/>
          <w:szCs w:val="22"/>
        </w:rPr>
        <w:t>,</w:t>
      </w:r>
      <w:r w:rsidR="001F2AD0">
        <w:rPr>
          <w:rFonts w:asciiTheme="majorHAnsi" w:hAnsiTheme="majorHAnsi" w:cs="Calibri"/>
          <w:bCs/>
          <w:iCs/>
          <w:sz w:val="22"/>
          <w:szCs w:val="22"/>
        </w:rPr>
        <w:t xml:space="preserve"> NNW</w:t>
      </w:r>
      <w:r w:rsidR="00453778">
        <w:rPr>
          <w:rFonts w:asciiTheme="majorHAnsi" w:hAnsiTheme="majorHAnsi" w:cs="Calibri"/>
          <w:bCs/>
          <w:iCs/>
          <w:sz w:val="22"/>
          <w:szCs w:val="22"/>
        </w:rPr>
        <w:t xml:space="preserve"> w związku ze zwiększeniem osób podlegających ubezpieczeniu</w:t>
      </w:r>
      <w:r w:rsidRPr="006D1841">
        <w:rPr>
          <w:rFonts w:asciiTheme="majorHAnsi" w:hAnsiTheme="majorHAnsi" w:cs="Calibri"/>
          <w:bCs/>
          <w:iCs/>
          <w:sz w:val="22"/>
          <w:szCs w:val="22"/>
        </w:rPr>
        <w:t>. Szczegóły stosowania prawa opcji podane są w</w:t>
      </w:r>
      <w:r>
        <w:rPr>
          <w:rFonts w:asciiTheme="majorHAnsi" w:hAnsiTheme="majorHAnsi" w:cs="Calibri"/>
          <w:bCs/>
          <w:iCs/>
          <w:sz w:val="22"/>
          <w:szCs w:val="22"/>
        </w:rPr>
        <w:t> </w:t>
      </w:r>
      <w:r w:rsidRPr="006D1841">
        <w:rPr>
          <w:rFonts w:asciiTheme="majorHAnsi" w:hAnsiTheme="majorHAnsi" w:cs="Calibri"/>
          <w:bCs/>
          <w:iCs/>
          <w:sz w:val="22"/>
          <w:szCs w:val="22"/>
        </w:rPr>
        <w:t>opisie przedmiotu zamówienia dotyczących poszczególnych rodzajów ubezpieczenia.</w:t>
      </w:r>
    </w:p>
    <w:p w14:paraId="17E72F1E" w14:textId="77777777" w:rsidR="008F7808" w:rsidRDefault="008F7808" w:rsidP="002829D9">
      <w:pPr>
        <w:pStyle w:val="Akapitzlist"/>
        <w:numPr>
          <w:ilvl w:val="0"/>
          <w:numId w:val="75"/>
        </w:numPr>
        <w:tabs>
          <w:tab w:val="num" w:pos="426"/>
        </w:tabs>
        <w:suppressAutoHyphens/>
        <w:overflowPunct w:val="0"/>
        <w:spacing w:after="60" w:line="276" w:lineRule="auto"/>
        <w:ind w:left="426" w:hanging="426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7C1592">
        <w:rPr>
          <w:rFonts w:asciiTheme="majorHAnsi" w:hAnsiTheme="majorHAnsi" w:cs="Calibri"/>
          <w:sz w:val="22"/>
          <w:szCs w:val="22"/>
        </w:rPr>
        <w:t>Przedmiotem prawa opcji może być</w:t>
      </w:r>
      <w:r>
        <w:rPr>
          <w:rFonts w:asciiTheme="majorHAnsi" w:hAnsiTheme="majorHAnsi" w:cs="Calibri"/>
          <w:sz w:val="22"/>
          <w:szCs w:val="22"/>
        </w:rPr>
        <w:t>:</w:t>
      </w:r>
    </w:p>
    <w:p w14:paraId="05475426" w14:textId="2FA2769E" w:rsidR="008F7808" w:rsidRDefault="008F7808" w:rsidP="002829D9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7C1592">
        <w:rPr>
          <w:rFonts w:asciiTheme="majorHAnsi" w:hAnsiTheme="majorHAnsi" w:cs="Calibri"/>
          <w:snapToGrid w:val="0"/>
          <w:sz w:val="22"/>
          <w:szCs w:val="22"/>
        </w:rPr>
        <w:t xml:space="preserve">ubezpieczenie mienia od wszystkich ryzyk maksymalnie do wysokości </w:t>
      </w:r>
      <w:r w:rsidR="0030480F">
        <w:rPr>
          <w:rFonts w:asciiTheme="majorHAnsi" w:hAnsiTheme="majorHAnsi" w:cs="Calibri"/>
          <w:snapToGrid w:val="0"/>
          <w:sz w:val="22"/>
          <w:szCs w:val="22"/>
        </w:rPr>
        <w:t>10</w:t>
      </w:r>
      <w:r w:rsidRPr="007C1592">
        <w:rPr>
          <w:rFonts w:asciiTheme="majorHAnsi" w:hAnsiTheme="majorHAnsi" w:cs="Calibri"/>
          <w:snapToGrid w:val="0"/>
          <w:sz w:val="22"/>
          <w:szCs w:val="22"/>
        </w:rPr>
        <w:t>% wartości zamówienia podstawowego - ubezpieczenie ponad limit określony w</w:t>
      </w:r>
      <w:r>
        <w:rPr>
          <w:rFonts w:asciiTheme="majorHAnsi" w:hAnsiTheme="majorHAnsi" w:cs="Calibri"/>
          <w:snapToGrid w:val="0"/>
          <w:sz w:val="22"/>
          <w:szCs w:val="22"/>
        </w:rPr>
        <w:t> </w:t>
      </w:r>
      <w:r w:rsidRPr="007C1592">
        <w:rPr>
          <w:rFonts w:asciiTheme="majorHAnsi" w:hAnsiTheme="majorHAnsi" w:cs="Calibri"/>
          <w:snapToGrid w:val="0"/>
          <w:sz w:val="22"/>
          <w:szCs w:val="22"/>
        </w:rPr>
        <w:t>klauzuli automatycznego pokrycia;</w:t>
      </w:r>
    </w:p>
    <w:p w14:paraId="3928AFA0" w14:textId="653595CB" w:rsidR="0030480F" w:rsidRDefault="008F7808" w:rsidP="0030480F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7C1592">
        <w:rPr>
          <w:rFonts w:asciiTheme="majorHAnsi" w:hAnsiTheme="majorHAnsi" w:cs="Calibri"/>
          <w:snapToGrid w:val="0"/>
          <w:sz w:val="22"/>
          <w:szCs w:val="22"/>
        </w:rPr>
        <w:t>ubezpieczenie sprzętu elektronicznego od wszystkich ryzyk maksymalnie do</w:t>
      </w:r>
      <w:r>
        <w:rPr>
          <w:rFonts w:asciiTheme="majorHAnsi" w:hAnsiTheme="majorHAnsi" w:cs="Calibri"/>
          <w:snapToGrid w:val="0"/>
          <w:sz w:val="22"/>
          <w:szCs w:val="22"/>
        </w:rPr>
        <w:t> </w:t>
      </w:r>
      <w:r w:rsidRPr="007C1592">
        <w:rPr>
          <w:rFonts w:asciiTheme="majorHAnsi" w:hAnsiTheme="majorHAnsi" w:cs="Calibri"/>
          <w:snapToGrid w:val="0"/>
          <w:sz w:val="22"/>
          <w:szCs w:val="22"/>
        </w:rPr>
        <w:t xml:space="preserve">wysokości </w:t>
      </w:r>
      <w:r w:rsidR="0030480F">
        <w:rPr>
          <w:rFonts w:asciiTheme="majorHAnsi" w:hAnsiTheme="majorHAnsi" w:cs="Calibri"/>
          <w:snapToGrid w:val="0"/>
          <w:sz w:val="22"/>
          <w:szCs w:val="22"/>
        </w:rPr>
        <w:t>10</w:t>
      </w:r>
      <w:r w:rsidRPr="007C1592">
        <w:rPr>
          <w:rFonts w:asciiTheme="majorHAnsi" w:hAnsiTheme="majorHAnsi" w:cs="Calibri"/>
          <w:snapToGrid w:val="0"/>
          <w:sz w:val="22"/>
          <w:szCs w:val="22"/>
        </w:rPr>
        <w:t>% wartości zamówienia podstawowego - ubezpieczenie ponad limit określony w klauzuli automatycznego pokrycia</w:t>
      </w:r>
      <w:r w:rsidR="001F2AD0">
        <w:rPr>
          <w:rFonts w:asciiTheme="majorHAnsi" w:hAnsiTheme="majorHAnsi" w:cs="Calibri"/>
          <w:snapToGrid w:val="0"/>
          <w:sz w:val="22"/>
          <w:szCs w:val="22"/>
        </w:rPr>
        <w:t>;</w:t>
      </w:r>
    </w:p>
    <w:p w14:paraId="663D7F59" w14:textId="3D1DFA98" w:rsidR="002C446A" w:rsidRPr="002C446A" w:rsidRDefault="008F7808" w:rsidP="002C446A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2C446A">
        <w:rPr>
          <w:rFonts w:asciiTheme="majorHAnsi" w:hAnsiTheme="majorHAnsi" w:cs="Calibri"/>
          <w:snapToGrid w:val="0"/>
          <w:sz w:val="22"/>
          <w:szCs w:val="22"/>
        </w:rPr>
        <w:t>ubezpieczenie obowiązkowej odpowiedzialności cywilnej posiadaczy pojazdów mechanicznych</w:t>
      </w:r>
      <w:r w:rsidR="002C446A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 xml:space="preserve">maksymalnie do wysokości </w:t>
      </w:r>
      <w:r w:rsidR="002C446A">
        <w:rPr>
          <w:rFonts w:asciiTheme="majorHAnsi" w:hAnsiTheme="majorHAnsi" w:cs="Calibri"/>
          <w:bCs/>
          <w:sz w:val="22"/>
          <w:szCs w:val="22"/>
        </w:rPr>
        <w:t>10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>% zamówienia podstawowego</w:t>
      </w:r>
      <w:r w:rsidR="002C446A">
        <w:rPr>
          <w:rFonts w:asciiTheme="majorHAnsi" w:hAnsiTheme="majorHAnsi" w:cs="Calibri"/>
          <w:bCs/>
          <w:sz w:val="22"/>
          <w:szCs w:val="22"/>
        </w:rPr>
        <w:t>;</w:t>
      </w:r>
    </w:p>
    <w:p w14:paraId="21931EB5" w14:textId="53C068AF" w:rsidR="002C446A" w:rsidRPr="002C446A" w:rsidRDefault="008F7808" w:rsidP="002C446A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2C446A">
        <w:rPr>
          <w:rFonts w:asciiTheme="majorHAnsi" w:hAnsiTheme="majorHAnsi" w:cs="Calibri"/>
          <w:snapToGrid w:val="0"/>
          <w:sz w:val="22"/>
          <w:szCs w:val="22"/>
        </w:rPr>
        <w:t>ubezpieczenia autocasco</w:t>
      </w:r>
      <w:r w:rsidR="002C446A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 xml:space="preserve">maksymalnie do wysokości </w:t>
      </w:r>
      <w:r w:rsidR="002C446A">
        <w:rPr>
          <w:rFonts w:asciiTheme="majorHAnsi" w:hAnsiTheme="majorHAnsi" w:cs="Calibri"/>
          <w:bCs/>
          <w:sz w:val="22"/>
          <w:szCs w:val="22"/>
        </w:rPr>
        <w:t>10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>% zamówienia podstawowego</w:t>
      </w:r>
      <w:r w:rsidR="002C446A">
        <w:rPr>
          <w:rFonts w:asciiTheme="majorHAnsi" w:hAnsiTheme="majorHAnsi" w:cs="Calibri"/>
          <w:bCs/>
          <w:sz w:val="22"/>
          <w:szCs w:val="22"/>
        </w:rPr>
        <w:t>;</w:t>
      </w:r>
    </w:p>
    <w:p w14:paraId="4EECBEC7" w14:textId="177CD68C" w:rsidR="002C446A" w:rsidRPr="002C446A" w:rsidRDefault="008F7808" w:rsidP="002C446A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2C446A">
        <w:rPr>
          <w:rFonts w:asciiTheme="majorHAnsi" w:hAnsiTheme="majorHAnsi" w:cs="Calibri"/>
          <w:snapToGrid w:val="0"/>
          <w:sz w:val="22"/>
          <w:szCs w:val="22"/>
        </w:rPr>
        <w:t>ubezpieczenia następstw nieszczęśliwych wypadków kierowców i pasażerów</w:t>
      </w:r>
      <w:r w:rsidR="002C446A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 xml:space="preserve">maksymalnie do wysokości </w:t>
      </w:r>
      <w:r w:rsidR="002C446A">
        <w:rPr>
          <w:rFonts w:asciiTheme="majorHAnsi" w:hAnsiTheme="majorHAnsi" w:cs="Calibri"/>
          <w:bCs/>
          <w:sz w:val="22"/>
          <w:szCs w:val="22"/>
        </w:rPr>
        <w:t>10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>% zamówienia podstawowego</w:t>
      </w:r>
      <w:r w:rsidR="002C446A">
        <w:rPr>
          <w:rFonts w:asciiTheme="majorHAnsi" w:hAnsiTheme="majorHAnsi" w:cs="Calibri"/>
          <w:bCs/>
          <w:sz w:val="22"/>
          <w:szCs w:val="22"/>
        </w:rPr>
        <w:t>;</w:t>
      </w:r>
    </w:p>
    <w:p w14:paraId="6F738996" w14:textId="77777777" w:rsidR="001F2AD0" w:rsidRPr="001F2AD0" w:rsidRDefault="00785400" w:rsidP="001F2AD0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2C446A">
        <w:rPr>
          <w:rFonts w:asciiTheme="majorHAnsi" w:hAnsiTheme="majorHAnsi" w:cs="Calibri"/>
          <w:snapToGrid w:val="0"/>
          <w:sz w:val="22"/>
          <w:szCs w:val="22"/>
        </w:rPr>
        <w:t xml:space="preserve">ubezpieczenie </w:t>
      </w:r>
      <w:proofErr w:type="spellStart"/>
      <w:r w:rsidRPr="002C446A">
        <w:rPr>
          <w:rFonts w:asciiTheme="majorHAnsi" w:hAnsiTheme="majorHAnsi" w:cs="Calibri"/>
          <w:snapToGrid w:val="0"/>
          <w:sz w:val="22"/>
          <w:szCs w:val="22"/>
        </w:rPr>
        <w:t>assistance</w:t>
      </w:r>
      <w:proofErr w:type="spellEnd"/>
      <w:r w:rsidR="002C446A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 xml:space="preserve">maksymalnie do wysokości </w:t>
      </w:r>
      <w:r w:rsidR="002C446A">
        <w:rPr>
          <w:rFonts w:asciiTheme="majorHAnsi" w:hAnsiTheme="majorHAnsi" w:cs="Calibri"/>
          <w:bCs/>
          <w:sz w:val="22"/>
          <w:szCs w:val="22"/>
        </w:rPr>
        <w:t>10</w:t>
      </w:r>
      <w:r w:rsidR="002C446A" w:rsidRPr="000567AF">
        <w:rPr>
          <w:rFonts w:asciiTheme="majorHAnsi" w:hAnsiTheme="majorHAnsi" w:cs="Calibri"/>
          <w:bCs/>
          <w:sz w:val="22"/>
          <w:szCs w:val="22"/>
        </w:rPr>
        <w:t>% zamówienia podstawowego</w:t>
      </w:r>
      <w:r w:rsidR="001F2AD0">
        <w:rPr>
          <w:rFonts w:asciiTheme="majorHAnsi" w:hAnsiTheme="majorHAnsi" w:cs="Calibri"/>
          <w:bCs/>
          <w:sz w:val="22"/>
          <w:szCs w:val="22"/>
        </w:rPr>
        <w:t>;</w:t>
      </w:r>
    </w:p>
    <w:p w14:paraId="69CEA7F5" w14:textId="13DC4C38" w:rsidR="008F7808" w:rsidRPr="001F2AD0" w:rsidRDefault="008F7808" w:rsidP="001F2AD0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1F2AD0">
        <w:rPr>
          <w:rFonts w:ascii="Cambria" w:hAnsi="Cambria" w:cs="Calibri"/>
          <w:sz w:val="22"/>
          <w:szCs w:val="22"/>
        </w:rPr>
        <w:t xml:space="preserve">ubezpieczenie </w:t>
      </w:r>
      <w:r w:rsidR="0030480F" w:rsidRPr="001F2AD0">
        <w:rPr>
          <w:rFonts w:ascii="Cambria" w:hAnsi="Cambria" w:cs="Calibri"/>
          <w:sz w:val="22"/>
          <w:szCs w:val="22"/>
        </w:rPr>
        <w:t>kosztów leczenia oraz następstw nieszczęśliwych wypadków za granicą</w:t>
      </w:r>
      <w:r w:rsidR="001F2AD0">
        <w:rPr>
          <w:rFonts w:ascii="Cambria" w:hAnsi="Cambria" w:cs="Calibri"/>
          <w:sz w:val="22"/>
          <w:szCs w:val="22"/>
        </w:rPr>
        <w:t>- Europa</w:t>
      </w:r>
      <w:r w:rsidR="0030480F" w:rsidRPr="001F2AD0">
        <w:rPr>
          <w:rFonts w:ascii="Cambria" w:hAnsi="Cambria" w:cs="Calibri"/>
          <w:sz w:val="22"/>
          <w:szCs w:val="22"/>
        </w:rPr>
        <w:t xml:space="preserve"> </w:t>
      </w:r>
      <w:r w:rsidR="0030480F" w:rsidRPr="001F2AD0">
        <w:rPr>
          <w:rFonts w:asciiTheme="majorHAnsi" w:hAnsiTheme="majorHAnsi" w:cs="Calibri"/>
          <w:snapToGrid w:val="0"/>
          <w:sz w:val="22"/>
          <w:szCs w:val="22"/>
        </w:rPr>
        <w:t>-</w:t>
      </w:r>
      <w:r w:rsidRPr="001F2AD0">
        <w:rPr>
          <w:rFonts w:asciiTheme="majorHAnsi" w:hAnsiTheme="majorHAnsi" w:cs="Calibri"/>
          <w:bCs/>
          <w:sz w:val="22"/>
          <w:szCs w:val="22"/>
        </w:rPr>
        <w:t xml:space="preserve">maksymalne do wysokości </w:t>
      </w:r>
      <w:r w:rsidR="005D135E">
        <w:rPr>
          <w:rFonts w:asciiTheme="majorHAnsi" w:hAnsiTheme="majorHAnsi" w:cs="Calibri"/>
          <w:bCs/>
          <w:sz w:val="22"/>
          <w:szCs w:val="22"/>
        </w:rPr>
        <w:t>1</w:t>
      </w:r>
      <w:r w:rsidRPr="001F2AD0">
        <w:rPr>
          <w:rFonts w:asciiTheme="majorHAnsi" w:hAnsiTheme="majorHAnsi" w:cs="Calibri"/>
          <w:bCs/>
          <w:sz w:val="22"/>
          <w:szCs w:val="22"/>
        </w:rPr>
        <w:t>0% wartości zamówienia</w:t>
      </w:r>
      <w:r w:rsidR="001F2AD0">
        <w:rPr>
          <w:rFonts w:asciiTheme="majorHAnsi" w:hAnsiTheme="majorHAnsi" w:cs="Calibri"/>
          <w:bCs/>
          <w:sz w:val="22"/>
          <w:szCs w:val="22"/>
        </w:rPr>
        <w:t>;</w:t>
      </w:r>
    </w:p>
    <w:p w14:paraId="40C2F8D2" w14:textId="0564C0A3" w:rsidR="001F2AD0" w:rsidRPr="001F2AD0" w:rsidRDefault="001F2AD0" w:rsidP="001F2AD0">
      <w:pPr>
        <w:pStyle w:val="Akapitzlist"/>
        <w:numPr>
          <w:ilvl w:val="0"/>
          <w:numId w:val="71"/>
        </w:numPr>
        <w:tabs>
          <w:tab w:val="left" w:pos="142"/>
        </w:tabs>
        <w:suppressAutoHyphens/>
        <w:spacing w:after="60" w:line="276" w:lineRule="auto"/>
        <w:ind w:left="1276" w:hanging="283"/>
        <w:jc w:val="both"/>
        <w:rPr>
          <w:rFonts w:asciiTheme="majorHAnsi" w:hAnsiTheme="majorHAnsi" w:cs="Calibri"/>
          <w:snapToGrid w:val="0"/>
          <w:sz w:val="22"/>
          <w:szCs w:val="22"/>
        </w:rPr>
      </w:pPr>
      <w:r w:rsidRPr="001F2AD0">
        <w:rPr>
          <w:rFonts w:ascii="Cambria" w:hAnsi="Cambria" w:cs="Calibri"/>
          <w:sz w:val="22"/>
          <w:szCs w:val="22"/>
        </w:rPr>
        <w:t>ubezpieczenie kosztów leczenia oraz następstw nieszczęśliwych wypadków za granicą</w:t>
      </w:r>
      <w:r>
        <w:rPr>
          <w:rFonts w:ascii="Cambria" w:hAnsi="Cambria" w:cs="Calibri"/>
          <w:sz w:val="22"/>
          <w:szCs w:val="22"/>
        </w:rPr>
        <w:t>- poza Europą</w:t>
      </w:r>
      <w:r w:rsidRPr="001F2AD0">
        <w:rPr>
          <w:rFonts w:ascii="Cambria" w:hAnsi="Cambria" w:cs="Calibri"/>
          <w:sz w:val="22"/>
          <w:szCs w:val="22"/>
        </w:rPr>
        <w:t xml:space="preserve"> </w:t>
      </w:r>
      <w:r w:rsidRPr="001F2AD0">
        <w:rPr>
          <w:rFonts w:asciiTheme="majorHAnsi" w:hAnsiTheme="majorHAnsi" w:cs="Calibri"/>
          <w:snapToGrid w:val="0"/>
          <w:sz w:val="22"/>
          <w:szCs w:val="22"/>
        </w:rPr>
        <w:t>-</w:t>
      </w:r>
      <w:r w:rsidRPr="001F2AD0">
        <w:rPr>
          <w:rFonts w:asciiTheme="majorHAnsi" w:hAnsiTheme="majorHAnsi" w:cs="Calibri"/>
          <w:bCs/>
          <w:sz w:val="22"/>
          <w:szCs w:val="22"/>
        </w:rPr>
        <w:t xml:space="preserve">maksymalne do wysokości </w:t>
      </w:r>
      <w:r w:rsidR="005D135E">
        <w:rPr>
          <w:rFonts w:asciiTheme="majorHAnsi" w:hAnsiTheme="majorHAnsi" w:cs="Calibri"/>
          <w:bCs/>
          <w:sz w:val="22"/>
          <w:szCs w:val="22"/>
        </w:rPr>
        <w:t>1</w:t>
      </w:r>
      <w:r w:rsidRPr="001F2AD0">
        <w:rPr>
          <w:rFonts w:asciiTheme="majorHAnsi" w:hAnsiTheme="majorHAnsi" w:cs="Calibri"/>
          <w:bCs/>
          <w:sz w:val="22"/>
          <w:szCs w:val="22"/>
        </w:rPr>
        <w:t>0% wartości zamówienia.</w:t>
      </w:r>
    </w:p>
    <w:p w14:paraId="380E48F5" w14:textId="63E2DC63" w:rsidR="008F7808" w:rsidRDefault="008F7808" w:rsidP="002829D9">
      <w:pPr>
        <w:pStyle w:val="Akapitzlist"/>
        <w:numPr>
          <w:ilvl w:val="0"/>
          <w:numId w:val="75"/>
        </w:numPr>
        <w:tabs>
          <w:tab w:val="num" w:pos="426"/>
        </w:tabs>
        <w:suppressAutoHyphens/>
        <w:overflowPunct w:val="0"/>
        <w:spacing w:after="60" w:line="276" w:lineRule="auto"/>
        <w:ind w:left="426" w:hanging="426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Faktyczne potrzeby Zamawiającego realizowane w ramach prawa opcji będą zgłaszane </w:t>
      </w:r>
      <w:r w:rsidRPr="006D1841">
        <w:rPr>
          <w:rFonts w:asciiTheme="majorHAnsi" w:hAnsiTheme="majorHAnsi" w:cs="Calibri"/>
          <w:sz w:val="22"/>
          <w:szCs w:val="22"/>
        </w:rPr>
        <w:br/>
        <w:t>w trakcie obowiązywania umowy w związku z nabyciem środków trwałych, modernizacją/ ulepszeniem środków trwałych, oddaniem do użytku nowych inwestycji, umowami cywilno-prawnymi nakładającymi na Zamawiającego obowiązek ubezpieczenia</w:t>
      </w:r>
      <w:r w:rsidR="001F2AD0">
        <w:rPr>
          <w:rFonts w:asciiTheme="majorHAnsi" w:hAnsiTheme="majorHAnsi" w:cs="Calibri"/>
          <w:sz w:val="22"/>
          <w:szCs w:val="22"/>
        </w:rPr>
        <w:t>, kosztów leczenia oraz NNW w związku ze zwiększeniem osób podlegających ubezpieczeniu</w:t>
      </w:r>
      <w:r w:rsidRPr="006D1841">
        <w:rPr>
          <w:rFonts w:asciiTheme="majorHAnsi" w:hAnsiTheme="majorHAnsi" w:cs="Calibri"/>
          <w:sz w:val="22"/>
          <w:szCs w:val="22"/>
        </w:rPr>
        <w:t>.</w:t>
      </w:r>
    </w:p>
    <w:p w14:paraId="1711A883" w14:textId="77777777" w:rsidR="008F7808" w:rsidRPr="006D1841" w:rsidRDefault="008F7808" w:rsidP="002829D9">
      <w:pPr>
        <w:pStyle w:val="Akapitzlist"/>
        <w:numPr>
          <w:ilvl w:val="1"/>
          <w:numId w:val="75"/>
        </w:numPr>
        <w:suppressAutoHyphens/>
        <w:overflowPunct w:val="0"/>
        <w:spacing w:after="60" w:line="276" w:lineRule="auto"/>
        <w:ind w:left="993" w:right="-648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Szczegółowy zakres prawa opcji opisany został w opisie przedmiotu zamówienia.</w:t>
      </w:r>
    </w:p>
    <w:p w14:paraId="1B7A6456" w14:textId="39F2F276" w:rsidR="008F7808" w:rsidRPr="006D1841" w:rsidRDefault="008F7808" w:rsidP="002829D9">
      <w:pPr>
        <w:pStyle w:val="Akapitzlist"/>
        <w:numPr>
          <w:ilvl w:val="1"/>
          <w:numId w:val="75"/>
        </w:numPr>
        <w:suppressAutoHyphens/>
        <w:overflowPunct w:val="0"/>
        <w:spacing w:after="60" w:line="276" w:lineRule="auto"/>
        <w:ind w:left="993" w:right="26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Ceny/stawki świadczenia usług w ramach prawa opcji nie ulegną zmianie w stosunku do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określonych w Ofercie dla zamówienia podstawowego (formularz oferty – załącznik 1 </w:t>
      </w:r>
      <w:r w:rsidRPr="006D1841">
        <w:rPr>
          <w:rFonts w:asciiTheme="majorHAnsi" w:hAnsiTheme="majorHAnsi" w:cs="Calibri"/>
          <w:sz w:val="22"/>
          <w:szCs w:val="22"/>
        </w:rPr>
        <w:lastRenderedPageBreak/>
        <w:t>do SIWZ).</w:t>
      </w:r>
    </w:p>
    <w:p w14:paraId="4167FA4E" w14:textId="384C67FE" w:rsidR="008F7808" w:rsidRPr="005903A0" w:rsidRDefault="008F7808" w:rsidP="002829D9">
      <w:pPr>
        <w:pStyle w:val="Akapitzlist"/>
        <w:numPr>
          <w:ilvl w:val="1"/>
          <w:numId w:val="75"/>
        </w:numPr>
        <w:suppressAutoHyphens/>
        <w:overflowPunct w:val="0"/>
        <w:spacing w:after="60" w:line="276" w:lineRule="auto"/>
        <w:ind w:left="993" w:right="26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Zamawiający gwarantuje jedynie wykonanie zamówienia podstawowego, natomiast maksymalna wysokość prawa opcji została określona w formularzu ofertowym. </w:t>
      </w:r>
    </w:p>
    <w:p w14:paraId="01EA019F" w14:textId="5866DD16" w:rsidR="00E93A1D" w:rsidRPr="000813FC" w:rsidRDefault="000813F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>ROZDZ. VI</w:t>
      </w: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ab/>
        <w:t>POSTANOWIENIA DOTYCZĄCE POSTĘPOWANIA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094CEAD6" w14:textId="77777777" w:rsidR="00E93A1D" w:rsidRPr="000813FC" w:rsidRDefault="00360858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sz w:val="22"/>
          <w:szCs w:val="22"/>
        </w:rPr>
        <w:t>Zamawiający</w:t>
      </w:r>
      <w:r w:rsidR="00E93A1D" w:rsidRPr="000813FC">
        <w:rPr>
          <w:rFonts w:asciiTheme="majorHAnsi" w:hAnsiTheme="majorHAnsi" w:cs="Calibri"/>
          <w:sz w:val="22"/>
          <w:szCs w:val="22"/>
        </w:rPr>
        <w:t xml:space="preserve"> nie dopuszcza składania ofert wariantowych.</w:t>
      </w:r>
    </w:p>
    <w:p w14:paraId="66D9BE74" w14:textId="77777777" w:rsidR="00E93A1D" w:rsidRPr="006D1841" w:rsidRDefault="00E93A1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 nie przewiduje udzielania zamówień, o których mowa w art. 67 ust. 1 pkt 6 ustawy Pzp.</w:t>
      </w:r>
    </w:p>
    <w:p w14:paraId="4A6C4724" w14:textId="77777777" w:rsidR="00E93A1D" w:rsidRDefault="002C1473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</w:t>
      </w:r>
      <w:r w:rsidR="00E93A1D" w:rsidRPr="006D1841">
        <w:rPr>
          <w:rFonts w:asciiTheme="majorHAnsi" w:hAnsiTheme="majorHAnsi" w:cs="Calibri"/>
          <w:sz w:val="22"/>
          <w:szCs w:val="22"/>
        </w:rPr>
        <w:t xml:space="preserve"> nie przewiduje określenia wymagań o których mowa w art. 29 ust. 4 i ust. 5 ustawy Pzp.</w:t>
      </w:r>
    </w:p>
    <w:p w14:paraId="7E005336" w14:textId="77777777" w:rsidR="00E93A1D" w:rsidRPr="006D1841" w:rsidRDefault="00E93A1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 nie przewiduje zawarcia umowy ramowej.</w:t>
      </w:r>
    </w:p>
    <w:p w14:paraId="6D8549C2" w14:textId="77777777" w:rsidR="00E93A1D" w:rsidRPr="006D1841" w:rsidRDefault="00E93A1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 nie przewiduje ustanowienia dynamicznego systemu zakupów.</w:t>
      </w:r>
    </w:p>
    <w:p w14:paraId="2D6B7D28" w14:textId="77777777" w:rsidR="00E93A1D" w:rsidRPr="006D1841" w:rsidRDefault="002C1473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Zamawiający</w:t>
      </w:r>
      <w:r w:rsidR="00E93A1D" w:rsidRPr="006D1841">
        <w:rPr>
          <w:rFonts w:asciiTheme="majorHAnsi" w:hAnsiTheme="majorHAnsi" w:cs="Calibri"/>
          <w:sz w:val="22"/>
          <w:szCs w:val="22"/>
        </w:rPr>
        <w:t xml:space="preserve"> nie przewiduje zastosowania aukcji elektronicznej.</w:t>
      </w:r>
    </w:p>
    <w:p w14:paraId="0FAD2DBE" w14:textId="77777777" w:rsidR="00E93A1D" w:rsidRPr="000813FC" w:rsidRDefault="00E93A1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sz w:val="22"/>
          <w:szCs w:val="22"/>
        </w:rPr>
        <w:t>Przygotowanie niniejszego postępowania nie było poprzedzone dialogiem technicznym.</w:t>
      </w:r>
    </w:p>
    <w:p w14:paraId="6235A1F3" w14:textId="77777777" w:rsidR="004047AD" w:rsidRDefault="00E93A1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Zamawiaj</w:t>
      </w:r>
      <w:r w:rsidR="00C936FA" w:rsidRPr="006D1841">
        <w:rPr>
          <w:rFonts w:asciiTheme="majorHAnsi" w:hAnsiTheme="majorHAnsi" w:cs="Calibri"/>
          <w:sz w:val="22"/>
          <w:szCs w:val="22"/>
        </w:rPr>
        <w:t>ący</w:t>
      </w:r>
      <w:r w:rsidRPr="006D1841">
        <w:rPr>
          <w:rFonts w:asciiTheme="majorHAnsi" w:hAnsiTheme="majorHAnsi" w:cs="Calibri"/>
          <w:sz w:val="22"/>
          <w:szCs w:val="22"/>
        </w:rPr>
        <w:t xml:space="preserve"> przewiduje zgodnie z art. 24aa ustawy Pzp, możliwość dokonania oceny o</w:t>
      </w:r>
      <w:r w:rsidR="00C936FA" w:rsidRPr="006D1841">
        <w:rPr>
          <w:rFonts w:asciiTheme="majorHAnsi" w:hAnsiTheme="majorHAnsi" w:cs="Calibri"/>
          <w:sz w:val="22"/>
          <w:szCs w:val="22"/>
        </w:rPr>
        <w:t xml:space="preserve">fert, a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="00C936FA" w:rsidRPr="006D1841">
        <w:rPr>
          <w:rFonts w:asciiTheme="majorHAnsi" w:hAnsiTheme="majorHAnsi" w:cs="Calibri"/>
          <w:sz w:val="22"/>
          <w:szCs w:val="22"/>
        </w:rPr>
        <w:t>następnie zbadania czy W</w:t>
      </w:r>
      <w:r w:rsidRPr="006D1841">
        <w:rPr>
          <w:rFonts w:asciiTheme="majorHAnsi" w:hAnsiTheme="majorHAnsi" w:cs="Calibri"/>
          <w:sz w:val="22"/>
          <w:szCs w:val="22"/>
        </w:rPr>
        <w:t>ykonawca, którego oferta została najwyżej oceniona zgodnie z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 kryteriami oceny ofert, określonymi w SIWZ,  nie podlega wykluczeniu oraz spełnia warunki udziału w postępowaniu.</w:t>
      </w:r>
      <w:r w:rsidRPr="000813FC">
        <w:rPr>
          <w:rFonts w:asciiTheme="majorHAnsi" w:hAnsiTheme="majorHAnsi" w:cs="Calibri"/>
          <w:sz w:val="22"/>
          <w:szCs w:val="22"/>
        </w:rPr>
        <w:t xml:space="preserve"> </w:t>
      </w:r>
    </w:p>
    <w:p w14:paraId="0A5094FA" w14:textId="0C94773F" w:rsidR="004047AD" w:rsidRPr="004047AD" w:rsidRDefault="004047AD" w:rsidP="002829D9">
      <w:pPr>
        <w:pStyle w:val="Akapitzlist"/>
        <w:numPr>
          <w:ilvl w:val="0"/>
          <w:numId w:val="114"/>
        </w:numPr>
        <w:tabs>
          <w:tab w:val="left" w:pos="9350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4047AD">
        <w:rPr>
          <w:rFonts w:asciiTheme="majorHAnsi" w:hAnsiTheme="majorHAnsi" w:cs="Calibri"/>
          <w:sz w:val="22"/>
          <w:szCs w:val="22"/>
        </w:rPr>
        <w:t>Z uwagi na charakter zamówienia Zamawiający nie określa wymagań zatrudnienia przez</w:t>
      </w:r>
      <w:r w:rsidR="000813FC">
        <w:rPr>
          <w:rFonts w:asciiTheme="majorHAnsi" w:hAnsiTheme="majorHAnsi" w:cs="Calibri"/>
          <w:sz w:val="22"/>
          <w:szCs w:val="22"/>
        </w:rPr>
        <w:t> </w:t>
      </w:r>
      <w:r w:rsidRPr="004047AD">
        <w:rPr>
          <w:rFonts w:asciiTheme="majorHAnsi" w:hAnsiTheme="majorHAnsi" w:cs="Calibri"/>
          <w:sz w:val="22"/>
          <w:szCs w:val="22"/>
        </w:rPr>
        <w:t>Wykonawcę lub Podwykonawcę na podstawie umowy o pracę osób wykonujących wskazane przez Zamawiającego czynności, o których to wymaganiach mowa w art. 29 ust. 3a ustawy Pzp. Usługa ubezpieczenia polega na spełnieniu określonego świadczenia pieniężnego w razie zajścia przewidzianego w umowie wypadku, czynności prowadzone przez wykonawcę nie</w:t>
      </w:r>
      <w:r w:rsidR="000813FC">
        <w:rPr>
          <w:rFonts w:asciiTheme="majorHAnsi" w:hAnsiTheme="majorHAnsi" w:cs="Calibri"/>
          <w:sz w:val="22"/>
          <w:szCs w:val="22"/>
        </w:rPr>
        <w:t> </w:t>
      </w:r>
      <w:r w:rsidRPr="004047AD">
        <w:rPr>
          <w:rFonts w:asciiTheme="majorHAnsi" w:hAnsiTheme="majorHAnsi" w:cs="Calibri"/>
          <w:sz w:val="22"/>
          <w:szCs w:val="22"/>
        </w:rPr>
        <w:t xml:space="preserve">wymagają stałego zaangażowania osób a  jedynie jednostkowego wkładu, a tym samym czynności w zakresie realizacji zamówienia nie polegają na wykonywaniu pracy w sposób określony w art. 22 § 1 </w:t>
      </w:r>
      <w:r w:rsidR="00347635">
        <w:rPr>
          <w:rFonts w:asciiTheme="majorHAnsi" w:hAnsiTheme="majorHAnsi" w:cs="Calibri"/>
          <w:sz w:val="22"/>
          <w:szCs w:val="22"/>
        </w:rPr>
        <w:t>U</w:t>
      </w:r>
      <w:r w:rsidRPr="004047AD">
        <w:rPr>
          <w:rFonts w:asciiTheme="majorHAnsi" w:hAnsiTheme="majorHAnsi" w:cs="Calibri"/>
          <w:sz w:val="22"/>
          <w:szCs w:val="22"/>
        </w:rPr>
        <w:t>stawy z dnia 26 czerwca 1974 r. – Kodeks pracy (</w:t>
      </w:r>
      <w:r w:rsidR="00347635" w:rsidRPr="00347635">
        <w:rPr>
          <w:rFonts w:asciiTheme="majorHAnsi" w:hAnsiTheme="majorHAnsi" w:cs="Calibri"/>
          <w:sz w:val="22"/>
          <w:szCs w:val="22"/>
        </w:rPr>
        <w:t>Dz.U.</w:t>
      </w:r>
      <w:r w:rsidR="00347635">
        <w:rPr>
          <w:rFonts w:asciiTheme="majorHAnsi" w:hAnsiTheme="majorHAnsi" w:cs="Calibri"/>
          <w:sz w:val="22"/>
          <w:szCs w:val="22"/>
        </w:rPr>
        <w:t xml:space="preserve"> z </w:t>
      </w:r>
      <w:r w:rsidR="00347635" w:rsidRPr="00347635">
        <w:rPr>
          <w:rFonts w:asciiTheme="majorHAnsi" w:hAnsiTheme="majorHAnsi" w:cs="Calibri"/>
          <w:sz w:val="22"/>
          <w:szCs w:val="22"/>
        </w:rPr>
        <w:t>2020</w:t>
      </w:r>
      <w:r w:rsidR="00347635">
        <w:rPr>
          <w:rFonts w:asciiTheme="majorHAnsi" w:hAnsiTheme="majorHAnsi" w:cs="Calibri"/>
          <w:sz w:val="22"/>
          <w:szCs w:val="22"/>
        </w:rPr>
        <w:t xml:space="preserve"> poz. </w:t>
      </w:r>
      <w:r w:rsidR="00347635" w:rsidRPr="00347635">
        <w:rPr>
          <w:rFonts w:asciiTheme="majorHAnsi" w:hAnsiTheme="majorHAnsi" w:cs="Calibri"/>
          <w:sz w:val="22"/>
          <w:szCs w:val="22"/>
        </w:rPr>
        <w:t xml:space="preserve">1320 </w:t>
      </w:r>
      <w:proofErr w:type="spellStart"/>
      <w:r w:rsidR="00347635" w:rsidRPr="00347635">
        <w:rPr>
          <w:rFonts w:asciiTheme="majorHAnsi" w:hAnsiTheme="majorHAnsi" w:cs="Calibri"/>
          <w:sz w:val="22"/>
          <w:szCs w:val="22"/>
        </w:rPr>
        <w:t>t.j</w:t>
      </w:r>
      <w:proofErr w:type="spellEnd"/>
      <w:r w:rsidR="00347635" w:rsidRPr="00347635">
        <w:rPr>
          <w:rFonts w:asciiTheme="majorHAnsi" w:hAnsiTheme="majorHAnsi" w:cs="Calibri"/>
          <w:sz w:val="22"/>
          <w:szCs w:val="22"/>
        </w:rPr>
        <w:t xml:space="preserve">. </w:t>
      </w:r>
      <w:r w:rsidRPr="004047AD">
        <w:rPr>
          <w:rFonts w:asciiTheme="majorHAnsi" w:hAnsiTheme="majorHAnsi" w:cs="Calibri"/>
          <w:sz w:val="22"/>
          <w:szCs w:val="22"/>
        </w:rPr>
        <w:t xml:space="preserve">z późn. zm.). </w:t>
      </w:r>
    </w:p>
    <w:p w14:paraId="52F0A41C" w14:textId="36AF576C" w:rsidR="00E93A1D" w:rsidRPr="000813FC" w:rsidRDefault="000813F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>ROZDZ. VII</w:t>
      </w: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ab/>
        <w:t>TERMIN WYKONANIA ZAMÓWIENIA</w:t>
      </w:r>
    </w:p>
    <w:p w14:paraId="11E2CDBD" w14:textId="77777777" w:rsidR="000813FC" w:rsidRPr="006D1841" w:rsidRDefault="000813FC" w:rsidP="000813FC">
      <w:pPr>
        <w:suppressAutoHyphens/>
        <w:spacing w:after="60" w:line="276" w:lineRule="auto"/>
        <w:jc w:val="both"/>
        <w:outlineLvl w:val="0"/>
        <w:rPr>
          <w:rFonts w:asciiTheme="majorHAnsi" w:hAnsiTheme="majorHAnsi" w:cs="Calibri"/>
          <w:bCs/>
          <w:sz w:val="22"/>
          <w:szCs w:val="22"/>
          <w:lang w:eastAsia="en-US"/>
        </w:rPr>
      </w:pPr>
      <w:r w:rsidRPr="006D1841">
        <w:rPr>
          <w:rFonts w:asciiTheme="majorHAnsi" w:hAnsiTheme="majorHAnsi" w:cs="Calibri"/>
          <w:b/>
          <w:bCs/>
          <w:sz w:val="22"/>
          <w:szCs w:val="22"/>
          <w:lang w:eastAsia="en-US"/>
        </w:rPr>
        <w:t xml:space="preserve">Przewidywany okres ubezpieczenia:  </w:t>
      </w:r>
    </w:p>
    <w:p w14:paraId="43E926FA" w14:textId="0D293D7D" w:rsidR="00C21CF3" w:rsidRPr="003D2AD3" w:rsidRDefault="00347635" w:rsidP="003D2AD3">
      <w:pPr>
        <w:pStyle w:val="Akapitzlist"/>
        <w:numPr>
          <w:ilvl w:val="3"/>
          <w:numId w:val="71"/>
        </w:numPr>
        <w:tabs>
          <w:tab w:val="clear" w:pos="2880"/>
        </w:tabs>
        <w:suppressAutoHyphens/>
        <w:spacing w:after="60" w:line="276" w:lineRule="auto"/>
        <w:ind w:left="284" w:hanging="284"/>
        <w:jc w:val="both"/>
        <w:outlineLvl w:val="0"/>
        <w:rPr>
          <w:rFonts w:asciiTheme="majorHAnsi" w:hAnsiTheme="majorHAnsi" w:cs="Calibri"/>
          <w:bCs/>
          <w:sz w:val="22"/>
          <w:szCs w:val="22"/>
          <w:lang w:eastAsia="en-US"/>
        </w:rPr>
      </w:pPr>
      <w:r w:rsidRPr="003D2AD3">
        <w:rPr>
          <w:rFonts w:asciiTheme="majorHAnsi" w:hAnsiTheme="majorHAnsi" w:cs="Calibri"/>
          <w:bCs/>
          <w:sz w:val="22"/>
          <w:szCs w:val="22"/>
          <w:lang w:eastAsia="en-US"/>
        </w:rPr>
        <w:t>O</w:t>
      </w:r>
      <w:r w:rsidR="000813FC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d </w:t>
      </w:r>
      <w:r w:rsidR="00C21CF3" w:rsidRPr="003D2AD3">
        <w:rPr>
          <w:rFonts w:asciiTheme="majorHAnsi" w:hAnsiTheme="majorHAnsi" w:cs="Calibri"/>
          <w:bCs/>
          <w:sz w:val="22"/>
          <w:szCs w:val="22"/>
          <w:lang w:eastAsia="en-US"/>
        </w:rPr>
        <w:t>1 stycznia 2021 roku</w:t>
      </w:r>
      <w:r w:rsidR="000813FC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do </w:t>
      </w:r>
      <w:r w:rsidR="00C21CF3" w:rsidRPr="003D2AD3">
        <w:rPr>
          <w:rFonts w:asciiTheme="majorHAnsi" w:hAnsiTheme="majorHAnsi" w:cs="Calibri"/>
          <w:bCs/>
          <w:sz w:val="22"/>
          <w:szCs w:val="22"/>
          <w:lang w:eastAsia="en-US"/>
        </w:rPr>
        <w:t>31 grudnia 202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>1</w:t>
      </w:r>
      <w:r w:rsidR="00C21CF3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</w:t>
      </w:r>
      <w:r w:rsidR="000813FC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roku – 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jeden </w:t>
      </w:r>
      <w:r w:rsidR="000813FC" w:rsidRPr="003D2AD3">
        <w:rPr>
          <w:rFonts w:asciiTheme="majorHAnsi" w:hAnsiTheme="majorHAnsi" w:cs="Calibri"/>
          <w:bCs/>
          <w:sz w:val="22"/>
          <w:szCs w:val="22"/>
          <w:lang w:eastAsia="en-US"/>
        </w:rPr>
        <w:t>roczn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>y</w:t>
      </w:r>
      <w:r w:rsidR="000813FC"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okres ubezpieczenia</w:t>
      </w:r>
      <w:r>
        <w:rPr>
          <w:rFonts w:asciiTheme="majorHAnsi" w:hAnsiTheme="majorHAnsi" w:cs="Calibri"/>
          <w:bCs/>
          <w:sz w:val="22"/>
          <w:szCs w:val="22"/>
          <w:lang w:eastAsia="en-US"/>
        </w:rPr>
        <w:t>, z zastrzeżeniem ust. 2 poniżej.</w:t>
      </w:r>
    </w:p>
    <w:p w14:paraId="2EC74624" w14:textId="66B71AA1" w:rsidR="00393EC1" w:rsidRPr="003D2AD3" w:rsidRDefault="00393EC1" w:rsidP="003D2AD3">
      <w:pPr>
        <w:pStyle w:val="Akapitzlist"/>
        <w:numPr>
          <w:ilvl w:val="3"/>
          <w:numId w:val="71"/>
        </w:numPr>
        <w:tabs>
          <w:tab w:val="clear" w:pos="2880"/>
        </w:tabs>
        <w:suppressAutoHyphens/>
        <w:spacing w:after="60" w:line="276" w:lineRule="auto"/>
        <w:ind w:left="284" w:hanging="284"/>
        <w:jc w:val="both"/>
        <w:outlineLvl w:val="0"/>
        <w:rPr>
          <w:rFonts w:asciiTheme="majorHAnsi" w:hAnsiTheme="majorHAnsi" w:cs="Calibri"/>
          <w:bCs/>
          <w:sz w:val="22"/>
          <w:szCs w:val="22"/>
          <w:lang w:eastAsia="en-US"/>
        </w:rPr>
      </w:pPr>
      <w:r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W przypadku gwarancji turystycznej 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>jeden</w:t>
      </w:r>
      <w:r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roczn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>y</w:t>
      </w:r>
      <w:r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okres ubezpieczenia – od 10 stycznia 2021 roku do 9 stycznia 202</w:t>
      </w:r>
      <w:r w:rsidR="006E527A" w:rsidRPr="003D2AD3">
        <w:rPr>
          <w:rFonts w:asciiTheme="majorHAnsi" w:hAnsiTheme="majorHAnsi" w:cs="Calibri"/>
          <w:bCs/>
          <w:sz w:val="22"/>
          <w:szCs w:val="22"/>
          <w:lang w:eastAsia="en-US"/>
        </w:rPr>
        <w:t>2</w:t>
      </w:r>
      <w:r w:rsidRPr="003D2AD3">
        <w:rPr>
          <w:rFonts w:asciiTheme="majorHAnsi" w:hAnsiTheme="majorHAnsi" w:cs="Calibri"/>
          <w:bCs/>
          <w:sz w:val="22"/>
          <w:szCs w:val="22"/>
          <w:lang w:eastAsia="en-US"/>
        </w:rPr>
        <w:t xml:space="preserve"> roku.</w:t>
      </w:r>
    </w:p>
    <w:p w14:paraId="44FB885A" w14:textId="18312E77" w:rsidR="000813FC" w:rsidRPr="003D2AD3" w:rsidRDefault="00C21CF3" w:rsidP="003D2AD3">
      <w:pPr>
        <w:pStyle w:val="Akapitzlist"/>
        <w:numPr>
          <w:ilvl w:val="3"/>
          <w:numId w:val="71"/>
        </w:numPr>
        <w:tabs>
          <w:tab w:val="clear" w:pos="2880"/>
        </w:tabs>
        <w:suppressAutoHyphens/>
        <w:spacing w:after="60" w:line="276" w:lineRule="auto"/>
        <w:ind w:left="284" w:hanging="284"/>
        <w:jc w:val="both"/>
        <w:outlineLvl w:val="0"/>
        <w:rPr>
          <w:rFonts w:asciiTheme="majorHAnsi" w:hAnsiTheme="majorHAnsi" w:cs="Calibri"/>
          <w:bCs/>
          <w:sz w:val="22"/>
          <w:szCs w:val="22"/>
          <w:lang w:eastAsia="en-US"/>
        </w:rPr>
      </w:pPr>
      <w:r w:rsidRPr="003D2AD3">
        <w:rPr>
          <w:rFonts w:asciiTheme="majorHAnsi" w:hAnsiTheme="majorHAnsi" w:cs="Calibri"/>
          <w:bCs/>
          <w:sz w:val="22"/>
          <w:szCs w:val="22"/>
        </w:rPr>
        <w:t>W przypadku polis komunikacyjnych indywidualne okresy umowy rozpoczynające się w okresie od 1 stycznia 2021 roku do 31 grudnia 202</w:t>
      </w:r>
      <w:r w:rsidR="006E527A" w:rsidRPr="003D2AD3">
        <w:rPr>
          <w:rFonts w:asciiTheme="majorHAnsi" w:hAnsiTheme="majorHAnsi" w:cs="Calibri"/>
          <w:bCs/>
          <w:sz w:val="22"/>
          <w:szCs w:val="22"/>
        </w:rPr>
        <w:t>1</w:t>
      </w:r>
      <w:r w:rsidRPr="003D2AD3">
        <w:rPr>
          <w:rFonts w:asciiTheme="majorHAnsi" w:hAnsiTheme="majorHAnsi" w:cs="Calibri"/>
          <w:bCs/>
          <w:sz w:val="22"/>
          <w:szCs w:val="22"/>
        </w:rPr>
        <w:t xml:space="preserve"> - </w:t>
      </w:r>
      <w:r w:rsidR="006E527A" w:rsidRPr="003D2AD3">
        <w:rPr>
          <w:rFonts w:asciiTheme="majorHAnsi" w:hAnsiTheme="majorHAnsi" w:cs="Calibri"/>
          <w:bCs/>
          <w:sz w:val="22"/>
          <w:szCs w:val="22"/>
        </w:rPr>
        <w:t>jeden</w:t>
      </w:r>
      <w:r w:rsidRPr="003D2AD3">
        <w:rPr>
          <w:rFonts w:asciiTheme="majorHAnsi" w:hAnsiTheme="majorHAnsi" w:cs="Calibri"/>
          <w:bCs/>
          <w:sz w:val="22"/>
          <w:szCs w:val="22"/>
        </w:rPr>
        <w:t xml:space="preserve"> roczn</w:t>
      </w:r>
      <w:r w:rsidR="006E527A" w:rsidRPr="003D2AD3">
        <w:rPr>
          <w:rFonts w:asciiTheme="majorHAnsi" w:hAnsiTheme="majorHAnsi" w:cs="Calibri"/>
          <w:bCs/>
          <w:sz w:val="22"/>
          <w:szCs w:val="22"/>
        </w:rPr>
        <w:t>y</w:t>
      </w:r>
      <w:r w:rsidRPr="003D2AD3">
        <w:rPr>
          <w:rFonts w:asciiTheme="majorHAnsi" w:hAnsiTheme="majorHAnsi" w:cs="Calibri"/>
          <w:bCs/>
          <w:sz w:val="22"/>
          <w:szCs w:val="22"/>
        </w:rPr>
        <w:t xml:space="preserve"> okres ubezpieczenia – indywidualne okresy ubezpieczenia pojazdów  zgodnie z terminami podanymi w załączniku nr </w:t>
      </w:r>
      <w:r w:rsidR="00785400" w:rsidRPr="003D2AD3">
        <w:rPr>
          <w:rFonts w:asciiTheme="majorHAnsi" w:hAnsiTheme="majorHAnsi" w:cs="Calibri"/>
          <w:bCs/>
          <w:sz w:val="22"/>
          <w:szCs w:val="22"/>
        </w:rPr>
        <w:t>1</w:t>
      </w:r>
      <w:r w:rsidR="00A056A2" w:rsidRPr="003D2AD3">
        <w:rPr>
          <w:rFonts w:asciiTheme="majorHAnsi" w:hAnsiTheme="majorHAnsi" w:cs="Calibri"/>
          <w:bCs/>
          <w:sz w:val="22"/>
          <w:szCs w:val="22"/>
        </w:rPr>
        <w:t>2 do SIWZ</w:t>
      </w:r>
      <w:r w:rsidRPr="003D2AD3">
        <w:rPr>
          <w:rFonts w:asciiTheme="majorHAnsi" w:hAnsiTheme="majorHAnsi" w:cs="Calibri"/>
          <w:bCs/>
          <w:sz w:val="22"/>
          <w:szCs w:val="22"/>
        </w:rPr>
        <w:t>.</w:t>
      </w:r>
    </w:p>
    <w:p w14:paraId="518B9FC8" w14:textId="02288B01" w:rsidR="00E93A1D" w:rsidRPr="000813FC" w:rsidRDefault="000813F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lastRenderedPageBreak/>
        <w:t>ROZDZ. VIII</w:t>
      </w: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ab/>
        <w:t>PODWYKONAWCY</w:t>
      </w:r>
    </w:p>
    <w:p w14:paraId="081B3C16" w14:textId="77777777" w:rsidR="000813FC" w:rsidRDefault="00B03777" w:rsidP="002829D9">
      <w:pPr>
        <w:pStyle w:val="Akapitzlist"/>
        <w:numPr>
          <w:ilvl w:val="0"/>
          <w:numId w:val="115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sz w:val="22"/>
          <w:szCs w:val="22"/>
        </w:rPr>
        <w:t>Zamawiający</w:t>
      </w:r>
      <w:r w:rsidR="00E93A1D" w:rsidRPr="000813FC">
        <w:rPr>
          <w:rFonts w:asciiTheme="majorHAnsi" w:hAnsiTheme="majorHAnsi" w:cs="Calibri"/>
          <w:sz w:val="22"/>
          <w:szCs w:val="22"/>
        </w:rPr>
        <w:t xml:space="preserve"> żąda wskazania w ofercie części zamówienia, których wykonanie Wykonawca zamierza powierzy</w:t>
      </w:r>
      <w:r w:rsidR="00041E76" w:rsidRPr="000813FC">
        <w:rPr>
          <w:rFonts w:asciiTheme="majorHAnsi" w:hAnsiTheme="majorHAnsi" w:cs="Calibri"/>
          <w:sz w:val="22"/>
          <w:szCs w:val="22"/>
        </w:rPr>
        <w:t>ć podwykonawcy i podania przez W</w:t>
      </w:r>
      <w:r w:rsidR="00E93A1D" w:rsidRPr="000813FC">
        <w:rPr>
          <w:rFonts w:asciiTheme="majorHAnsi" w:hAnsiTheme="majorHAnsi" w:cs="Calibri"/>
          <w:sz w:val="22"/>
          <w:szCs w:val="22"/>
        </w:rPr>
        <w:t>ykonawcę nazw (firm)  podwykonawców, o ile są mu znane.</w:t>
      </w:r>
    </w:p>
    <w:p w14:paraId="4F05FEC1" w14:textId="3C08ABF7" w:rsidR="000813FC" w:rsidRDefault="000813FC" w:rsidP="002829D9">
      <w:pPr>
        <w:pStyle w:val="Akapitzlist"/>
        <w:numPr>
          <w:ilvl w:val="0"/>
          <w:numId w:val="115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sz w:val="22"/>
          <w:szCs w:val="22"/>
        </w:rPr>
        <w:t>Zamawiający zastrzega obowiązek osobistego wykonania przez Wykonawcę kluczowych części zamówienia tj. czynności ubezpieczeniowych, których zgodnie z ustawa o działalności ubezpieczeniowej i reasekuracyjnej Wykonawca  nie może powierzyć innym podmiotom</w:t>
      </w:r>
      <w:r w:rsidR="00905928">
        <w:rPr>
          <w:rFonts w:asciiTheme="majorHAnsi" w:hAnsiTheme="majorHAnsi" w:cs="Calibri"/>
          <w:sz w:val="22"/>
          <w:szCs w:val="22"/>
        </w:rPr>
        <w:t>,</w:t>
      </w:r>
      <w:r w:rsidRPr="000813FC">
        <w:rPr>
          <w:rFonts w:asciiTheme="majorHAnsi" w:hAnsiTheme="majorHAnsi" w:cs="Calibri"/>
          <w:sz w:val="22"/>
          <w:szCs w:val="22"/>
        </w:rPr>
        <w:t xml:space="preserve"> tj.:</w:t>
      </w:r>
    </w:p>
    <w:p w14:paraId="1CB0CE86" w14:textId="29E43FEA" w:rsidR="000813FC" w:rsidRDefault="00E93A1D" w:rsidP="002829D9">
      <w:pPr>
        <w:pStyle w:val="Akapitzlist"/>
        <w:numPr>
          <w:ilvl w:val="1"/>
          <w:numId w:val="115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bCs/>
          <w:sz w:val="22"/>
          <w:szCs w:val="22"/>
        </w:rPr>
        <w:t xml:space="preserve">Czynności polegających na </w:t>
      </w:r>
      <w:r w:rsidRPr="000813FC">
        <w:rPr>
          <w:rFonts w:asciiTheme="majorHAnsi" w:hAnsiTheme="majorHAnsi" w:cs="Calibri"/>
          <w:sz w:val="22"/>
          <w:szCs w:val="22"/>
        </w:rPr>
        <w:t>zawieraniu umów ubezpieczenia, umów gwarancji ubezpieczeniowych lub zlecaniu ich zawierania uprawnionym pośrednikom</w:t>
      </w:r>
      <w:r w:rsidR="00DC0C46" w:rsidRPr="000813FC">
        <w:rPr>
          <w:rFonts w:asciiTheme="majorHAnsi" w:hAnsiTheme="majorHAnsi" w:cs="Calibri"/>
          <w:sz w:val="22"/>
          <w:szCs w:val="22"/>
        </w:rPr>
        <w:t xml:space="preserve"> ubezpieczeniowym w rozumieniu U</w:t>
      </w:r>
      <w:r w:rsidRPr="000813FC">
        <w:rPr>
          <w:rFonts w:asciiTheme="majorHAnsi" w:hAnsiTheme="majorHAnsi" w:cs="Calibri"/>
          <w:sz w:val="22"/>
          <w:szCs w:val="22"/>
        </w:rPr>
        <w:t xml:space="preserve">stawy </w:t>
      </w:r>
      <w:r w:rsidR="00905928">
        <w:rPr>
          <w:rFonts w:asciiTheme="majorHAnsi" w:hAnsiTheme="majorHAnsi" w:cs="Calibri"/>
          <w:sz w:val="22"/>
          <w:szCs w:val="22"/>
        </w:rPr>
        <w:t xml:space="preserve">z dnia 15 grudnia 2017 roku </w:t>
      </w:r>
      <w:r w:rsidRPr="000813FC">
        <w:rPr>
          <w:rFonts w:asciiTheme="majorHAnsi" w:hAnsiTheme="majorHAnsi" w:cs="Calibri"/>
          <w:sz w:val="22"/>
          <w:szCs w:val="22"/>
        </w:rPr>
        <w:t>o dystrybucji ubezpieczeń</w:t>
      </w:r>
      <w:r w:rsidR="00905928">
        <w:rPr>
          <w:rFonts w:asciiTheme="majorHAnsi" w:hAnsiTheme="majorHAnsi" w:cs="Calibri"/>
          <w:sz w:val="22"/>
          <w:szCs w:val="22"/>
        </w:rPr>
        <w:t xml:space="preserve"> (</w:t>
      </w:r>
      <w:r w:rsidR="00905928" w:rsidRPr="00905928">
        <w:rPr>
          <w:rFonts w:asciiTheme="majorHAnsi" w:hAnsiTheme="majorHAnsi" w:cs="Calibri"/>
          <w:sz w:val="22"/>
          <w:szCs w:val="22"/>
        </w:rPr>
        <w:t>Dz.U.</w:t>
      </w:r>
      <w:r w:rsidR="00905928">
        <w:rPr>
          <w:rFonts w:asciiTheme="majorHAnsi" w:hAnsiTheme="majorHAnsi" w:cs="Calibri"/>
          <w:sz w:val="22"/>
          <w:szCs w:val="22"/>
        </w:rPr>
        <w:t xml:space="preserve"> z </w:t>
      </w:r>
      <w:r w:rsidR="00905928" w:rsidRPr="00905928">
        <w:rPr>
          <w:rFonts w:asciiTheme="majorHAnsi" w:hAnsiTheme="majorHAnsi" w:cs="Calibri"/>
          <w:sz w:val="22"/>
          <w:szCs w:val="22"/>
        </w:rPr>
        <w:t>2019</w:t>
      </w:r>
      <w:r w:rsidR="00905928">
        <w:rPr>
          <w:rFonts w:asciiTheme="majorHAnsi" w:hAnsiTheme="majorHAnsi" w:cs="Calibri"/>
          <w:sz w:val="22"/>
          <w:szCs w:val="22"/>
        </w:rPr>
        <w:t xml:space="preserve"> roku poz. </w:t>
      </w:r>
      <w:r w:rsidR="00905928" w:rsidRPr="00905928">
        <w:rPr>
          <w:rFonts w:asciiTheme="majorHAnsi" w:hAnsiTheme="majorHAnsi" w:cs="Calibri"/>
          <w:sz w:val="22"/>
          <w:szCs w:val="22"/>
        </w:rPr>
        <w:t xml:space="preserve">1881 </w:t>
      </w:r>
      <w:proofErr w:type="spellStart"/>
      <w:r w:rsidR="00905928" w:rsidRPr="00905928">
        <w:rPr>
          <w:rFonts w:asciiTheme="majorHAnsi" w:hAnsiTheme="majorHAnsi" w:cs="Calibri"/>
          <w:sz w:val="22"/>
          <w:szCs w:val="22"/>
        </w:rPr>
        <w:t>t.j</w:t>
      </w:r>
      <w:proofErr w:type="spellEnd"/>
      <w:r w:rsidR="00905928" w:rsidRPr="00905928">
        <w:rPr>
          <w:rFonts w:asciiTheme="majorHAnsi" w:hAnsiTheme="majorHAnsi" w:cs="Calibri"/>
          <w:sz w:val="22"/>
          <w:szCs w:val="22"/>
        </w:rPr>
        <w:t>.</w:t>
      </w:r>
      <w:r w:rsidR="00905928">
        <w:rPr>
          <w:rFonts w:asciiTheme="majorHAnsi" w:hAnsiTheme="majorHAnsi" w:cs="Calibri"/>
          <w:sz w:val="22"/>
          <w:szCs w:val="22"/>
        </w:rPr>
        <w:t xml:space="preserve"> z późn. zm.) dalej jako Ustawa o dystrybucji ubezpieczeń</w:t>
      </w:r>
      <w:r w:rsidRPr="000813FC">
        <w:rPr>
          <w:rFonts w:asciiTheme="majorHAnsi" w:hAnsiTheme="majorHAnsi" w:cs="Calibri"/>
          <w:sz w:val="22"/>
          <w:szCs w:val="22"/>
        </w:rPr>
        <w:t xml:space="preserve">, a także wykonywanie tych umów (zgodnie z art. 4 ust. 7 pkt 1 Ustawy </w:t>
      </w:r>
      <w:r w:rsidR="00905928">
        <w:rPr>
          <w:rFonts w:asciiTheme="majorHAnsi" w:hAnsiTheme="majorHAnsi" w:cs="Calibri"/>
          <w:sz w:val="22"/>
          <w:szCs w:val="22"/>
        </w:rPr>
        <w:t xml:space="preserve">z dnia 11 września 2015 roku </w:t>
      </w:r>
      <w:r w:rsidRPr="000813FC">
        <w:rPr>
          <w:rFonts w:asciiTheme="majorHAnsi" w:hAnsiTheme="majorHAnsi" w:cs="Calibri"/>
          <w:sz w:val="22"/>
          <w:szCs w:val="22"/>
        </w:rPr>
        <w:t>o działalności ubezpieczeniowej i reasekuracyjnej</w:t>
      </w:r>
      <w:r w:rsidR="00905928">
        <w:rPr>
          <w:rFonts w:asciiTheme="majorHAnsi" w:hAnsiTheme="majorHAnsi" w:cs="Calibri"/>
          <w:sz w:val="22"/>
          <w:szCs w:val="22"/>
        </w:rPr>
        <w:t xml:space="preserve"> (</w:t>
      </w:r>
      <w:r w:rsidR="00905928" w:rsidRPr="00905928">
        <w:rPr>
          <w:rFonts w:asciiTheme="majorHAnsi" w:hAnsiTheme="majorHAnsi" w:cs="Calibri"/>
          <w:sz w:val="22"/>
          <w:szCs w:val="22"/>
        </w:rPr>
        <w:t>Dz.U.</w:t>
      </w:r>
      <w:r w:rsidR="00905928">
        <w:rPr>
          <w:rFonts w:asciiTheme="majorHAnsi" w:hAnsiTheme="majorHAnsi" w:cs="Calibri"/>
          <w:sz w:val="22"/>
          <w:szCs w:val="22"/>
        </w:rPr>
        <w:t xml:space="preserve"> z </w:t>
      </w:r>
      <w:r w:rsidR="00905928" w:rsidRPr="00905928">
        <w:rPr>
          <w:rFonts w:asciiTheme="majorHAnsi" w:hAnsiTheme="majorHAnsi" w:cs="Calibri"/>
          <w:sz w:val="22"/>
          <w:szCs w:val="22"/>
        </w:rPr>
        <w:t>2020</w:t>
      </w:r>
      <w:r w:rsidR="00905928">
        <w:rPr>
          <w:rFonts w:asciiTheme="majorHAnsi" w:hAnsiTheme="majorHAnsi" w:cs="Calibri"/>
          <w:sz w:val="22"/>
          <w:szCs w:val="22"/>
        </w:rPr>
        <w:t xml:space="preserve"> roku poz. </w:t>
      </w:r>
      <w:r w:rsidR="00905928" w:rsidRPr="00905928">
        <w:rPr>
          <w:rFonts w:asciiTheme="majorHAnsi" w:hAnsiTheme="majorHAnsi" w:cs="Calibri"/>
          <w:sz w:val="22"/>
          <w:szCs w:val="22"/>
        </w:rPr>
        <w:t xml:space="preserve">895 </w:t>
      </w:r>
      <w:proofErr w:type="spellStart"/>
      <w:r w:rsidR="00905928" w:rsidRPr="00905928">
        <w:rPr>
          <w:rFonts w:asciiTheme="majorHAnsi" w:hAnsiTheme="majorHAnsi" w:cs="Calibri"/>
          <w:sz w:val="22"/>
          <w:szCs w:val="22"/>
        </w:rPr>
        <w:t>t.j</w:t>
      </w:r>
      <w:proofErr w:type="spellEnd"/>
      <w:r w:rsidR="00905928" w:rsidRPr="00905928">
        <w:rPr>
          <w:rFonts w:asciiTheme="majorHAnsi" w:hAnsiTheme="majorHAnsi" w:cs="Calibri"/>
          <w:sz w:val="22"/>
          <w:szCs w:val="22"/>
        </w:rPr>
        <w:t>.</w:t>
      </w:r>
      <w:r w:rsidR="00905928">
        <w:rPr>
          <w:rFonts w:asciiTheme="majorHAnsi" w:hAnsiTheme="majorHAnsi" w:cs="Calibri"/>
          <w:sz w:val="22"/>
          <w:szCs w:val="22"/>
        </w:rPr>
        <w:t xml:space="preserve"> z późn. zm.</w:t>
      </w:r>
      <w:r w:rsidRPr="000813FC">
        <w:rPr>
          <w:rFonts w:asciiTheme="majorHAnsi" w:hAnsiTheme="majorHAnsi" w:cs="Calibri"/>
          <w:sz w:val="22"/>
          <w:szCs w:val="22"/>
        </w:rPr>
        <w:t>)</w:t>
      </w:r>
      <w:r w:rsidR="00905928">
        <w:rPr>
          <w:rFonts w:asciiTheme="majorHAnsi" w:hAnsiTheme="majorHAnsi" w:cs="Calibri"/>
          <w:sz w:val="22"/>
          <w:szCs w:val="22"/>
        </w:rPr>
        <w:t xml:space="preserve"> dalej jako Ustawa o działalności ubezpieczeniowej i reasekuracyjnej. </w:t>
      </w:r>
    </w:p>
    <w:p w14:paraId="5AE2063C" w14:textId="3474BF29" w:rsidR="000813FC" w:rsidRDefault="00E93A1D" w:rsidP="002829D9">
      <w:pPr>
        <w:pStyle w:val="Akapitzlist"/>
        <w:numPr>
          <w:ilvl w:val="1"/>
          <w:numId w:val="115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bCs/>
          <w:sz w:val="22"/>
          <w:szCs w:val="22"/>
        </w:rPr>
        <w:t xml:space="preserve">Czynności polegających na </w:t>
      </w:r>
      <w:r w:rsidRPr="000813FC">
        <w:rPr>
          <w:rFonts w:asciiTheme="majorHAnsi" w:hAnsiTheme="majorHAnsi" w:cs="Calibri"/>
          <w:sz w:val="22"/>
          <w:szCs w:val="22"/>
        </w:rPr>
        <w:t xml:space="preserve">ustalaniu składek i prowizji należnych z tytułu umów ubezpieczenia, umów gwarancji ubezpieczeniowych, umów reasekuracji (zgodnie z </w:t>
      </w:r>
      <w:r w:rsidR="007C0577" w:rsidRPr="000813FC">
        <w:rPr>
          <w:rFonts w:asciiTheme="majorHAnsi" w:hAnsiTheme="majorHAnsi" w:cs="Calibri"/>
          <w:sz w:val="22"/>
          <w:szCs w:val="22"/>
        </w:rPr>
        <w:t> </w:t>
      </w:r>
      <w:r w:rsidRPr="000813FC">
        <w:rPr>
          <w:rFonts w:asciiTheme="majorHAnsi" w:hAnsiTheme="majorHAnsi" w:cs="Calibri"/>
          <w:sz w:val="22"/>
          <w:szCs w:val="22"/>
        </w:rPr>
        <w:t>art.</w:t>
      </w:r>
      <w:r w:rsidR="000813FC">
        <w:rPr>
          <w:rFonts w:asciiTheme="majorHAnsi" w:hAnsiTheme="majorHAnsi" w:cs="Calibri"/>
          <w:sz w:val="22"/>
          <w:szCs w:val="22"/>
        </w:rPr>
        <w:t> </w:t>
      </w:r>
      <w:r w:rsidRPr="000813FC">
        <w:rPr>
          <w:rFonts w:asciiTheme="majorHAnsi" w:hAnsiTheme="majorHAnsi" w:cs="Calibri"/>
          <w:sz w:val="22"/>
          <w:szCs w:val="22"/>
        </w:rPr>
        <w:t>4 ust. 7 pkt</w:t>
      </w:r>
      <w:r w:rsidR="00905928">
        <w:rPr>
          <w:rFonts w:asciiTheme="majorHAnsi" w:hAnsiTheme="majorHAnsi" w:cs="Calibri"/>
          <w:sz w:val="22"/>
          <w:szCs w:val="22"/>
        </w:rPr>
        <w:t xml:space="preserve"> </w:t>
      </w:r>
      <w:r w:rsidRPr="000813FC">
        <w:rPr>
          <w:rFonts w:asciiTheme="majorHAnsi" w:hAnsiTheme="majorHAnsi" w:cs="Calibri"/>
          <w:sz w:val="22"/>
          <w:szCs w:val="22"/>
        </w:rPr>
        <w:t xml:space="preserve"> 4 Ustawy o działalności ubezpieczeniowej i reasekuracyjnej).</w:t>
      </w:r>
    </w:p>
    <w:p w14:paraId="06797117" w14:textId="7DD668D9" w:rsidR="00E93A1D" w:rsidRPr="000813FC" w:rsidRDefault="00E93A1D" w:rsidP="002829D9">
      <w:pPr>
        <w:pStyle w:val="Akapitzlist"/>
        <w:numPr>
          <w:ilvl w:val="1"/>
          <w:numId w:val="115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0813FC">
        <w:rPr>
          <w:rFonts w:asciiTheme="majorHAnsi" w:hAnsiTheme="majorHAnsi" w:cs="Calibri"/>
          <w:sz w:val="22"/>
          <w:szCs w:val="22"/>
        </w:rPr>
        <w:t xml:space="preserve">Czynności polegających na ustanawianiu, w drodze czynności cywilnoprawnych, zabezpieczeń rzeczowych lub osobistych, jeżeli są one bezpośrednio związane z </w:t>
      </w:r>
      <w:r w:rsidR="007C0577" w:rsidRPr="000813FC">
        <w:rPr>
          <w:rFonts w:asciiTheme="majorHAnsi" w:hAnsiTheme="majorHAnsi" w:cs="Calibri"/>
          <w:sz w:val="22"/>
          <w:szCs w:val="22"/>
        </w:rPr>
        <w:t> </w:t>
      </w:r>
      <w:r w:rsidRPr="000813FC">
        <w:rPr>
          <w:rFonts w:asciiTheme="majorHAnsi" w:hAnsiTheme="majorHAnsi" w:cs="Calibri"/>
          <w:sz w:val="22"/>
          <w:szCs w:val="22"/>
        </w:rPr>
        <w:t>zawieraniem umów ubezpieczenia, umów gwarancji ubezpieczeniowych, umów reasekuracji (zgodnie z art. 4 ust. 7 pk</w:t>
      </w:r>
      <w:r w:rsidR="00905928">
        <w:rPr>
          <w:rFonts w:asciiTheme="majorHAnsi" w:hAnsiTheme="majorHAnsi" w:cs="Calibri"/>
          <w:sz w:val="22"/>
          <w:szCs w:val="22"/>
        </w:rPr>
        <w:t>t</w:t>
      </w:r>
      <w:r w:rsidRPr="000813FC">
        <w:rPr>
          <w:rFonts w:asciiTheme="majorHAnsi" w:hAnsiTheme="majorHAnsi" w:cs="Calibri"/>
          <w:sz w:val="22"/>
          <w:szCs w:val="22"/>
        </w:rPr>
        <w:t xml:space="preserve"> 5 Ustawy o działalności ubezpieczeniowej i </w:t>
      </w:r>
      <w:r w:rsidR="007C0577" w:rsidRPr="000813FC">
        <w:rPr>
          <w:rFonts w:asciiTheme="majorHAnsi" w:hAnsiTheme="majorHAnsi" w:cs="Calibri"/>
          <w:sz w:val="22"/>
          <w:szCs w:val="22"/>
        </w:rPr>
        <w:t> </w:t>
      </w:r>
      <w:r w:rsidRPr="000813FC">
        <w:rPr>
          <w:rFonts w:asciiTheme="majorHAnsi" w:hAnsiTheme="majorHAnsi" w:cs="Calibri"/>
          <w:sz w:val="22"/>
          <w:szCs w:val="22"/>
        </w:rPr>
        <w:t>reasekuracyjnej).</w:t>
      </w:r>
    </w:p>
    <w:p w14:paraId="7BF43826" w14:textId="25814EAF" w:rsidR="00E93A1D" w:rsidRPr="006D1841" w:rsidRDefault="00E93A1D" w:rsidP="002829D9">
      <w:pPr>
        <w:pStyle w:val="Akapitzlist"/>
        <w:numPr>
          <w:ilvl w:val="0"/>
          <w:numId w:val="115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Jeżeli powierzenie podwykonawcy wykonania części zamówienia na usługi następuje w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trakcie jego realizacji,</w:t>
      </w:r>
      <w:r w:rsidR="00A22D80" w:rsidRPr="006D1841">
        <w:rPr>
          <w:rFonts w:asciiTheme="majorHAnsi" w:hAnsiTheme="majorHAnsi" w:cs="Calibri"/>
          <w:sz w:val="22"/>
          <w:szCs w:val="22"/>
        </w:rPr>
        <w:t xml:space="preserve"> Wykonawca na żądanie Z</w:t>
      </w:r>
      <w:r w:rsidRPr="006D1841">
        <w:rPr>
          <w:rFonts w:asciiTheme="majorHAnsi" w:hAnsiTheme="majorHAnsi" w:cs="Calibri"/>
          <w:sz w:val="22"/>
          <w:szCs w:val="22"/>
        </w:rPr>
        <w:t>amawiającego przedstawia oświadczenie, o</w:t>
      </w:r>
      <w:r w:rsidR="00DC0C46" w:rsidRPr="006D1841">
        <w:rPr>
          <w:rFonts w:asciiTheme="majorHAnsi" w:hAnsiTheme="majorHAnsi" w:cs="Calibri"/>
          <w:sz w:val="22"/>
          <w:szCs w:val="22"/>
        </w:rPr>
        <w:t xml:space="preserve"> którym mowa w art. 25a ust. 1 u</w:t>
      </w:r>
      <w:r w:rsidRPr="006D1841">
        <w:rPr>
          <w:rFonts w:asciiTheme="majorHAnsi" w:hAnsiTheme="majorHAnsi" w:cs="Calibri"/>
          <w:sz w:val="22"/>
          <w:szCs w:val="22"/>
        </w:rPr>
        <w:t>stawy P</w:t>
      </w:r>
      <w:r w:rsidR="00347635">
        <w:rPr>
          <w:rFonts w:asciiTheme="majorHAnsi" w:hAnsiTheme="majorHAnsi" w:cs="Calibri"/>
          <w:sz w:val="22"/>
          <w:szCs w:val="22"/>
        </w:rPr>
        <w:t>zp</w:t>
      </w:r>
      <w:r w:rsidRPr="006D1841">
        <w:rPr>
          <w:rFonts w:asciiTheme="majorHAnsi" w:hAnsiTheme="majorHAnsi" w:cs="Calibri"/>
          <w:sz w:val="22"/>
          <w:szCs w:val="22"/>
        </w:rPr>
        <w:t xml:space="preserve">  lub oświadczenia lub dokumenty potwierdzające brak podstaw wykluczenia wobec tego podwykonawcy. </w:t>
      </w:r>
    </w:p>
    <w:p w14:paraId="631AFDDE" w14:textId="77777777" w:rsidR="00E93A1D" w:rsidRPr="006D1841" w:rsidRDefault="00E93A1D" w:rsidP="002829D9">
      <w:pPr>
        <w:pStyle w:val="Akapitzlist"/>
        <w:numPr>
          <w:ilvl w:val="0"/>
          <w:numId w:val="115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Jeżeli Zamawiający stwierdzi, że wobec danego podwykonawcy </w:t>
      </w:r>
      <w:r w:rsidR="00A22D80" w:rsidRPr="006D1841">
        <w:rPr>
          <w:rFonts w:asciiTheme="majorHAnsi" w:hAnsiTheme="majorHAnsi" w:cs="Calibri"/>
          <w:sz w:val="22"/>
          <w:szCs w:val="22"/>
        </w:rPr>
        <w:t>zachodzą podstawy wykluczenia, W</w:t>
      </w:r>
      <w:r w:rsidRPr="006D1841">
        <w:rPr>
          <w:rFonts w:asciiTheme="majorHAnsi" w:hAnsiTheme="majorHAnsi" w:cs="Calibri"/>
          <w:sz w:val="22"/>
          <w:szCs w:val="22"/>
        </w:rPr>
        <w:t xml:space="preserve">ykonawca obowiązany jest zastąpić tego podwykonawcę lub zrezygnować z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powierzenia wykonania części zamówienia podwykonawcy.</w:t>
      </w:r>
    </w:p>
    <w:p w14:paraId="1D8A156D" w14:textId="77777777" w:rsidR="00E93A1D" w:rsidRPr="006D1841" w:rsidRDefault="00E93A1D" w:rsidP="002829D9">
      <w:pPr>
        <w:pStyle w:val="Akapitzlist"/>
        <w:numPr>
          <w:ilvl w:val="0"/>
          <w:numId w:val="115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Powierzenie wykonania części zamówienia podwykonawcom nie zwalnia Wykonawcy z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odpowiedzialności za należyte wykonanie tego zamówienia.</w:t>
      </w:r>
    </w:p>
    <w:p w14:paraId="5564C007" w14:textId="6CB4612B" w:rsidR="00E93A1D" w:rsidRPr="000813FC" w:rsidRDefault="000813F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>ROZDZ. IX</w:t>
      </w:r>
      <w:r w:rsidRPr="000813FC">
        <w:rPr>
          <w:rStyle w:val="Odwoanieintensywne"/>
          <w:rFonts w:cstheme="minorBidi"/>
          <w:b/>
          <w:bCs w:val="0"/>
          <w:color w:val="002060"/>
          <w:spacing w:val="0"/>
        </w:rPr>
        <w:tab/>
        <w:t>WARUNKI UDZIAŁU W POSTĘPOWANIU</w:t>
      </w:r>
    </w:p>
    <w:p w14:paraId="20B67880" w14:textId="77777777" w:rsidR="000813FC" w:rsidRDefault="000813FC" w:rsidP="002829D9">
      <w:pPr>
        <w:pStyle w:val="Akapitzlist"/>
        <w:keepLines/>
        <w:numPr>
          <w:ilvl w:val="0"/>
          <w:numId w:val="116"/>
        </w:numPr>
        <w:suppressAutoHyphens/>
        <w:overflowPunct w:val="0"/>
        <w:spacing w:after="60" w:line="276" w:lineRule="auto"/>
        <w:ind w:left="426" w:hanging="426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O udzielenie zamówienia mogą się ubiegać Wykonawcy, którzy:</w:t>
      </w:r>
    </w:p>
    <w:p w14:paraId="13398046" w14:textId="77777777" w:rsidR="000813FC" w:rsidRDefault="000813FC" w:rsidP="002829D9">
      <w:pPr>
        <w:pStyle w:val="Akapitzlist"/>
        <w:keepLines/>
        <w:numPr>
          <w:ilvl w:val="1"/>
          <w:numId w:val="116"/>
        </w:numPr>
        <w:suppressAutoHyphens/>
        <w:overflowPunct w:val="0"/>
        <w:spacing w:after="60" w:line="276" w:lineRule="auto"/>
        <w:ind w:left="993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5F7F74">
        <w:rPr>
          <w:rFonts w:asciiTheme="majorHAnsi" w:hAnsiTheme="majorHAnsi" w:cs="Calibri"/>
          <w:sz w:val="22"/>
          <w:szCs w:val="22"/>
        </w:rPr>
        <w:t>Nie podlegają wykluczeniu z postępowania na podstawie ustawy Pzp oraz niniejszej SIWZ.</w:t>
      </w:r>
    </w:p>
    <w:p w14:paraId="1FFAB2A2" w14:textId="2C2F1EA8" w:rsidR="000813FC" w:rsidRPr="005F7F74" w:rsidRDefault="000813FC" w:rsidP="002829D9">
      <w:pPr>
        <w:pStyle w:val="Akapitzlist"/>
        <w:keepLines/>
        <w:numPr>
          <w:ilvl w:val="1"/>
          <w:numId w:val="116"/>
        </w:numPr>
        <w:suppressAutoHyphens/>
        <w:overflowPunct w:val="0"/>
        <w:spacing w:after="60" w:line="276" w:lineRule="auto"/>
        <w:ind w:left="993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5F7F74">
        <w:rPr>
          <w:rFonts w:asciiTheme="majorHAnsi" w:hAnsiTheme="majorHAnsi" w:cs="Calibri"/>
          <w:sz w:val="22"/>
          <w:szCs w:val="22"/>
        </w:rPr>
        <w:t>Spełniają warunki udziału w postępowaniu, określone przez Zamawiającego w</w:t>
      </w:r>
      <w:r w:rsidR="00D42846">
        <w:rPr>
          <w:rFonts w:asciiTheme="majorHAnsi" w:hAnsiTheme="majorHAnsi" w:cs="Calibri"/>
          <w:sz w:val="22"/>
          <w:szCs w:val="22"/>
        </w:rPr>
        <w:t> </w:t>
      </w:r>
      <w:r w:rsidRPr="005F7F74">
        <w:rPr>
          <w:rFonts w:asciiTheme="majorHAnsi" w:hAnsiTheme="majorHAnsi" w:cs="Calibri"/>
          <w:sz w:val="22"/>
          <w:szCs w:val="22"/>
        </w:rPr>
        <w:t xml:space="preserve">ogłoszeniu o zamówieniu i niniejszej SIWZ. </w:t>
      </w:r>
    </w:p>
    <w:p w14:paraId="6FA3A2FA" w14:textId="4EB3BA4E" w:rsidR="000813FC" w:rsidRDefault="000813FC" w:rsidP="002829D9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lastRenderedPageBreak/>
        <w:t>Zamawiający</w:t>
      </w:r>
      <w:r w:rsidRPr="006D1841">
        <w:rPr>
          <w:rFonts w:asciiTheme="majorHAnsi" w:hAnsiTheme="majorHAnsi" w:cs="Calibri"/>
          <w:sz w:val="22"/>
          <w:szCs w:val="22"/>
        </w:rPr>
        <w:t xml:space="preserve"> wymaga wykazania przez Wykonawcę spełniania następujących warunków udziału w postępowaniu, dotyczących:</w:t>
      </w:r>
    </w:p>
    <w:p w14:paraId="73B03E83" w14:textId="77777777" w:rsidR="000813FC" w:rsidRPr="005F7F74" w:rsidRDefault="000813FC" w:rsidP="002829D9">
      <w:pPr>
        <w:pStyle w:val="Akapitzlist"/>
        <w:keepLines/>
        <w:numPr>
          <w:ilvl w:val="1"/>
          <w:numId w:val="116"/>
        </w:numPr>
        <w:suppressAutoHyphens/>
        <w:overflowPunct w:val="0"/>
        <w:spacing w:after="60" w:line="276" w:lineRule="auto"/>
        <w:ind w:left="993" w:hanging="567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5F7F74">
        <w:rPr>
          <w:rFonts w:asciiTheme="majorHAnsi" w:hAnsiTheme="majorHAnsi" w:cs="Calibri"/>
          <w:b/>
          <w:bCs/>
          <w:sz w:val="22"/>
          <w:szCs w:val="22"/>
        </w:rPr>
        <w:t>kompetencji i uprawnień do prowadzenia określonej działalności zawodowej, o</w:t>
      </w:r>
      <w:r>
        <w:rPr>
          <w:rFonts w:asciiTheme="majorHAnsi" w:hAnsiTheme="majorHAnsi" w:cs="Calibri"/>
          <w:b/>
          <w:bCs/>
          <w:sz w:val="22"/>
          <w:szCs w:val="22"/>
        </w:rPr>
        <w:t> </w:t>
      </w:r>
      <w:r w:rsidRPr="005F7F74">
        <w:rPr>
          <w:rFonts w:asciiTheme="majorHAnsi" w:hAnsiTheme="majorHAnsi" w:cs="Calibri"/>
          <w:b/>
          <w:bCs/>
          <w:sz w:val="22"/>
          <w:szCs w:val="22"/>
        </w:rPr>
        <w:t>ile</w:t>
      </w:r>
      <w:r>
        <w:rPr>
          <w:rFonts w:asciiTheme="majorHAnsi" w:hAnsiTheme="majorHAnsi" w:cs="Calibri"/>
          <w:b/>
          <w:bCs/>
          <w:sz w:val="22"/>
          <w:szCs w:val="22"/>
        </w:rPr>
        <w:t> </w:t>
      </w:r>
      <w:r w:rsidRPr="005F7F74">
        <w:rPr>
          <w:rFonts w:asciiTheme="majorHAnsi" w:hAnsiTheme="majorHAnsi" w:cs="Calibri"/>
          <w:b/>
          <w:bCs/>
          <w:sz w:val="22"/>
          <w:szCs w:val="22"/>
        </w:rPr>
        <w:t>wynika to z odrębnych przepisów</w:t>
      </w:r>
    </w:p>
    <w:p w14:paraId="4B5B24CB" w14:textId="3D6DCD2D" w:rsidR="000813FC" w:rsidRPr="00B61C1C" w:rsidRDefault="006568DA" w:rsidP="006568DA">
      <w:pPr>
        <w:keepLines/>
        <w:widowControl w:val="0"/>
        <w:tabs>
          <w:tab w:val="left" w:pos="851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contextualSpacing/>
        <w:jc w:val="both"/>
        <w:rPr>
          <w:rFonts w:asciiTheme="majorHAnsi" w:hAnsiTheme="majorHAnsi" w:cs="Calibri"/>
          <w:bCs/>
          <w:sz w:val="22"/>
          <w:szCs w:val="22"/>
        </w:rPr>
      </w:pPr>
      <w:r>
        <w:rPr>
          <w:rFonts w:asciiTheme="majorHAnsi" w:hAnsiTheme="majorHAnsi" w:cs="Calibri"/>
          <w:bCs/>
          <w:sz w:val="22"/>
          <w:szCs w:val="22"/>
        </w:rPr>
        <w:tab/>
      </w:r>
      <w:r>
        <w:rPr>
          <w:rFonts w:asciiTheme="majorHAnsi" w:hAnsiTheme="majorHAnsi" w:cs="Calibri"/>
          <w:bCs/>
          <w:sz w:val="22"/>
          <w:szCs w:val="22"/>
        </w:rPr>
        <w:tab/>
      </w:r>
      <w:r w:rsidR="000813FC" w:rsidRPr="006D1841">
        <w:rPr>
          <w:rFonts w:asciiTheme="majorHAnsi" w:hAnsiTheme="majorHAnsi" w:cs="Calibri"/>
          <w:bCs/>
          <w:sz w:val="22"/>
          <w:szCs w:val="22"/>
        </w:rPr>
        <w:t xml:space="preserve">Wykonawca wykaże, że posiada </w:t>
      </w:r>
      <w:r w:rsidR="000813FC" w:rsidRPr="00B61C1C">
        <w:rPr>
          <w:rFonts w:asciiTheme="majorHAnsi" w:hAnsiTheme="majorHAnsi" w:cs="Calibri"/>
          <w:bCs/>
          <w:sz w:val="22"/>
          <w:szCs w:val="22"/>
        </w:rPr>
        <w:t xml:space="preserve">zezwolenie na prowadzenie działalności ubezpieczeniowej </w:t>
      </w:r>
      <w:r w:rsidR="00A4694E">
        <w:rPr>
          <w:rFonts w:asciiTheme="majorHAnsi" w:hAnsiTheme="majorHAnsi" w:cs="Calibri"/>
          <w:bCs/>
          <w:sz w:val="22"/>
          <w:szCs w:val="22"/>
        </w:rPr>
        <w:t xml:space="preserve">zgodnie z art. 7 ust. 1  Ustawy o działalności ubezpieczeniowej i reasekuracyjnej </w:t>
      </w:r>
      <w:r w:rsidR="000813FC" w:rsidRPr="00B61C1C">
        <w:rPr>
          <w:rFonts w:asciiTheme="majorHAnsi" w:hAnsiTheme="majorHAnsi" w:cs="Calibri"/>
          <w:bCs/>
          <w:sz w:val="22"/>
          <w:szCs w:val="22"/>
        </w:rPr>
        <w:t>w zakresie grup ryzyk objętych przedmiotem zamówienia.</w:t>
      </w:r>
    </w:p>
    <w:p w14:paraId="029F6DAC" w14:textId="77777777" w:rsidR="000813FC" w:rsidRPr="006D1841" w:rsidRDefault="000813FC" w:rsidP="002829D9">
      <w:pPr>
        <w:pStyle w:val="Akapitzlist"/>
        <w:keepLines/>
        <w:numPr>
          <w:ilvl w:val="1"/>
          <w:numId w:val="116"/>
        </w:numPr>
        <w:suppressAutoHyphens/>
        <w:overflowPunct w:val="0"/>
        <w:spacing w:after="60" w:line="276" w:lineRule="auto"/>
        <w:ind w:left="993" w:hanging="567"/>
        <w:jc w:val="both"/>
        <w:outlineLvl w:val="1"/>
        <w:rPr>
          <w:rFonts w:asciiTheme="majorHAnsi" w:hAnsiTheme="majorHAnsi" w:cs="Calibri"/>
          <w:b/>
          <w:bCs/>
          <w:sz w:val="22"/>
          <w:szCs w:val="22"/>
        </w:rPr>
      </w:pPr>
      <w:r w:rsidRPr="006D1841">
        <w:rPr>
          <w:rFonts w:asciiTheme="majorHAnsi" w:hAnsiTheme="majorHAnsi" w:cs="Calibri"/>
          <w:b/>
          <w:bCs/>
          <w:sz w:val="22"/>
          <w:szCs w:val="22"/>
        </w:rPr>
        <w:t xml:space="preserve">zdolności technicznej lub zawodowej </w:t>
      </w:r>
    </w:p>
    <w:p w14:paraId="393EFE81" w14:textId="5ED8CF7F" w:rsidR="000813FC" w:rsidRPr="006D1841" w:rsidRDefault="006568DA" w:rsidP="006568DA">
      <w:pPr>
        <w:keepLines/>
        <w:widowControl w:val="0"/>
        <w:tabs>
          <w:tab w:val="left" w:pos="851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contextualSpacing/>
        <w:jc w:val="both"/>
        <w:rPr>
          <w:rFonts w:asciiTheme="majorHAnsi" w:hAnsiTheme="majorHAnsi" w:cs="Calibri"/>
          <w:bCs/>
          <w:sz w:val="22"/>
          <w:szCs w:val="22"/>
        </w:rPr>
      </w:pPr>
      <w:r>
        <w:rPr>
          <w:rFonts w:asciiTheme="majorHAnsi" w:hAnsiTheme="majorHAnsi" w:cs="Calibri"/>
          <w:bCs/>
          <w:sz w:val="22"/>
          <w:szCs w:val="22"/>
        </w:rPr>
        <w:tab/>
      </w:r>
      <w:r>
        <w:rPr>
          <w:rFonts w:asciiTheme="majorHAnsi" w:hAnsiTheme="majorHAnsi" w:cs="Calibri"/>
          <w:bCs/>
          <w:sz w:val="22"/>
          <w:szCs w:val="22"/>
        </w:rPr>
        <w:tab/>
      </w:r>
      <w:r w:rsidR="000813FC" w:rsidRPr="005903A0">
        <w:rPr>
          <w:rFonts w:asciiTheme="majorHAnsi" w:hAnsiTheme="majorHAnsi" w:cs="Calibri"/>
          <w:bCs/>
          <w:sz w:val="22"/>
          <w:szCs w:val="22"/>
        </w:rPr>
        <w:t>Zamawiając</w:t>
      </w:r>
      <w:r>
        <w:rPr>
          <w:rFonts w:asciiTheme="majorHAnsi" w:hAnsiTheme="majorHAnsi" w:cs="Calibri"/>
          <w:bCs/>
          <w:sz w:val="22"/>
          <w:szCs w:val="22"/>
        </w:rPr>
        <w:t>y</w:t>
      </w:r>
      <w:r w:rsidR="000813FC" w:rsidRPr="005903A0">
        <w:rPr>
          <w:rFonts w:asciiTheme="majorHAnsi" w:hAnsiTheme="majorHAnsi" w:cs="Calibri"/>
          <w:bCs/>
          <w:sz w:val="22"/>
          <w:szCs w:val="22"/>
        </w:rPr>
        <w:t xml:space="preserve"> </w:t>
      </w:r>
      <w:r w:rsidR="000813FC" w:rsidRPr="006D1841">
        <w:rPr>
          <w:rFonts w:asciiTheme="majorHAnsi" w:hAnsiTheme="majorHAnsi" w:cs="Calibri"/>
          <w:bCs/>
          <w:sz w:val="22"/>
          <w:szCs w:val="22"/>
        </w:rPr>
        <w:t>nie określa ww. warunku.</w:t>
      </w:r>
    </w:p>
    <w:p w14:paraId="40B67C59" w14:textId="77777777" w:rsidR="000813FC" w:rsidRPr="005F7F74" w:rsidRDefault="000813FC" w:rsidP="002829D9">
      <w:pPr>
        <w:pStyle w:val="Akapitzlist"/>
        <w:keepLines/>
        <w:numPr>
          <w:ilvl w:val="1"/>
          <w:numId w:val="116"/>
        </w:numPr>
        <w:suppressAutoHyphens/>
        <w:overflowPunct w:val="0"/>
        <w:spacing w:after="60" w:line="276" w:lineRule="auto"/>
        <w:ind w:left="993" w:hanging="567"/>
        <w:jc w:val="both"/>
        <w:outlineLvl w:val="1"/>
        <w:rPr>
          <w:rFonts w:asciiTheme="majorHAnsi" w:hAnsiTheme="majorHAnsi" w:cs="Calibri"/>
          <w:b/>
          <w:bCs/>
          <w:sz w:val="22"/>
          <w:szCs w:val="22"/>
        </w:rPr>
      </w:pPr>
      <w:r w:rsidRPr="006D1841">
        <w:rPr>
          <w:rFonts w:asciiTheme="majorHAnsi" w:hAnsiTheme="majorHAnsi" w:cs="Calibri"/>
          <w:b/>
          <w:bCs/>
          <w:sz w:val="22"/>
          <w:szCs w:val="22"/>
        </w:rPr>
        <w:t>sytuacji ekonomicznej i finansowej</w:t>
      </w:r>
    </w:p>
    <w:p w14:paraId="33CD38E0" w14:textId="2CEF78D6" w:rsidR="000813FC" w:rsidRPr="005F7F74" w:rsidRDefault="006568DA" w:rsidP="006568DA">
      <w:pPr>
        <w:keepLines/>
        <w:widowControl w:val="0"/>
        <w:tabs>
          <w:tab w:val="left" w:pos="851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rPr>
          <w:rFonts w:asciiTheme="majorHAnsi" w:hAnsiTheme="majorHAnsi" w:cs="Calibri"/>
          <w:bCs/>
          <w:sz w:val="22"/>
          <w:szCs w:val="22"/>
        </w:rPr>
      </w:pPr>
      <w:r>
        <w:rPr>
          <w:rFonts w:asciiTheme="majorHAnsi" w:hAnsiTheme="majorHAnsi" w:cs="Calibri"/>
          <w:bCs/>
          <w:sz w:val="22"/>
          <w:szCs w:val="22"/>
        </w:rPr>
        <w:tab/>
      </w:r>
      <w:r>
        <w:rPr>
          <w:rFonts w:asciiTheme="majorHAnsi" w:hAnsiTheme="majorHAnsi" w:cs="Calibri"/>
          <w:bCs/>
          <w:sz w:val="22"/>
          <w:szCs w:val="22"/>
        </w:rPr>
        <w:tab/>
      </w:r>
      <w:r w:rsidR="000813FC" w:rsidRPr="005F7F74">
        <w:rPr>
          <w:rFonts w:asciiTheme="majorHAnsi" w:hAnsiTheme="majorHAnsi" w:cs="Calibri"/>
          <w:bCs/>
          <w:sz w:val="22"/>
          <w:szCs w:val="22"/>
        </w:rPr>
        <w:t>Zamawiając</w:t>
      </w:r>
      <w:r>
        <w:rPr>
          <w:rFonts w:asciiTheme="majorHAnsi" w:hAnsiTheme="majorHAnsi" w:cs="Calibri"/>
          <w:bCs/>
          <w:sz w:val="22"/>
          <w:szCs w:val="22"/>
        </w:rPr>
        <w:t>y</w:t>
      </w:r>
      <w:r w:rsidR="000813FC" w:rsidRPr="005F7F74">
        <w:rPr>
          <w:rFonts w:asciiTheme="majorHAnsi" w:hAnsiTheme="majorHAnsi" w:cs="Calibri"/>
          <w:bCs/>
          <w:sz w:val="22"/>
          <w:szCs w:val="22"/>
        </w:rPr>
        <w:t xml:space="preserve"> nie określa ww. warunku.</w:t>
      </w:r>
    </w:p>
    <w:p w14:paraId="630BBB58" w14:textId="77777777" w:rsidR="000813FC" w:rsidRPr="00DC05BB" w:rsidRDefault="000813FC" w:rsidP="002829D9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  <w:rPr>
          <w:rFonts w:asciiTheme="majorHAnsi" w:hAnsiTheme="majorHAnsi" w:cs="Calibri"/>
          <w:b/>
          <w:bCs/>
          <w:sz w:val="22"/>
          <w:szCs w:val="22"/>
        </w:rPr>
      </w:pPr>
      <w:r w:rsidRPr="00DC05BB">
        <w:rPr>
          <w:rFonts w:asciiTheme="majorHAnsi" w:hAnsiTheme="majorHAnsi" w:cs="Calibri"/>
          <w:b/>
          <w:bCs/>
          <w:sz w:val="22"/>
          <w:szCs w:val="22"/>
        </w:rPr>
        <w:t>Poleganie na zdolnościach lub sytuacji innych podmiotów w celu potwierdzenia spełnienia warunków udziału w postępowaniu</w:t>
      </w:r>
      <w:r>
        <w:rPr>
          <w:rFonts w:asciiTheme="majorHAnsi" w:hAnsiTheme="majorHAnsi" w:cs="Calibri"/>
          <w:b/>
          <w:bCs/>
          <w:sz w:val="22"/>
          <w:szCs w:val="22"/>
        </w:rPr>
        <w:t>.</w:t>
      </w:r>
    </w:p>
    <w:p w14:paraId="541F143B" w14:textId="77777777" w:rsidR="000813FC" w:rsidRPr="006D1841" w:rsidRDefault="000813FC" w:rsidP="000813FC">
      <w:pPr>
        <w:pStyle w:val="Akapitzlist"/>
        <w:keepLines/>
        <w:suppressAutoHyphens/>
        <w:overflowPunct w:val="0"/>
        <w:spacing w:after="60" w:line="276" w:lineRule="auto"/>
        <w:ind w:left="425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Na zasadach określonych w art. 22a ustawy Pzp Wykonawca może w celu potwierdzenia spełniania warunków udziału w postępowaniu, w stosownych sytuacjach oraz w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odniesieniu do konkretnego zamówienia, lub jego części, polegać na zdolnościach technicznych </w:t>
      </w:r>
      <w:r w:rsidRPr="00B61C1C">
        <w:rPr>
          <w:rFonts w:asciiTheme="majorHAnsi" w:hAnsiTheme="majorHAnsi" w:cs="Calibri"/>
          <w:sz w:val="22"/>
          <w:szCs w:val="22"/>
        </w:rPr>
        <w:t>lub zawodowych</w:t>
      </w:r>
      <w:r w:rsidRPr="006D1841">
        <w:rPr>
          <w:rFonts w:asciiTheme="majorHAnsi" w:hAnsiTheme="majorHAnsi" w:cs="Calibri"/>
          <w:sz w:val="22"/>
          <w:szCs w:val="22"/>
        </w:rPr>
        <w:t xml:space="preserve"> innych podmiotów, niezależnie od charakteru prawnego łączących go z nim stosunków prawnych.</w:t>
      </w:r>
    </w:p>
    <w:p w14:paraId="4757FF8A" w14:textId="700340C6" w:rsidR="000813FC" w:rsidRPr="005F7F74" w:rsidRDefault="000813FC" w:rsidP="002829D9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5903A0">
        <w:rPr>
          <w:rFonts w:asciiTheme="majorHAnsi" w:hAnsiTheme="majorHAnsi" w:cs="Calibri"/>
          <w:sz w:val="22"/>
          <w:szCs w:val="22"/>
        </w:rPr>
        <w:t>Zamawiając</w:t>
      </w:r>
      <w:r w:rsidR="006568DA">
        <w:rPr>
          <w:rFonts w:asciiTheme="majorHAnsi" w:hAnsiTheme="majorHAnsi" w:cs="Calibri"/>
          <w:sz w:val="22"/>
          <w:szCs w:val="22"/>
        </w:rPr>
        <w:t>y</w:t>
      </w:r>
      <w:r w:rsidRPr="006D1841">
        <w:rPr>
          <w:rFonts w:asciiTheme="majorHAnsi" w:hAnsiTheme="majorHAnsi" w:cs="Calibri"/>
          <w:sz w:val="22"/>
          <w:szCs w:val="22"/>
        </w:rPr>
        <w:t xml:space="preserve"> wykluczy z postępowania o udzielenie zamówienia Wykonawcę, który nie</w:t>
      </w:r>
      <w:r w:rsidRPr="005F7F74">
        <w:rPr>
          <w:rFonts w:asciiTheme="majorHAnsi" w:hAnsiTheme="majorHAnsi" w:cs="Calibri"/>
          <w:sz w:val="22"/>
          <w:szCs w:val="22"/>
        </w:rPr>
        <w:t xml:space="preserve"> </w:t>
      </w:r>
      <w:r w:rsidRPr="006D1841">
        <w:rPr>
          <w:rFonts w:asciiTheme="majorHAnsi" w:hAnsiTheme="majorHAnsi" w:cs="Calibri"/>
          <w:sz w:val="22"/>
          <w:szCs w:val="22"/>
        </w:rPr>
        <w:t>wykaże spełniania warunków udziału w postępowaniu.</w:t>
      </w:r>
    </w:p>
    <w:p w14:paraId="2F0119EE" w14:textId="1CF435C5" w:rsidR="00E15547" w:rsidRPr="003D2AD3" w:rsidRDefault="000813FC" w:rsidP="00264DAF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Wykonawcy mogą wspólnie ubiegać się o udzielenie zamówienia z uwzględnieniem zasad określonych w art. 23 ustawy Pzp. </w:t>
      </w:r>
    </w:p>
    <w:p w14:paraId="2AE179DB" w14:textId="7E7DEE9C" w:rsidR="000813FC" w:rsidRPr="006D1841" w:rsidRDefault="000813FC" w:rsidP="002829D9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  <w:rPr>
          <w:rFonts w:asciiTheme="majorHAnsi" w:hAnsiTheme="majorHAnsi" w:cs="Calibri"/>
          <w:sz w:val="22"/>
          <w:szCs w:val="22"/>
        </w:rPr>
      </w:pPr>
      <w:r w:rsidRPr="005F7F74">
        <w:rPr>
          <w:rFonts w:asciiTheme="majorHAnsi" w:hAnsiTheme="majorHAnsi" w:cs="Calibri"/>
          <w:sz w:val="22"/>
          <w:szCs w:val="22"/>
        </w:rPr>
        <w:t>Zamawiając</w:t>
      </w:r>
      <w:r w:rsidR="006568DA">
        <w:rPr>
          <w:rFonts w:asciiTheme="majorHAnsi" w:hAnsiTheme="majorHAnsi" w:cs="Calibri"/>
          <w:sz w:val="22"/>
          <w:szCs w:val="22"/>
        </w:rPr>
        <w:t>y</w:t>
      </w:r>
      <w:r w:rsidRPr="005F7F74">
        <w:rPr>
          <w:rFonts w:asciiTheme="majorHAnsi" w:hAnsiTheme="majorHAnsi" w:cs="Calibri"/>
          <w:sz w:val="22"/>
          <w:szCs w:val="22"/>
        </w:rPr>
        <w:t xml:space="preserve"> może uznać, na każdym etapie postępowania, że Wykonawca nie</w:t>
      </w:r>
      <w:r>
        <w:rPr>
          <w:rFonts w:asciiTheme="majorHAnsi" w:hAnsiTheme="majorHAnsi" w:cs="Calibri"/>
          <w:sz w:val="22"/>
          <w:szCs w:val="22"/>
        </w:rPr>
        <w:t> </w:t>
      </w:r>
      <w:r w:rsidRPr="005F7F74">
        <w:rPr>
          <w:rFonts w:asciiTheme="majorHAnsi" w:hAnsiTheme="majorHAnsi" w:cs="Calibri"/>
          <w:sz w:val="22"/>
          <w:szCs w:val="22"/>
        </w:rPr>
        <w:t>posiada wymaganych zdolności, jeżeli zaangażowanie zasobów technicznych lub</w:t>
      </w:r>
      <w:r>
        <w:rPr>
          <w:rFonts w:asciiTheme="majorHAnsi" w:hAnsiTheme="majorHAnsi" w:cs="Calibri"/>
          <w:sz w:val="22"/>
          <w:szCs w:val="22"/>
        </w:rPr>
        <w:t> </w:t>
      </w:r>
      <w:r w:rsidRPr="005F7F74">
        <w:rPr>
          <w:rFonts w:asciiTheme="majorHAnsi" w:hAnsiTheme="majorHAnsi" w:cs="Calibri"/>
          <w:sz w:val="22"/>
          <w:szCs w:val="22"/>
        </w:rPr>
        <w:t>zawodowych Wykonawcy w inne przedsięwzięcia gospodarcze Wykonawcy może mieć negatywny wpływ na realizację zamówienia.</w:t>
      </w:r>
    </w:p>
    <w:p w14:paraId="5D3B709D" w14:textId="6FF9EF37" w:rsidR="000813FC" w:rsidRPr="007D246A" w:rsidRDefault="000813FC" w:rsidP="003D2AD3">
      <w:pPr>
        <w:pStyle w:val="Akapitzlist"/>
        <w:keepLines/>
        <w:numPr>
          <w:ilvl w:val="0"/>
          <w:numId w:val="116"/>
        </w:numPr>
        <w:tabs>
          <w:tab w:val="num" w:pos="426"/>
        </w:tabs>
        <w:suppressAutoHyphens/>
        <w:overflowPunct w:val="0"/>
        <w:spacing w:after="60" w:line="276" w:lineRule="auto"/>
        <w:ind w:left="425" w:hanging="425"/>
        <w:jc w:val="both"/>
        <w:outlineLvl w:val="1"/>
      </w:pPr>
      <w:r w:rsidRPr="006D1841">
        <w:rPr>
          <w:rFonts w:asciiTheme="majorHAnsi" w:hAnsiTheme="majorHAnsi" w:cs="Calibri"/>
          <w:sz w:val="22"/>
          <w:szCs w:val="22"/>
        </w:rPr>
        <w:t xml:space="preserve">Dla wykazania spełniania warunków udziału w postępowaniu określonych w art. 22 ust. 1b ustawy Pzp, Wykonawca jest obowiązany złożyć oświadczenia i dokumenty, wskazane w 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Rozdz. X</w:t>
      </w:r>
      <w:r>
        <w:rPr>
          <w:rFonts w:asciiTheme="majorHAnsi" w:hAnsiTheme="majorHAnsi" w:cs="Calibri"/>
          <w:sz w:val="22"/>
          <w:szCs w:val="22"/>
        </w:rPr>
        <w:t>I</w:t>
      </w:r>
      <w:r w:rsidR="00905928">
        <w:rPr>
          <w:rFonts w:asciiTheme="majorHAnsi" w:hAnsiTheme="majorHAnsi" w:cs="Calibri"/>
          <w:sz w:val="22"/>
          <w:szCs w:val="22"/>
        </w:rPr>
        <w:t xml:space="preserve"> SIWZ</w:t>
      </w:r>
      <w:r w:rsidR="00E15547">
        <w:rPr>
          <w:rFonts w:asciiTheme="majorHAnsi" w:hAnsiTheme="majorHAnsi" w:cs="Calibri"/>
          <w:sz w:val="22"/>
          <w:szCs w:val="22"/>
        </w:rPr>
        <w:t>.</w:t>
      </w:r>
      <w:r w:rsidRPr="006D1841">
        <w:rPr>
          <w:rFonts w:asciiTheme="majorHAnsi" w:hAnsiTheme="majorHAnsi" w:cs="Calibri"/>
          <w:sz w:val="22"/>
          <w:szCs w:val="22"/>
        </w:rPr>
        <w:t xml:space="preserve"> Oświadczenia i dokumenty mają spełniać wymagania określone w ustawie Pzp i </w:t>
      </w:r>
      <w:r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w przepisach</w:t>
      </w:r>
      <w:r w:rsidR="00905928">
        <w:rPr>
          <w:rFonts w:asciiTheme="majorHAnsi" w:hAnsiTheme="majorHAnsi" w:cs="Calibri"/>
          <w:sz w:val="22"/>
          <w:szCs w:val="22"/>
        </w:rPr>
        <w:t xml:space="preserve"> </w:t>
      </w:r>
      <w:r w:rsidRPr="003D2AD3">
        <w:rPr>
          <w:rFonts w:asciiTheme="majorHAnsi" w:hAnsiTheme="majorHAnsi" w:cs="Calibri"/>
          <w:sz w:val="22"/>
          <w:szCs w:val="22"/>
        </w:rPr>
        <w:t>Rozporządzenia Ministra Rozwoju z dnia 26 lipca 2016</w:t>
      </w:r>
      <w:r w:rsidR="00905928" w:rsidRPr="003D2AD3">
        <w:rPr>
          <w:rFonts w:asciiTheme="majorHAnsi" w:hAnsiTheme="majorHAnsi" w:cs="Calibri"/>
          <w:sz w:val="22"/>
          <w:szCs w:val="22"/>
        </w:rPr>
        <w:t xml:space="preserve"> </w:t>
      </w:r>
      <w:r w:rsidRPr="003D2AD3">
        <w:rPr>
          <w:rFonts w:asciiTheme="majorHAnsi" w:hAnsiTheme="majorHAnsi" w:cs="Calibri"/>
          <w:sz w:val="22"/>
          <w:szCs w:val="22"/>
        </w:rPr>
        <w:t>r. w sprawie rodzajów dokumentów, jakich może żądać zamawiający od wykonawcy w postępowaniu o  udzielenie zamówienia (Dz. U. z 2016r., poz. 1126</w:t>
      </w:r>
      <w:r w:rsidR="00905928" w:rsidRPr="003D2AD3">
        <w:rPr>
          <w:rFonts w:asciiTheme="majorHAnsi" w:hAnsiTheme="majorHAnsi" w:cs="Calibri"/>
          <w:sz w:val="22"/>
          <w:szCs w:val="22"/>
        </w:rPr>
        <w:t xml:space="preserve"> z późn. zm.</w:t>
      </w:r>
      <w:r w:rsidRPr="003D2AD3">
        <w:rPr>
          <w:rFonts w:asciiTheme="majorHAnsi" w:hAnsiTheme="majorHAnsi" w:cs="Calibri"/>
          <w:sz w:val="22"/>
          <w:szCs w:val="22"/>
        </w:rPr>
        <w:t>)</w:t>
      </w:r>
      <w:r w:rsidR="00E15547">
        <w:rPr>
          <w:rFonts w:asciiTheme="majorHAnsi" w:hAnsiTheme="majorHAnsi" w:cs="Calibri"/>
          <w:sz w:val="22"/>
          <w:szCs w:val="22"/>
        </w:rPr>
        <w:t xml:space="preserve"> </w:t>
      </w:r>
      <w:proofErr w:type="spellStart"/>
      <w:r w:rsidRPr="006D1841">
        <w:t>wa</w:t>
      </w:r>
      <w:r w:rsidR="00905928">
        <w:t>nym</w:t>
      </w:r>
      <w:proofErr w:type="spellEnd"/>
      <w:r w:rsidRPr="006D1841">
        <w:t xml:space="preserve"> dalej „</w:t>
      </w:r>
      <w:r w:rsidR="00905928">
        <w:t>R</w:t>
      </w:r>
      <w:r w:rsidRPr="006D1841">
        <w:t>ozporządzeniem w sprawie dokumentów”.</w:t>
      </w:r>
    </w:p>
    <w:p w14:paraId="48872DE3" w14:textId="625AF203" w:rsidR="00E93A1D" w:rsidRPr="00BA54D4" w:rsidRDefault="00BA54D4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BA54D4">
        <w:rPr>
          <w:rStyle w:val="Odwoanieintensywne"/>
          <w:rFonts w:cstheme="minorBidi"/>
          <w:b/>
          <w:bCs w:val="0"/>
          <w:color w:val="002060"/>
          <w:spacing w:val="0"/>
        </w:rPr>
        <w:t>ROZDZ. X</w:t>
      </w:r>
      <w:r w:rsidRPr="00BA54D4">
        <w:rPr>
          <w:rStyle w:val="Odwoanieintensywne"/>
          <w:rFonts w:cstheme="minorBidi"/>
          <w:b/>
          <w:bCs w:val="0"/>
          <w:color w:val="002060"/>
          <w:spacing w:val="0"/>
        </w:rPr>
        <w:tab/>
        <w:t>PODSTAWY WYKLUCZENIA WYKONAWCY Z POSTĘPOWANIA</w:t>
      </w:r>
      <w:r w:rsidRPr="00BA54D4">
        <w:rPr>
          <w:rStyle w:val="Odwoanieintensywne"/>
          <w:rFonts w:cstheme="minorBidi"/>
          <w:b/>
          <w:bCs w:val="0"/>
          <w:color w:val="002060"/>
          <w:spacing w:val="0"/>
        </w:rPr>
        <w:tab/>
      </w:r>
    </w:p>
    <w:p w14:paraId="5983912D" w14:textId="77777777" w:rsidR="00BA54D4" w:rsidRDefault="00E93A1D" w:rsidP="002829D9">
      <w:pPr>
        <w:pStyle w:val="Akapitzlist"/>
        <w:numPr>
          <w:ilvl w:val="0"/>
          <w:numId w:val="117"/>
        </w:numPr>
        <w:suppressAutoHyphens/>
        <w:spacing w:after="60"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BA54D4">
        <w:rPr>
          <w:rFonts w:asciiTheme="majorHAnsi" w:hAnsiTheme="majorHAnsi" w:cs="Calibri"/>
          <w:sz w:val="22"/>
          <w:szCs w:val="22"/>
        </w:rPr>
        <w:t xml:space="preserve">Z postępowania o udzielenie zamówienia wyklucza się Wykonawcę w stosunku do którego zachodzi którakolwiek z okoliczności, o których mowa w art. 24 ust. 1 pkt 12 – 23 ustawy Pzp. </w:t>
      </w:r>
    </w:p>
    <w:p w14:paraId="62BF2C49" w14:textId="56033F9F" w:rsidR="00BA54D4" w:rsidRDefault="0089040B" w:rsidP="002829D9">
      <w:pPr>
        <w:pStyle w:val="Akapitzlist"/>
        <w:numPr>
          <w:ilvl w:val="0"/>
          <w:numId w:val="117"/>
        </w:numPr>
        <w:suppressAutoHyphens/>
        <w:spacing w:after="60"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BA54D4">
        <w:rPr>
          <w:rFonts w:asciiTheme="majorHAnsi" w:hAnsiTheme="majorHAnsi" w:cs="Calibri"/>
          <w:sz w:val="22"/>
          <w:szCs w:val="22"/>
        </w:rPr>
        <w:t>Zamawiający</w:t>
      </w:r>
      <w:r w:rsidR="00E93A1D" w:rsidRPr="00BA54D4">
        <w:rPr>
          <w:rFonts w:asciiTheme="majorHAnsi" w:hAnsiTheme="majorHAnsi" w:cs="Calibri"/>
          <w:sz w:val="22"/>
          <w:szCs w:val="22"/>
        </w:rPr>
        <w:t xml:space="preserve"> przewiduje również wykluczenie z postę</w:t>
      </w:r>
      <w:r w:rsidR="00F2165D" w:rsidRPr="00BA54D4">
        <w:rPr>
          <w:rFonts w:asciiTheme="majorHAnsi" w:hAnsiTheme="majorHAnsi" w:cs="Calibri"/>
          <w:sz w:val="22"/>
          <w:szCs w:val="22"/>
        </w:rPr>
        <w:t xml:space="preserve">powania Wykonawcę na podstawie </w:t>
      </w:r>
      <w:r w:rsidR="00E93A1D" w:rsidRPr="00BA54D4">
        <w:rPr>
          <w:rFonts w:asciiTheme="majorHAnsi" w:hAnsiTheme="majorHAnsi" w:cs="Calibri"/>
          <w:sz w:val="22"/>
          <w:szCs w:val="22"/>
        </w:rPr>
        <w:t xml:space="preserve"> art.</w:t>
      </w:r>
      <w:r w:rsidR="00BA54D4">
        <w:rPr>
          <w:rFonts w:asciiTheme="majorHAnsi" w:hAnsiTheme="majorHAnsi" w:cs="Calibri"/>
          <w:sz w:val="22"/>
          <w:szCs w:val="22"/>
        </w:rPr>
        <w:t> </w:t>
      </w:r>
      <w:r w:rsidR="00E93A1D" w:rsidRPr="00BA54D4">
        <w:rPr>
          <w:rFonts w:asciiTheme="majorHAnsi" w:hAnsiTheme="majorHAnsi" w:cs="Calibri"/>
          <w:sz w:val="22"/>
          <w:szCs w:val="22"/>
        </w:rPr>
        <w:t>24 ust. 5 pkt.</w:t>
      </w:r>
      <w:r w:rsidR="00F2165D" w:rsidRPr="00BA54D4">
        <w:rPr>
          <w:rFonts w:asciiTheme="majorHAnsi" w:hAnsiTheme="majorHAnsi" w:cs="Calibri"/>
          <w:sz w:val="22"/>
          <w:szCs w:val="22"/>
        </w:rPr>
        <w:t xml:space="preserve"> </w:t>
      </w:r>
      <w:r w:rsidR="00E93A1D" w:rsidRPr="00BA54D4">
        <w:rPr>
          <w:rFonts w:asciiTheme="majorHAnsi" w:hAnsiTheme="majorHAnsi" w:cs="Calibri"/>
          <w:sz w:val="22"/>
          <w:szCs w:val="22"/>
        </w:rPr>
        <w:t>1 ustawy Pzp.</w:t>
      </w:r>
      <w:r w:rsidR="00A4694E">
        <w:rPr>
          <w:rFonts w:asciiTheme="majorHAnsi" w:hAnsiTheme="majorHAnsi" w:cs="Calibri"/>
          <w:sz w:val="22"/>
          <w:szCs w:val="22"/>
        </w:rPr>
        <w:t>, tj.:</w:t>
      </w:r>
    </w:p>
    <w:p w14:paraId="311813C6" w14:textId="73CAEFA0" w:rsidR="00E93A1D" w:rsidRPr="00BA54D4" w:rsidRDefault="00E93A1D" w:rsidP="00BA54D4">
      <w:pPr>
        <w:pStyle w:val="Akapitzlist"/>
        <w:suppressAutoHyphens/>
        <w:spacing w:after="60" w:line="276" w:lineRule="auto"/>
        <w:ind w:left="426"/>
        <w:jc w:val="both"/>
        <w:rPr>
          <w:rFonts w:asciiTheme="majorHAnsi" w:hAnsiTheme="majorHAnsi" w:cs="Calibri"/>
          <w:i/>
          <w:iCs/>
          <w:sz w:val="22"/>
          <w:szCs w:val="22"/>
        </w:rPr>
      </w:pP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lastRenderedPageBreak/>
        <w:t xml:space="preserve">w stosunku  do  którego  otwarto  likwidację,  w  zatwierdzonym  przez  sąd  układzie  w </w:t>
      </w:r>
      <w:r w:rsidR="007C0577" w:rsidRPr="00BA54D4">
        <w:rPr>
          <w:rFonts w:asciiTheme="majorHAnsi" w:hAnsiTheme="majorHAnsi" w:cs="Calibri"/>
          <w:bCs/>
          <w:i/>
          <w:iCs/>
          <w:sz w:val="22"/>
          <w:szCs w:val="22"/>
        </w:rPr>
        <w:t> 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postępowaniu restrukturyzacyjnym jest przewidziane zaspokojenie wierzycieli przez</w:t>
      </w:r>
      <w:r w:rsidR="00BA54D4">
        <w:rPr>
          <w:rFonts w:asciiTheme="majorHAnsi" w:hAnsiTheme="majorHAnsi" w:cs="Calibri"/>
          <w:bCs/>
          <w:i/>
          <w:iCs/>
          <w:sz w:val="22"/>
          <w:szCs w:val="22"/>
        </w:rPr>
        <w:t> 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likwidację jego majątku lub sąd zarządził likwidację jego majątku w trybie art. 332 us</w:t>
      </w:r>
      <w:r w:rsidR="00DC0C46" w:rsidRPr="00BA54D4">
        <w:rPr>
          <w:rFonts w:asciiTheme="majorHAnsi" w:hAnsiTheme="majorHAnsi" w:cs="Calibri"/>
          <w:bCs/>
          <w:i/>
          <w:iCs/>
          <w:sz w:val="22"/>
          <w:szCs w:val="22"/>
        </w:rPr>
        <w:t>t. 1 U</w:t>
      </w:r>
      <w:r w:rsidR="0089040B" w:rsidRPr="00BA54D4">
        <w:rPr>
          <w:rFonts w:asciiTheme="majorHAnsi" w:hAnsiTheme="majorHAnsi" w:cs="Calibri"/>
          <w:bCs/>
          <w:i/>
          <w:iCs/>
          <w:sz w:val="22"/>
          <w:szCs w:val="22"/>
        </w:rPr>
        <w:t>stawy z dnia 15 maja 2015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r. – Prawo r</w:t>
      </w:r>
      <w:r w:rsidR="00F2165D" w:rsidRPr="00BA54D4">
        <w:rPr>
          <w:rFonts w:asciiTheme="majorHAnsi" w:hAnsiTheme="majorHAnsi" w:cs="Calibri"/>
          <w:bCs/>
          <w:i/>
          <w:iCs/>
          <w:sz w:val="22"/>
          <w:szCs w:val="22"/>
        </w:rPr>
        <w:t>estrukturyzacyjne (Dz.U. z 2020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r</w:t>
      </w:r>
      <w:r w:rsidR="0089040B"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., poz. </w:t>
      </w:r>
      <w:r w:rsidR="00F2165D"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814 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z późn. zm.) lub którego u</w:t>
      </w:r>
      <w:r w:rsidR="0089040B" w:rsidRPr="00BA54D4">
        <w:rPr>
          <w:rFonts w:asciiTheme="majorHAnsi" w:hAnsiTheme="majorHAnsi" w:cs="Calibri"/>
          <w:bCs/>
          <w:i/>
          <w:iCs/>
          <w:sz w:val="22"/>
          <w:szCs w:val="22"/>
        </w:rPr>
        <w:t>padłość ogłoszono, z wyjątkiem W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ykonawcy, który po ogłoszeniu upadłości  zawarł  układ  zatwierdzony  prawomocnym  postanowieniem  sądu,  jeżeli  układ  nie przewiduje zaspokojenia wierzycieli przez likwidację majątku upadłego, chyba że sąd zarządził likwidację  jego  majątku  </w:t>
      </w:r>
      <w:r w:rsidR="00DC0C46" w:rsidRPr="00BA54D4">
        <w:rPr>
          <w:rFonts w:asciiTheme="majorHAnsi" w:hAnsiTheme="majorHAnsi" w:cs="Calibri"/>
          <w:bCs/>
          <w:i/>
          <w:iCs/>
          <w:sz w:val="22"/>
          <w:szCs w:val="22"/>
        </w:rPr>
        <w:t>w  trybie  art.  366  ust.  1  U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stawy  z  dnia  28  luteg</w:t>
      </w:r>
      <w:r w:rsidR="00F2165D" w:rsidRPr="00BA54D4">
        <w:rPr>
          <w:rFonts w:asciiTheme="majorHAnsi" w:hAnsiTheme="majorHAnsi" w:cs="Calibri"/>
          <w:bCs/>
          <w:i/>
          <w:iCs/>
          <w:sz w:val="22"/>
          <w:szCs w:val="22"/>
        </w:rPr>
        <w:t>o  2003</w:t>
      </w:r>
      <w:r w:rsidRPr="00BA54D4">
        <w:rPr>
          <w:rFonts w:asciiTheme="majorHAnsi" w:hAnsiTheme="majorHAnsi" w:cs="Calibri"/>
          <w:bCs/>
          <w:i/>
          <w:iCs/>
          <w:sz w:val="22"/>
          <w:szCs w:val="22"/>
        </w:rPr>
        <w:t>r. –P</w:t>
      </w:r>
      <w:r w:rsidR="00815696"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rawo upadłościowe (Dz.U. z 2020 </w:t>
      </w:r>
      <w:r w:rsidR="0089040B"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r., poz. </w:t>
      </w:r>
      <w:r w:rsidR="00815696" w:rsidRPr="00BA54D4">
        <w:rPr>
          <w:rFonts w:asciiTheme="majorHAnsi" w:hAnsiTheme="majorHAnsi" w:cs="Calibri"/>
          <w:bCs/>
          <w:i/>
          <w:iCs/>
          <w:sz w:val="22"/>
          <w:szCs w:val="22"/>
        </w:rPr>
        <w:t>1228</w:t>
      </w:r>
      <w:r w:rsidR="00F2165D" w:rsidRPr="00BA54D4">
        <w:rPr>
          <w:rFonts w:asciiTheme="majorHAnsi" w:hAnsiTheme="majorHAnsi" w:cs="Calibri"/>
          <w:bCs/>
          <w:i/>
          <w:iCs/>
          <w:sz w:val="22"/>
          <w:szCs w:val="22"/>
        </w:rPr>
        <w:t xml:space="preserve"> z późn. zm.).</w:t>
      </w:r>
    </w:p>
    <w:p w14:paraId="03BB5EE9" w14:textId="77777777" w:rsidR="00E93A1D" w:rsidRPr="00BA54D4" w:rsidRDefault="00E93A1D" w:rsidP="002829D9">
      <w:pPr>
        <w:pStyle w:val="Akapitzlist"/>
        <w:numPr>
          <w:ilvl w:val="0"/>
          <w:numId w:val="117"/>
        </w:numPr>
        <w:suppressAutoHyphens/>
        <w:spacing w:after="60"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Wykonawca, który podlega wykluczeniu na podstawie art. 24 ust. 1 pkt 13 i 14 ustawy Pzp oraz pkt 16-20 ustawy Pzp oraz na podstawie ust. 2 bieżącego rozdziału, może przedstawić dowody na to, że podjęte przez niego środki są wystarczające do wykazania rzetelności, w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 szczególności udowodnić naprawienie szkody wyrządzonej przestępstwem lub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przestępstwem skarbowym, zadośćuczynienie pieniężne za doznaną krzywdę lub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 naprawienie szkody, wyczerpujące wyjaśnienie stanu faktycznego oraz współpracę z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organami ścigania oraz podjęcie konkretnych środków technicznych, organizacyjnych lub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kadrowych, które są odpowiednie dla zapobiegania dalszym przestępstwom lub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>przestępstwom skarbowym lub niepra</w:t>
      </w:r>
      <w:r w:rsidR="00D342AE" w:rsidRPr="006D1841">
        <w:rPr>
          <w:rFonts w:asciiTheme="majorHAnsi" w:hAnsiTheme="majorHAnsi" w:cs="Calibri"/>
          <w:sz w:val="22"/>
          <w:szCs w:val="22"/>
        </w:rPr>
        <w:t>widłowemu postę</w:t>
      </w:r>
      <w:r w:rsidR="00553929" w:rsidRPr="006D1841">
        <w:rPr>
          <w:rFonts w:asciiTheme="majorHAnsi" w:hAnsiTheme="majorHAnsi" w:cs="Calibri"/>
          <w:sz w:val="22"/>
          <w:szCs w:val="22"/>
        </w:rPr>
        <w:t>powaniu W</w:t>
      </w:r>
      <w:r w:rsidRPr="006D1841">
        <w:rPr>
          <w:rFonts w:asciiTheme="majorHAnsi" w:hAnsiTheme="majorHAnsi" w:cs="Calibri"/>
          <w:sz w:val="22"/>
          <w:szCs w:val="22"/>
        </w:rPr>
        <w:t xml:space="preserve">ykonawcy. </w:t>
      </w:r>
    </w:p>
    <w:p w14:paraId="4634CB2A" w14:textId="57625F0F" w:rsidR="00E93A1D" w:rsidRPr="006D1841" w:rsidRDefault="00E93A1D" w:rsidP="002829D9">
      <w:pPr>
        <w:pStyle w:val="Akapitzlist"/>
        <w:numPr>
          <w:ilvl w:val="0"/>
          <w:numId w:val="117"/>
        </w:numPr>
        <w:suppressAutoHyphens/>
        <w:spacing w:after="60"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 xml:space="preserve">Wykonawca nie będzie podlegał wykluczeniu, jeżeli </w:t>
      </w:r>
      <w:r w:rsidR="00553929" w:rsidRPr="006D1841">
        <w:rPr>
          <w:rFonts w:asciiTheme="majorHAnsi" w:hAnsiTheme="majorHAnsi" w:cs="Calibri"/>
          <w:sz w:val="22"/>
          <w:szCs w:val="22"/>
        </w:rPr>
        <w:t>Zamawiający</w:t>
      </w:r>
      <w:r w:rsidRPr="006D1841">
        <w:rPr>
          <w:rFonts w:asciiTheme="majorHAnsi" w:hAnsiTheme="majorHAnsi" w:cs="Calibri"/>
          <w:sz w:val="22"/>
          <w:szCs w:val="22"/>
        </w:rPr>
        <w:t>, uwzględniając wagę i</w:t>
      </w:r>
      <w:r w:rsidR="00D342AE" w:rsidRPr="006D1841">
        <w:rPr>
          <w:rFonts w:asciiTheme="majorHAnsi" w:hAnsiTheme="majorHAnsi" w:cs="Calibri"/>
          <w:sz w:val="22"/>
          <w:szCs w:val="22"/>
        </w:rPr>
        <w:t xml:space="preserve">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="00D342AE" w:rsidRPr="006D1841">
        <w:rPr>
          <w:rFonts w:asciiTheme="majorHAnsi" w:hAnsiTheme="majorHAnsi" w:cs="Calibri"/>
          <w:sz w:val="22"/>
          <w:szCs w:val="22"/>
        </w:rPr>
        <w:t>szczególne okoliczności czynu W</w:t>
      </w:r>
      <w:r w:rsidRPr="006D1841">
        <w:rPr>
          <w:rFonts w:asciiTheme="majorHAnsi" w:hAnsiTheme="majorHAnsi" w:cs="Calibri"/>
          <w:sz w:val="22"/>
          <w:szCs w:val="22"/>
        </w:rPr>
        <w:t>ykonawcy, uzna za wystarczające dowody przedstawione na</w:t>
      </w:r>
      <w:r w:rsidR="00BA54D4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podstawie </w:t>
      </w:r>
      <w:r w:rsidR="00A4694E">
        <w:rPr>
          <w:rFonts w:asciiTheme="majorHAnsi" w:hAnsiTheme="majorHAnsi" w:cs="Calibri"/>
          <w:sz w:val="22"/>
          <w:szCs w:val="22"/>
        </w:rPr>
        <w:t xml:space="preserve">ust. </w:t>
      </w:r>
      <w:r w:rsidRPr="006D1841">
        <w:rPr>
          <w:rFonts w:asciiTheme="majorHAnsi" w:hAnsiTheme="majorHAnsi" w:cs="Calibri"/>
          <w:sz w:val="22"/>
          <w:szCs w:val="22"/>
        </w:rPr>
        <w:t>3</w:t>
      </w:r>
      <w:r w:rsidR="00A4694E">
        <w:rPr>
          <w:rFonts w:asciiTheme="majorHAnsi" w:hAnsiTheme="majorHAnsi" w:cs="Calibri"/>
          <w:sz w:val="22"/>
          <w:szCs w:val="22"/>
        </w:rPr>
        <w:t xml:space="preserve"> powyżej</w:t>
      </w:r>
      <w:r w:rsidRPr="006D1841">
        <w:rPr>
          <w:rFonts w:asciiTheme="majorHAnsi" w:hAnsiTheme="majorHAnsi" w:cs="Calibri"/>
          <w:sz w:val="22"/>
          <w:szCs w:val="22"/>
        </w:rPr>
        <w:t>.</w:t>
      </w:r>
    </w:p>
    <w:p w14:paraId="7262DEC6" w14:textId="49AF7FCE" w:rsidR="001A5ACE" w:rsidRPr="007D246A" w:rsidRDefault="00E93A1D" w:rsidP="00BA54D4">
      <w:pPr>
        <w:pStyle w:val="Akapitzlist"/>
        <w:suppressAutoHyphens/>
        <w:spacing w:after="60" w:line="276" w:lineRule="auto"/>
        <w:ind w:left="426"/>
        <w:jc w:val="both"/>
        <w:rPr>
          <w:rFonts w:asciiTheme="majorHAnsi" w:hAnsiTheme="majorHAnsi" w:cs="Calibri"/>
          <w:sz w:val="22"/>
          <w:szCs w:val="22"/>
        </w:rPr>
      </w:pPr>
      <w:r w:rsidRPr="006D1841">
        <w:rPr>
          <w:rFonts w:asciiTheme="majorHAnsi" w:hAnsiTheme="majorHAnsi" w:cs="Calibri"/>
          <w:sz w:val="22"/>
          <w:szCs w:val="22"/>
        </w:rPr>
        <w:t>Dla potwierdzenia, iż Wykonawca nie podlega wykluczeniu z postępowania,  Wykonawca jest obowiązany złożyć oświadczenia i dokumenty, wskazane w Rozdz. X</w:t>
      </w:r>
      <w:r w:rsidR="00D342AE" w:rsidRPr="006D1841">
        <w:rPr>
          <w:rFonts w:asciiTheme="majorHAnsi" w:hAnsiTheme="majorHAnsi" w:cs="Calibri"/>
          <w:sz w:val="22"/>
          <w:szCs w:val="22"/>
        </w:rPr>
        <w:t>I</w:t>
      </w:r>
      <w:r w:rsidRPr="006D1841">
        <w:rPr>
          <w:rFonts w:asciiTheme="majorHAnsi" w:hAnsiTheme="majorHAnsi" w:cs="Calibri"/>
          <w:sz w:val="22"/>
          <w:szCs w:val="22"/>
        </w:rPr>
        <w:t xml:space="preserve">. Oświadczenia i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6D1841">
        <w:rPr>
          <w:rFonts w:asciiTheme="majorHAnsi" w:hAnsiTheme="majorHAnsi" w:cs="Calibri"/>
          <w:sz w:val="22"/>
          <w:szCs w:val="22"/>
        </w:rPr>
        <w:t xml:space="preserve">dokumenty mają spełniać wymagania określone w ustawie i w przepisach </w:t>
      </w:r>
      <w:r w:rsidR="00A4694E">
        <w:rPr>
          <w:rFonts w:asciiTheme="majorHAnsi" w:hAnsiTheme="majorHAnsi" w:cs="Calibri"/>
          <w:sz w:val="22"/>
          <w:szCs w:val="22"/>
        </w:rPr>
        <w:t>R</w:t>
      </w:r>
      <w:r w:rsidRPr="006D1841">
        <w:rPr>
          <w:rFonts w:asciiTheme="majorHAnsi" w:hAnsiTheme="majorHAnsi" w:cs="Calibri"/>
          <w:sz w:val="22"/>
          <w:szCs w:val="22"/>
        </w:rPr>
        <w:t xml:space="preserve">ozporządzenia </w:t>
      </w:r>
      <w:r w:rsidR="00A4694E">
        <w:rPr>
          <w:rFonts w:asciiTheme="majorHAnsi" w:hAnsiTheme="majorHAnsi" w:cs="Calibri"/>
          <w:sz w:val="22"/>
          <w:szCs w:val="22"/>
        </w:rPr>
        <w:t xml:space="preserve">w sprawie </w:t>
      </w:r>
      <w:r w:rsidRPr="006D1841">
        <w:rPr>
          <w:rFonts w:asciiTheme="majorHAnsi" w:hAnsiTheme="majorHAnsi" w:cs="Calibri"/>
          <w:sz w:val="22"/>
          <w:szCs w:val="22"/>
        </w:rPr>
        <w:t xml:space="preserve"> dokumentów.</w:t>
      </w:r>
    </w:p>
    <w:p w14:paraId="56094DEF" w14:textId="6CC6E88F" w:rsidR="00E93A1D" w:rsidRPr="00D42846" w:rsidRDefault="00BA54D4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D42846">
        <w:rPr>
          <w:rStyle w:val="Odwoanieintensywne"/>
          <w:rFonts w:cstheme="minorBidi"/>
          <w:b/>
          <w:bCs w:val="0"/>
          <w:color w:val="002060"/>
          <w:spacing w:val="0"/>
        </w:rPr>
        <w:t>ROZDZ. XI</w:t>
      </w:r>
      <w:r w:rsidRPr="00D42846">
        <w:rPr>
          <w:rStyle w:val="Odwoanieintensywne"/>
          <w:rFonts w:cstheme="minorBidi"/>
          <w:b/>
          <w:bCs w:val="0"/>
          <w:color w:val="002060"/>
          <w:spacing w:val="0"/>
        </w:rPr>
        <w:tab/>
        <w:t>WYKAZ OŚWIADCZEŃ I DOKUMENTÓW POTWIERDZAJĄCYCH SPEŁNIANIE WARUNKÓW UDZIAŁU W POSTĘPOWANIU ORAZ BRAKU PODSTAW WYKLUCZENIA</w:t>
      </w:r>
    </w:p>
    <w:p w14:paraId="24AE3626" w14:textId="77777777" w:rsidR="00D42846" w:rsidRDefault="00E93A1D" w:rsidP="002829D9">
      <w:pPr>
        <w:pStyle w:val="Akapitzlist"/>
        <w:numPr>
          <w:ilvl w:val="0"/>
          <w:numId w:val="118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42846">
        <w:rPr>
          <w:rFonts w:asciiTheme="majorHAnsi" w:hAnsiTheme="majorHAnsi" w:cs="Calibri"/>
          <w:b/>
          <w:sz w:val="22"/>
          <w:szCs w:val="22"/>
        </w:rPr>
        <w:t>W zakresie spełnienia przez Wykonawcę warunków, o których mowa w art. 22 ust 1b ustawy Pzp należy przedłożyć:</w:t>
      </w:r>
    </w:p>
    <w:p w14:paraId="4E230DD0" w14:textId="77777777" w:rsidR="00D42846" w:rsidRPr="00D42846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42846">
        <w:rPr>
          <w:rFonts w:asciiTheme="majorHAnsi" w:hAnsiTheme="majorHAnsi" w:cs="Calibri"/>
          <w:sz w:val="22"/>
          <w:szCs w:val="22"/>
        </w:rPr>
        <w:t xml:space="preserve">Aktualne na dzień składania ofert oświadczenie dotyczące spełnienia warunków udziału w </w:t>
      </w:r>
      <w:r w:rsidR="007C0577" w:rsidRPr="00D42846">
        <w:rPr>
          <w:rFonts w:asciiTheme="majorHAnsi" w:hAnsiTheme="majorHAnsi" w:cs="Calibri"/>
          <w:sz w:val="22"/>
          <w:szCs w:val="22"/>
        </w:rPr>
        <w:t> </w:t>
      </w:r>
      <w:r w:rsidRPr="00D42846">
        <w:rPr>
          <w:rFonts w:asciiTheme="majorHAnsi" w:hAnsiTheme="majorHAnsi" w:cs="Calibri"/>
          <w:sz w:val="22"/>
          <w:szCs w:val="22"/>
        </w:rPr>
        <w:t>postępowaniu stanowiące wstępne potwierdzenie, że Wykonawca spełnia warunki udziału w postępowaniu, zgodnie z treścią załącznika nr 2 do SIWZ.</w:t>
      </w:r>
    </w:p>
    <w:p w14:paraId="34866B41" w14:textId="77777777" w:rsidR="00D42846" w:rsidRPr="00D42846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42846">
        <w:rPr>
          <w:rFonts w:asciiTheme="majorHAnsi" w:hAnsiTheme="majorHAnsi" w:cs="Calibri"/>
          <w:sz w:val="22"/>
          <w:szCs w:val="22"/>
        </w:rPr>
        <w:t>Wykaz oświadczeń lub dokumentów składanych przez Wykonawcę, którego oferta została najwyżej oceniona w postępowaniu, na wezwanie Zamawiającego w celu potwierdzen</w:t>
      </w:r>
      <w:r w:rsidR="00724B5F" w:rsidRPr="00D42846">
        <w:rPr>
          <w:rFonts w:asciiTheme="majorHAnsi" w:hAnsiTheme="majorHAnsi" w:cs="Calibri"/>
          <w:sz w:val="22"/>
          <w:szCs w:val="22"/>
        </w:rPr>
        <w:t>ia okoliczności o których mowa w</w:t>
      </w:r>
      <w:r w:rsidRPr="00D42846">
        <w:rPr>
          <w:rFonts w:asciiTheme="majorHAnsi" w:hAnsiTheme="majorHAnsi" w:cs="Calibri"/>
          <w:sz w:val="22"/>
          <w:szCs w:val="22"/>
        </w:rPr>
        <w:t xml:space="preserve"> art. 25 ust. 1 pkt. 1 ustawy Pzp:</w:t>
      </w:r>
    </w:p>
    <w:p w14:paraId="33593DFF" w14:textId="562848F8" w:rsidR="00E93A1D" w:rsidRPr="00D42846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42846">
        <w:rPr>
          <w:rFonts w:asciiTheme="majorHAnsi" w:hAnsiTheme="majorHAnsi" w:cs="Calibri"/>
          <w:sz w:val="22"/>
          <w:szCs w:val="22"/>
        </w:rPr>
        <w:t>Zezwoleni</w:t>
      </w:r>
      <w:r w:rsidR="00D42846">
        <w:rPr>
          <w:rFonts w:asciiTheme="majorHAnsi" w:hAnsiTheme="majorHAnsi" w:cs="Calibri"/>
          <w:sz w:val="22"/>
          <w:szCs w:val="22"/>
        </w:rPr>
        <w:t>e</w:t>
      </w:r>
      <w:r w:rsidRPr="00D42846">
        <w:rPr>
          <w:rFonts w:asciiTheme="majorHAnsi" w:hAnsiTheme="majorHAnsi" w:cs="Calibri"/>
          <w:sz w:val="22"/>
          <w:szCs w:val="22"/>
        </w:rPr>
        <w:t xml:space="preserve"> na prowadzenie działalności ubezpieczeniowej w zakresie wszystkich grup ryzyk objętych przedmiotem zamówienia, wydanego przez właściwy organ nadzoru bądź – w przypadku rozpoczęcia dzia</w:t>
      </w:r>
      <w:r w:rsidR="00724B5F" w:rsidRPr="00D42846">
        <w:rPr>
          <w:rFonts w:asciiTheme="majorHAnsi" w:hAnsiTheme="majorHAnsi" w:cs="Calibri"/>
          <w:sz w:val="22"/>
          <w:szCs w:val="22"/>
        </w:rPr>
        <w:t>łalności przed 28 sierpnia 1990</w:t>
      </w:r>
      <w:r w:rsidRPr="00D42846">
        <w:rPr>
          <w:rFonts w:asciiTheme="majorHAnsi" w:hAnsiTheme="majorHAnsi" w:cs="Calibri"/>
          <w:sz w:val="22"/>
          <w:szCs w:val="22"/>
        </w:rPr>
        <w:t xml:space="preserve">r.  – </w:t>
      </w:r>
      <w:r w:rsidRPr="00D42846">
        <w:rPr>
          <w:rFonts w:asciiTheme="majorHAnsi" w:hAnsiTheme="majorHAnsi" w:cs="Calibri"/>
          <w:sz w:val="22"/>
          <w:szCs w:val="22"/>
        </w:rPr>
        <w:lastRenderedPageBreak/>
        <w:t>zaświadczenia, wydanego przez Komisję Nadzoru Finansowego o posiadaniu uprawnień do prowadzenia działalności ubezpieczeniowej, bądź innego dokumentu właściwego organu na wykonywanie działalności ubezpieczeniowej w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42846">
        <w:rPr>
          <w:rFonts w:asciiTheme="majorHAnsi" w:hAnsiTheme="majorHAnsi" w:cs="Calibri"/>
          <w:sz w:val="22"/>
          <w:szCs w:val="22"/>
        </w:rPr>
        <w:t>państwie c</w:t>
      </w:r>
      <w:r w:rsidR="00724B5F" w:rsidRPr="00D42846">
        <w:rPr>
          <w:rFonts w:asciiTheme="majorHAnsi" w:hAnsiTheme="majorHAnsi" w:cs="Calibri"/>
          <w:sz w:val="22"/>
          <w:szCs w:val="22"/>
        </w:rPr>
        <w:t>złonkowskim UE, w którym zakład</w:t>
      </w:r>
      <w:r w:rsidRPr="00D42846">
        <w:rPr>
          <w:rFonts w:asciiTheme="majorHAnsi" w:hAnsiTheme="majorHAnsi" w:cs="Calibri"/>
          <w:sz w:val="22"/>
          <w:szCs w:val="22"/>
        </w:rPr>
        <w:t xml:space="preserve"> ten ma siedzibę, potwierdzającego posiadanie uprawnień do prowadzenia działalności ubezpieczeniowej w zakresie wszystkich grup ryzyk objętych przedmiotem zamów</w:t>
      </w:r>
      <w:r w:rsidR="00724B5F" w:rsidRPr="00D42846">
        <w:rPr>
          <w:rFonts w:asciiTheme="majorHAnsi" w:hAnsiTheme="majorHAnsi" w:cs="Calibri"/>
          <w:sz w:val="22"/>
          <w:szCs w:val="22"/>
        </w:rPr>
        <w:t>ienia.</w:t>
      </w:r>
    </w:p>
    <w:p w14:paraId="01AC2B18" w14:textId="53716A0A" w:rsidR="00E93A1D" w:rsidRPr="003072A6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072A6">
        <w:rPr>
          <w:rFonts w:asciiTheme="majorHAnsi" w:hAnsiTheme="majorHAnsi" w:cs="Calibri"/>
          <w:sz w:val="22"/>
          <w:szCs w:val="22"/>
        </w:rPr>
        <w:t>Jeżeli Wykonawca ma siedzibę poza terytorium RP zamiast do</w:t>
      </w:r>
      <w:r w:rsidR="00B47AF3" w:rsidRPr="003072A6">
        <w:rPr>
          <w:rFonts w:asciiTheme="majorHAnsi" w:hAnsiTheme="majorHAnsi" w:cs="Calibri"/>
          <w:sz w:val="22"/>
          <w:szCs w:val="22"/>
        </w:rPr>
        <w:t xml:space="preserve">kumentów, o których mowa w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="00B47AF3" w:rsidRPr="003072A6">
        <w:rPr>
          <w:rFonts w:asciiTheme="majorHAnsi" w:hAnsiTheme="majorHAnsi" w:cs="Calibri"/>
          <w:sz w:val="22"/>
          <w:szCs w:val="22"/>
        </w:rPr>
        <w:t xml:space="preserve">pkt </w:t>
      </w:r>
      <w:r w:rsidRPr="003072A6">
        <w:rPr>
          <w:rFonts w:asciiTheme="majorHAnsi" w:hAnsiTheme="majorHAnsi" w:cs="Calibri"/>
          <w:sz w:val="22"/>
          <w:szCs w:val="22"/>
        </w:rPr>
        <w:t>1.2.1 składa dokument, lub dokumenty wystawione w kraju, w którym ma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3072A6">
        <w:rPr>
          <w:rFonts w:asciiTheme="majorHAnsi" w:hAnsiTheme="majorHAnsi" w:cs="Calibri"/>
          <w:sz w:val="22"/>
          <w:szCs w:val="22"/>
        </w:rPr>
        <w:t>siedzibę potwierdzające odpowiednio, że posiada uprawnienia do wykonywania działalności ubezpieczeniowej.</w:t>
      </w:r>
    </w:p>
    <w:p w14:paraId="5129B50D" w14:textId="77777777" w:rsidR="00D70BE7" w:rsidRDefault="00E93A1D" w:rsidP="002829D9">
      <w:pPr>
        <w:pStyle w:val="Akapitzlist"/>
        <w:numPr>
          <w:ilvl w:val="0"/>
          <w:numId w:val="118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3072A6">
        <w:rPr>
          <w:rFonts w:asciiTheme="majorHAnsi" w:hAnsiTheme="majorHAnsi" w:cs="Calibri"/>
          <w:b/>
          <w:sz w:val="22"/>
          <w:szCs w:val="22"/>
        </w:rPr>
        <w:t>W zakresie wykazania braku podstaw do wykluczenia z postępowania na podstawie art.</w:t>
      </w:r>
      <w:r w:rsidR="00D70BE7">
        <w:rPr>
          <w:rFonts w:asciiTheme="majorHAnsi" w:hAnsiTheme="majorHAnsi" w:cs="Calibri"/>
          <w:b/>
          <w:sz w:val="22"/>
          <w:szCs w:val="22"/>
        </w:rPr>
        <w:t> </w:t>
      </w:r>
      <w:r w:rsidRPr="003072A6">
        <w:rPr>
          <w:rFonts w:asciiTheme="majorHAnsi" w:hAnsiTheme="majorHAnsi" w:cs="Calibri"/>
          <w:b/>
          <w:sz w:val="22"/>
          <w:szCs w:val="22"/>
        </w:rPr>
        <w:t>24 ust. 1 pkt. 12-23 i ust. 5 pkt. 1 ustawy Pzp należy przedłożyć:</w:t>
      </w:r>
    </w:p>
    <w:p w14:paraId="59752F2E" w14:textId="7777777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Aktualne na dzień składania ofert oświadczenie dotyczące przesłanek wykluczenia z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postępowania stanowiące wstępne potwierdzenie, że Wykonawca nie podlega wykluczeniu z udziału w postępowaniu, zgodnie z treścią załącznika nr 3 do SIWZ.</w:t>
      </w:r>
    </w:p>
    <w:p w14:paraId="10CDF993" w14:textId="6E22A08D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W terminie 3 dni od zamieszczenia na stronie internetowej informacji z otwarcia ofert, </w:t>
      </w:r>
      <w:r w:rsidR="00DC0C46" w:rsidRPr="00D70BE7">
        <w:rPr>
          <w:rFonts w:asciiTheme="majorHAnsi" w:hAnsiTheme="majorHAnsi" w:cs="Calibri"/>
          <w:sz w:val="22"/>
          <w:szCs w:val="22"/>
        </w:rPr>
        <w:t xml:space="preserve">o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="00DC0C46" w:rsidRPr="00D70BE7">
        <w:rPr>
          <w:rFonts w:asciiTheme="majorHAnsi" w:hAnsiTheme="majorHAnsi" w:cs="Calibri"/>
          <w:sz w:val="22"/>
          <w:szCs w:val="22"/>
        </w:rPr>
        <w:t>której mowa w art. 86 ust. 5 u</w:t>
      </w:r>
      <w:r w:rsidRPr="00D70BE7">
        <w:rPr>
          <w:rFonts w:asciiTheme="majorHAnsi" w:hAnsiTheme="majorHAnsi" w:cs="Calibri"/>
          <w:sz w:val="22"/>
          <w:szCs w:val="22"/>
        </w:rPr>
        <w:t xml:space="preserve">stawy Pzp, Wykonawca przekazuje Zamawiającemu oświadczenie o przynależności lub braku przynależności do tej samej grupy kapitałowej, o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której mowa w ar</w:t>
      </w:r>
      <w:r w:rsidR="00DC0C46" w:rsidRPr="00D70BE7">
        <w:rPr>
          <w:rFonts w:asciiTheme="majorHAnsi" w:hAnsiTheme="majorHAnsi" w:cs="Calibri"/>
          <w:sz w:val="22"/>
          <w:szCs w:val="22"/>
        </w:rPr>
        <w:t>t. 24 ust. 1 pkt 23 u</w:t>
      </w:r>
      <w:r w:rsidRPr="00D70BE7">
        <w:rPr>
          <w:rFonts w:asciiTheme="majorHAnsi" w:hAnsiTheme="majorHAnsi" w:cs="Calibri"/>
          <w:sz w:val="22"/>
          <w:szCs w:val="22"/>
        </w:rPr>
        <w:t>stawy Pzp – zgodnie z treścią załącznika nr 4 do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SIWZ. Wraz ze złożeniem oświadczenia, Wykonawca może przedstawić dowody, że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powiązania z innym Wykonawcą nie prowadzą do zakłócenia konkurencji w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postępowaniu o udzielenie zamówienia.</w:t>
      </w:r>
    </w:p>
    <w:p w14:paraId="1CE1A5ED" w14:textId="25D4B74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>Wykaz oświadczeń lub dokumentów składanych przez Wykonawcę, którego oferta została najwyżej oceniona w postępowaniu, na wezwanie Zamawiającego</w:t>
      </w:r>
      <w:r w:rsidRPr="00D70BE7">
        <w:rPr>
          <w:rFonts w:asciiTheme="majorHAnsi" w:hAnsiTheme="majorHAnsi" w:cs="Calibri"/>
          <w:bCs/>
          <w:sz w:val="22"/>
          <w:szCs w:val="22"/>
        </w:rPr>
        <w:t xml:space="preserve"> </w:t>
      </w:r>
      <w:r w:rsidRPr="00D70BE7">
        <w:rPr>
          <w:rFonts w:asciiTheme="majorHAnsi" w:hAnsiTheme="majorHAnsi" w:cs="Calibri"/>
          <w:sz w:val="22"/>
          <w:szCs w:val="22"/>
        </w:rPr>
        <w:t>w celu potwierdzen</w:t>
      </w:r>
      <w:r w:rsidR="00B55DC6" w:rsidRPr="00D70BE7">
        <w:rPr>
          <w:rFonts w:asciiTheme="majorHAnsi" w:hAnsiTheme="majorHAnsi" w:cs="Calibri"/>
          <w:sz w:val="22"/>
          <w:szCs w:val="22"/>
        </w:rPr>
        <w:t>ia okoliczności o których mowa w</w:t>
      </w:r>
      <w:r w:rsidRPr="00D70BE7">
        <w:rPr>
          <w:rFonts w:asciiTheme="majorHAnsi" w:hAnsiTheme="majorHAnsi" w:cs="Calibri"/>
          <w:sz w:val="22"/>
          <w:szCs w:val="22"/>
        </w:rPr>
        <w:t xml:space="preserve"> art. 25 ust. 1 pkt 3 ustawy Pzp:</w:t>
      </w:r>
    </w:p>
    <w:p w14:paraId="65114B3B" w14:textId="77777777" w:rsidR="00D70BE7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Odpis z właściwego rejestru lub z centralnej ewidencji i informacji o działalności gospodarczej, jeżeli odrębne przepisy wymagają wpisu do rejestru lub ewidencji, w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 xml:space="preserve">celu potwierdzenia braku podstaw wykluczenia na podstawie art. 24 ust. 5 pkt 1 ustawy Pzp, lub wskazać dostępność przedmiotowych dokumentów w formie elektronicznej pod określonym adresem internetowym ogólnodostępnych i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 xml:space="preserve">bezpłatnych baz danych, z których </w:t>
      </w:r>
      <w:r w:rsidR="00FB1E3A" w:rsidRPr="00D70BE7">
        <w:rPr>
          <w:rFonts w:asciiTheme="majorHAnsi" w:hAnsiTheme="majorHAnsi" w:cs="Calibri"/>
          <w:sz w:val="22"/>
          <w:szCs w:val="22"/>
        </w:rPr>
        <w:t>Zamawiający</w:t>
      </w:r>
      <w:r w:rsidRPr="00D70BE7">
        <w:rPr>
          <w:rFonts w:asciiTheme="majorHAnsi" w:hAnsiTheme="majorHAnsi" w:cs="Calibri"/>
          <w:sz w:val="22"/>
          <w:szCs w:val="22"/>
        </w:rPr>
        <w:t xml:space="preserve"> samodzielnie pobierze wskazane przez Wykonawcę dokumenty.  </w:t>
      </w:r>
    </w:p>
    <w:p w14:paraId="7DADD5C0" w14:textId="45CDC956" w:rsidR="00E93A1D" w:rsidRPr="00D70BE7" w:rsidRDefault="00E93A1D" w:rsidP="00D70BE7">
      <w:pPr>
        <w:pStyle w:val="Akapitzlist"/>
        <w:suppressAutoHyphens/>
        <w:overflowPunct w:val="0"/>
        <w:spacing w:after="60" w:line="276" w:lineRule="auto"/>
        <w:ind w:left="1560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Analogicznie do treści § 7 ust. 2 </w:t>
      </w:r>
      <w:r w:rsidR="00264DAF">
        <w:rPr>
          <w:rFonts w:asciiTheme="majorHAnsi" w:hAnsiTheme="majorHAnsi" w:cs="Calibri"/>
          <w:sz w:val="22"/>
          <w:szCs w:val="22"/>
        </w:rPr>
        <w:t xml:space="preserve">Rozporządzenia w sprawie dokumentów </w:t>
      </w:r>
      <w:r w:rsidRPr="00D70BE7">
        <w:rPr>
          <w:rFonts w:asciiTheme="majorHAnsi" w:hAnsiTheme="majorHAnsi" w:cs="Calibri"/>
          <w:sz w:val="22"/>
          <w:szCs w:val="22"/>
        </w:rPr>
        <w:t xml:space="preserve"> dotyczącego terminu wystawienia odpowiednich dokumentów składanych przez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wykonawców mających siedzibę lub miejsce zamieszkania poza terytorium Rzeczypospolitej Polskiej, odpis o którym mowa wyżej winien być wystawiony także nie wcześniej niż 6 miesięcy przed upływem terminu składania ofert.</w:t>
      </w:r>
    </w:p>
    <w:p w14:paraId="10EE1F76" w14:textId="1D064D0F" w:rsidR="00E93A1D" w:rsidRPr="007D246A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072A6">
        <w:rPr>
          <w:rFonts w:asciiTheme="majorHAnsi" w:hAnsiTheme="majorHAnsi" w:cs="Calibri"/>
          <w:sz w:val="22"/>
          <w:szCs w:val="22"/>
        </w:rPr>
        <w:t>Jeżeli Wykonawca ma siedzibę lub miejsce zamieszkania poza terytorium Rzeczypospolitej Polskiej, zamiast dokumentu, o których mowa w pkt 2.3.1 skła</w:t>
      </w:r>
      <w:r w:rsidR="001A273F" w:rsidRPr="003072A6">
        <w:rPr>
          <w:rFonts w:asciiTheme="majorHAnsi" w:hAnsiTheme="majorHAnsi" w:cs="Calibri"/>
          <w:sz w:val="22"/>
          <w:szCs w:val="22"/>
        </w:rPr>
        <w:t xml:space="preserve">da dokument wystawiony w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="001A273F" w:rsidRPr="003072A6">
        <w:rPr>
          <w:rFonts w:asciiTheme="majorHAnsi" w:hAnsiTheme="majorHAnsi" w:cs="Calibri"/>
          <w:sz w:val="22"/>
          <w:szCs w:val="22"/>
        </w:rPr>
        <w:t xml:space="preserve">kraju, </w:t>
      </w:r>
      <w:r w:rsidRPr="003072A6">
        <w:rPr>
          <w:rFonts w:asciiTheme="majorHAnsi" w:hAnsiTheme="majorHAnsi" w:cs="Calibri"/>
          <w:sz w:val="22"/>
          <w:szCs w:val="22"/>
        </w:rPr>
        <w:t>w którym ma siedzibę lub miejsce zamieszkania, potwierdzający, że nie otwarto jego likwidacji ani nie ogłoszono upadłości wystawiony nie wcześniej niż 6 miesięcy przed upływem terminu składania ofert.</w:t>
      </w:r>
    </w:p>
    <w:p w14:paraId="1A39BD53" w14:textId="6B35D486" w:rsidR="00E93A1D" w:rsidRPr="003072A6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072A6">
        <w:rPr>
          <w:rFonts w:asciiTheme="majorHAnsi" w:hAnsiTheme="majorHAnsi" w:cs="Calibri"/>
          <w:sz w:val="22"/>
          <w:szCs w:val="22"/>
        </w:rPr>
        <w:lastRenderedPageBreak/>
        <w:t>Jeżeli w kraju, w którym Wykonawca ma siedzibę lub miejsce zamieszkania lub miejsce zamieszkania ma osoba, której dokument dotyczy, nie wydaje się dokumentu, o którym mowa w pkt 2.4</w:t>
      </w:r>
      <w:r w:rsidR="00264DAF">
        <w:rPr>
          <w:rFonts w:asciiTheme="majorHAnsi" w:hAnsiTheme="majorHAnsi" w:cs="Calibri"/>
          <w:sz w:val="22"/>
          <w:szCs w:val="22"/>
        </w:rPr>
        <w:t>.</w:t>
      </w:r>
      <w:r w:rsidRPr="003072A6">
        <w:rPr>
          <w:rFonts w:asciiTheme="majorHAnsi" w:hAnsiTheme="majorHAnsi" w:cs="Calibri"/>
          <w:sz w:val="22"/>
          <w:szCs w:val="22"/>
        </w:rPr>
        <w:t xml:space="preserve"> zastępuje się go dokumentem zawierającym odpowiednio oświadczenie Wykonawcy, ze wskazaniem osoby albo osób uprawnionych do jego reprezentacji, lub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3072A6">
        <w:rPr>
          <w:rFonts w:asciiTheme="majorHAnsi" w:hAnsiTheme="majorHAnsi" w:cs="Calibri"/>
          <w:sz w:val="22"/>
          <w:szCs w:val="22"/>
        </w:rPr>
        <w:t>oświadczenie osoby, której dokument miał dotyczyć, złożone przed notariuszem lub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3072A6">
        <w:rPr>
          <w:rFonts w:asciiTheme="majorHAnsi" w:hAnsiTheme="majorHAnsi" w:cs="Calibri"/>
          <w:sz w:val="22"/>
          <w:szCs w:val="22"/>
        </w:rPr>
        <w:t>przed organem sądowym, administracyjnym albo organem samorządu zawodowego lub gospodarczego właściwym ze względu na siedzibę lub miejsce zamieszkania Wykonawcy lub miejsce zamieszkania tej osoby.</w:t>
      </w:r>
    </w:p>
    <w:p w14:paraId="3420C942" w14:textId="3BAF9C16" w:rsidR="00E93A1D" w:rsidRPr="007D246A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072A6">
        <w:rPr>
          <w:rFonts w:asciiTheme="majorHAnsi" w:hAnsiTheme="majorHAnsi" w:cs="Calibri"/>
          <w:sz w:val="22"/>
          <w:szCs w:val="22"/>
        </w:rPr>
        <w:t xml:space="preserve">W przypadku wątpliwości co do treści dokumentu złożonego przez Wykonawcę, </w:t>
      </w:r>
      <w:r w:rsidR="001A273F" w:rsidRPr="003072A6">
        <w:rPr>
          <w:rFonts w:asciiTheme="majorHAnsi" w:hAnsiTheme="majorHAnsi" w:cs="Calibri"/>
          <w:sz w:val="22"/>
          <w:szCs w:val="22"/>
        </w:rPr>
        <w:t>Zamawiający</w:t>
      </w:r>
      <w:r w:rsidRPr="003072A6">
        <w:rPr>
          <w:rFonts w:asciiTheme="majorHAnsi" w:hAnsiTheme="majorHAnsi" w:cs="Calibri"/>
          <w:sz w:val="22"/>
          <w:szCs w:val="22"/>
        </w:rPr>
        <w:t xml:space="preserve"> może zwrócić się do właściwych organów odpowiednio kraju, w którym Wykonawca ma siedzibę lub miejsce zamieszkania lub miejsce zamieszkania ma osoba, której dokument dotyczy, o udzielenie niezbędnych informacji dotyczących tego dokumentu.</w:t>
      </w:r>
    </w:p>
    <w:p w14:paraId="68D5B3FA" w14:textId="4ECE5D65" w:rsidR="009206EA" w:rsidRPr="00D70BE7" w:rsidRDefault="00E93A1D" w:rsidP="002829D9">
      <w:pPr>
        <w:pStyle w:val="Akapitzlist"/>
        <w:numPr>
          <w:ilvl w:val="0"/>
          <w:numId w:val="118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 xml:space="preserve">Jeżeli jest to niezbędne do zapewnienia odpowiedniego przebiegu postępowania o udzielenie zamówienia, </w:t>
      </w:r>
      <w:r w:rsidR="001A273F" w:rsidRPr="00D70BE7">
        <w:rPr>
          <w:rFonts w:asciiTheme="majorHAnsi" w:hAnsiTheme="majorHAnsi" w:cs="Calibri"/>
          <w:bCs/>
          <w:sz w:val="22"/>
          <w:szCs w:val="22"/>
        </w:rPr>
        <w:t>Zamawiający</w:t>
      </w:r>
      <w:r w:rsidRPr="00D70BE7">
        <w:rPr>
          <w:rFonts w:asciiTheme="majorHAnsi" w:hAnsiTheme="majorHAnsi" w:cs="Calibri"/>
          <w:bCs/>
          <w:sz w:val="22"/>
          <w:szCs w:val="22"/>
        </w:rPr>
        <w:t xml:space="preserve"> może na każdym etapie postępowania wezwać Wykonawców do</w:t>
      </w:r>
      <w:r w:rsidR="00D70BE7">
        <w:rPr>
          <w:rFonts w:asciiTheme="majorHAnsi" w:hAnsiTheme="majorHAnsi" w:cs="Calibri"/>
          <w:bCs/>
          <w:sz w:val="22"/>
          <w:szCs w:val="22"/>
        </w:rPr>
        <w:t> </w:t>
      </w:r>
      <w:r w:rsidRPr="00D70BE7">
        <w:rPr>
          <w:rFonts w:asciiTheme="majorHAnsi" w:hAnsiTheme="majorHAnsi" w:cs="Calibri"/>
          <w:bCs/>
          <w:sz w:val="22"/>
          <w:szCs w:val="22"/>
        </w:rPr>
        <w:t>złożenia wszystkich lub niektórych dokumentów potwierdzających, że nie podlegają wykluczeniu, spełniają warunki udziału w postępowaniu, a jeżeli zachodzą uzasadnione podstawy do uznania, że złożone uprzednio dokumenty nie są już aktualne, do złożenia aktualnych dokumentów.</w:t>
      </w:r>
    </w:p>
    <w:p w14:paraId="554DC599" w14:textId="77777777" w:rsidR="00D70BE7" w:rsidRDefault="00E93A1D" w:rsidP="002829D9">
      <w:pPr>
        <w:pStyle w:val="Akapitzlist"/>
        <w:numPr>
          <w:ilvl w:val="0"/>
          <w:numId w:val="118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3072A6">
        <w:rPr>
          <w:rFonts w:asciiTheme="majorHAnsi" w:hAnsiTheme="majorHAnsi" w:cs="Calibri"/>
          <w:b/>
          <w:sz w:val="22"/>
          <w:szCs w:val="22"/>
        </w:rPr>
        <w:t>Informacja dla Wykonawców wspólnie ubiegających się o udzielenie zamówienia:</w:t>
      </w:r>
    </w:p>
    <w:p w14:paraId="161CD2F6" w14:textId="7777777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Wykonawcy mogą wspólnie ubiegać się o udzielenie zamówienia. W takim przypadku Wykonawcy ustanawiają Pełnomocnika do reprezentowania ich w postępowaniu o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 xml:space="preserve">udzielenie zamówienia albo reprezentowania w postępowaniu i zawarcia umowy w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sprawie zamówienia publicznego.</w:t>
      </w:r>
    </w:p>
    <w:p w14:paraId="49C2ED38" w14:textId="7777777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Oświadczenie wymienione w pkt. 1.1 składa każdy z Wykonawców wspólnie ubiegających się o udzielenie zamówienia, dokument ten potwierdza spełnienie warunków udziału w </w:t>
      </w:r>
      <w:r w:rsidR="007C0577" w:rsidRP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postępowaniu w zakresie, w którym każdy z Wykonawców wykazuje spełnienie warunków udziału w postępowaniu.</w:t>
      </w:r>
    </w:p>
    <w:p w14:paraId="7A6BA1F5" w14:textId="7777777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>Dokument wymieniony w pkt. 1.2.1 składa każdy z Wykonawców wspólnie ubiegających się o udzielenie zamówienia.</w:t>
      </w:r>
    </w:p>
    <w:p w14:paraId="3DF7E8C7" w14:textId="5A6F49B6" w:rsidR="00E93A1D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>W celu wykazania braku podstaw do wykluczenia z postępowania od Wykonawców składających wspólną ofertę oświadczenia i dokumenty wymienione w pkt. 2  składa każdy z Wykonawców wspólnie ubiegających się o udzielenie zamówienia.</w:t>
      </w:r>
    </w:p>
    <w:p w14:paraId="4FB8CC6C" w14:textId="77777777" w:rsidR="00D70BE7" w:rsidRDefault="00E93A1D" w:rsidP="002829D9">
      <w:pPr>
        <w:pStyle w:val="Akapitzlist"/>
        <w:numPr>
          <w:ilvl w:val="0"/>
          <w:numId w:val="118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3072A6">
        <w:rPr>
          <w:rFonts w:asciiTheme="majorHAnsi" w:hAnsiTheme="majorHAnsi" w:cs="Calibri"/>
          <w:b/>
          <w:sz w:val="22"/>
          <w:szCs w:val="22"/>
        </w:rPr>
        <w:t xml:space="preserve">Wykonawca, który polega na zdolnościach lub sytuacji innych podmiotów w celu potwierdzenia spełniania warunków udziału w postępowaniu: </w:t>
      </w:r>
    </w:p>
    <w:p w14:paraId="3DF6B773" w14:textId="4E499799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>Wykonawca, który polega na zdolnościach lub sytuacji innych podmiotów, musi udowodnić Zamawiającemu, że realizując zamówienie, będzie dysponował niezbędnymi zasobami tych podmiotów, w szczególności przedstawiając ZOBOWIĄZANIE tych podmiotów do oddania mu do dyspozycji niezbędnych zasobów na potrzeby realizacji zamówienia. Zobowiązanie należy złożyć wraz z ofertą</w:t>
      </w:r>
      <w:r w:rsidR="008B37A0">
        <w:rPr>
          <w:rFonts w:asciiTheme="majorHAnsi" w:hAnsiTheme="majorHAnsi" w:cs="Calibri"/>
          <w:bCs/>
          <w:sz w:val="22"/>
          <w:szCs w:val="22"/>
        </w:rPr>
        <w:t xml:space="preserve"> w formie pisemnej </w:t>
      </w:r>
      <w:r w:rsidRPr="00D70BE7">
        <w:rPr>
          <w:rFonts w:asciiTheme="majorHAnsi" w:hAnsiTheme="majorHAnsi" w:cs="Calibri"/>
          <w:bCs/>
          <w:sz w:val="22"/>
          <w:szCs w:val="22"/>
        </w:rPr>
        <w:t xml:space="preserve"> w oryginale.</w:t>
      </w:r>
    </w:p>
    <w:p w14:paraId="34DED4FA" w14:textId="77777777" w:rsidR="00D70BE7" w:rsidRP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>Z dokumentu - zobowiązania podmiotu trzeciego, o którym mowa w pkt. 5.1 musi wynikać w szczególności:</w:t>
      </w:r>
    </w:p>
    <w:p w14:paraId="5A519E2D" w14:textId="77777777" w:rsidR="00D70BE7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lastRenderedPageBreak/>
        <w:t>kto jest podmiotem przyjmującym zasoby;</w:t>
      </w:r>
    </w:p>
    <w:p w14:paraId="49E0B1AE" w14:textId="77777777" w:rsidR="00D70BE7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>zakres dostępnych Wykonawcy zasobów innego podmiotu;</w:t>
      </w:r>
    </w:p>
    <w:p w14:paraId="464C7930" w14:textId="77777777" w:rsidR="00D70BE7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>sposób wykorzystania zasobów innego podmiotu, przez Wykonawcę, przy</w:t>
      </w:r>
      <w:r w:rsidR="00D70BE7">
        <w:rPr>
          <w:rFonts w:asciiTheme="majorHAnsi" w:hAnsiTheme="majorHAnsi" w:cs="Calibri"/>
          <w:bCs/>
          <w:sz w:val="22"/>
          <w:szCs w:val="22"/>
        </w:rPr>
        <w:t> </w:t>
      </w:r>
      <w:r w:rsidRPr="00D70BE7">
        <w:rPr>
          <w:rFonts w:asciiTheme="majorHAnsi" w:hAnsiTheme="majorHAnsi" w:cs="Calibri"/>
          <w:bCs/>
          <w:sz w:val="22"/>
          <w:szCs w:val="22"/>
        </w:rPr>
        <w:t>wykonywaniu zamówienia publicznego;</w:t>
      </w:r>
    </w:p>
    <w:p w14:paraId="410AE238" w14:textId="1F2E179C" w:rsidR="00E93A1D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D70BE7">
        <w:rPr>
          <w:rFonts w:asciiTheme="majorHAnsi" w:hAnsiTheme="majorHAnsi" w:cs="Calibri"/>
          <w:bCs/>
          <w:sz w:val="22"/>
          <w:szCs w:val="22"/>
        </w:rPr>
        <w:t>zakres i okres udziału innego podmiotu przy wyk</w:t>
      </w:r>
      <w:r w:rsidR="00FD306B" w:rsidRPr="00D70BE7">
        <w:rPr>
          <w:rFonts w:asciiTheme="majorHAnsi" w:hAnsiTheme="majorHAnsi" w:cs="Calibri"/>
          <w:bCs/>
          <w:sz w:val="22"/>
          <w:szCs w:val="22"/>
        </w:rPr>
        <w:t>onywaniu zamówienia publicznego.</w:t>
      </w:r>
    </w:p>
    <w:p w14:paraId="59955ACE" w14:textId="77777777" w:rsidR="00E93A1D" w:rsidRPr="003072A6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3072A6">
        <w:rPr>
          <w:rFonts w:asciiTheme="majorHAnsi" w:hAnsiTheme="majorHAnsi" w:cs="Calibri"/>
          <w:bCs/>
          <w:sz w:val="22"/>
          <w:szCs w:val="22"/>
        </w:rPr>
        <w:t>Wykonawca, który polega na sytuacji finansowej lub ekonomicznej innych podmiotów, odpowiada solidarnie z podmiotem, który zobowiązał się do udostępnienia zasobów, za</w:t>
      </w:r>
      <w:r w:rsidR="007C0577">
        <w:rPr>
          <w:rFonts w:asciiTheme="majorHAnsi" w:hAnsiTheme="majorHAnsi" w:cs="Calibri"/>
          <w:bCs/>
          <w:sz w:val="22"/>
          <w:szCs w:val="22"/>
        </w:rPr>
        <w:t> </w:t>
      </w:r>
      <w:r w:rsidRPr="003072A6">
        <w:rPr>
          <w:rFonts w:asciiTheme="majorHAnsi" w:hAnsiTheme="majorHAnsi" w:cs="Calibri"/>
          <w:bCs/>
          <w:sz w:val="22"/>
          <w:szCs w:val="22"/>
        </w:rPr>
        <w:t xml:space="preserve"> szkodę poniesioną przez Zamawiającego powstałą wskutek nieudostępnienia tych zasobów, chyba że za nieudostępnienie zasobów nie ponosi winy. </w:t>
      </w:r>
    </w:p>
    <w:p w14:paraId="51C97038" w14:textId="02B1B439" w:rsidR="00E93A1D" w:rsidRPr="003072A6" w:rsidRDefault="00FD306B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3072A6">
        <w:rPr>
          <w:rFonts w:asciiTheme="majorHAnsi" w:hAnsiTheme="majorHAnsi" w:cs="Calibri"/>
          <w:bCs/>
          <w:sz w:val="22"/>
          <w:szCs w:val="22"/>
        </w:rPr>
        <w:t>Zamawiający</w:t>
      </w:r>
      <w:r w:rsidR="00E93A1D" w:rsidRPr="003072A6">
        <w:rPr>
          <w:rFonts w:asciiTheme="majorHAnsi" w:hAnsiTheme="majorHAnsi" w:cs="Calibri"/>
          <w:bCs/>
          <w:sz w:val="22"/>
          <w:szCs w:val="22"/>
        </w:rPr>
        <w:t xml:space="preserve"> żąda od Wykonawcy, który polega na zdolnościach lub sytuacji innych podmiotów na zasadach określonych w art. 22a ustawy P</w:t>
      </w:r>
      <w:r w:rsidR="008B37A0">
        <w:rPr>
          <w:rFonts w:asciiTheme="majorHAnsi" w:hAnsiTheme="majorHAnsi" w:cs="Calibri"/>
          <w:bCs/>
          <w:sz w:val="22"/>
          <w:szCs w:val="22"/>
        </w:rPr>
        <w:t>zp</w:t>
      </w:r>
      <w:r w:rsidR="00E93A1D" w:rsidRPr="003072A6">
        <w:rPr>
          <w:rFonts w:asciiTheme="majorHAnsi" w:hAnsiTheme="majorHAnsi" w:cs="Calibri"/>
          <w:bCs/>
          <w:sz w:val="22"/>
          <w:szCs w:val="22"/>
        </w:rPr>
        <w:t xml:space="preserve">, przedstawienia w </w:t>
      </w:r>
      <w:r w:rsidR="007C0577">
        <w:rPr>
          <w:rFonts w:asciiTheme="majorHAnsi" w:hAnsiTheme="majorHAnsi" w:cs="Calibri"/>
          <w:bCs/>
          <w:sz w:val="22"/>
          <w:szCs w:val="22"/>
        </w:rPr>
        <w:t> </w:t>
      </w:r>
      <w:r w:rsidR="00E93A1D" w:rsidRPr="003072A6">
        <w:rPr>
          <w:rFonts w:asciiTheme="majorHAnsi" w:hAnsiTheme="majorHAnsi" w:cs="Calibri"/>
          <w:bCs/>
          <w:sz w:val="22"/>
          <w:szCs w:val="22"/>
        </w:rPr>
        <w:t>odniesieniu do tych podmiotów dokumentów wymienionych w Rozdziale XI pkt 2 niniejszej SIWZ.</w:t>
      </w:r>
    </w:p>
    <w:p w14:paraId="1E16A1D4" w14:textId="77777777" w:rsidR="00D70BE7" w:rsidRDefault="00E93A1D" w:rsidP="002829D9">
      <w:pPr>
        <w:pStyle w:val="Akapitzlist"/>
        <w:numPr>
          <w:ilvl w:val="1"/>
          <w:numId w:val="118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3072A6">
        <w:rPr>
          <w:rFonts w:asciiTheme="majorHAnsi" w:hAnsiTheme="majorHAnsi" w:cs="Calibri"/>
          <w:bCs/>
          <w:sz w:val="22"/>
          <w:szCs w:val="22"/>
        </w:rPr>
        <w:t xml:space="preserve">Jeżeli zdolności techniczne lub zawodowe lub sytuacja ekonomiczna lub finansowa, podmiotu, o którym mowa w  5.1., nie potwierdzają spełnienia przez Wykonawcę warunków udziału w postępowaniu lub zachodzą wobec tych podmiotów podstawy wykluczenia, </w:t>
      </w:r>
      <w:r w:rsidR="00FD306B" w:rsidRPr="003072A6">
        <w:rPr>
          <w:rFonts w:asciiTheme="majorHAnsi" w:hAnsiTheme="majorHAnsi" w:cs="Calibri"/>
          <w:bCs/>
          <w:sz w:val="22"/>
          <w:szCs w:val="22"/>
        </w:rPr>
        <w:t>Zamawiający</w:t>
      </w:r>
      <w:r w:rsidRPr="003072A6">
        <w:rPr>
          <w:rFonts w:asciiTheme="majorHAnsi" w:hAnsiTheme="majorHAnsi" w:cs="Calibri"/>
          <w:bCs/>
          <w:sz w:val="22"/>
          <w:szCs w:val="22"/>
        </w:rPr>
        <w:t xml:space="preserve"> zażąda, aby Wykonawca w terminie określonym przez Zamawiającego:</w:t>
      </w:r>
    </w:p>
    <w:p w14:paraId="16E26A5B" w14:textId="77777777" w:rsidR="00D70BE7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 xml:space="preserve">zastąpił ten podmiot innym podmiotem lub podmiotami lub </w:t>
      </w:r>
    </w:p>
    <w:p w14:paraId="4719A7FC" w14:textId="38A11FBC" w:rsidR="00E93A1D" w:rsidRPr="00D70BE7" w:rsidRDefault="00E93A1D" w:rsidP="002829D9">
      <w:pPr>
        <w:pStyle w:val="Akapitzlist"/>
        <w:numPr>
          <w:ilvl w:val="2"/>
          <w:numId w:val="118"/>
        </w:numPr>
        <w:suppressAutoHyphens/>
        <w:overflowPunct w:val="0"/>
        <w:spacing w:after="60" w:line="276" w:lineRule="auto"/>
        <w:ind w:left="1560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D70BE7">
        <w:rPr>
          <w:rFonts w:asciiTheme="majorHAnsi" w:hAnsiTheme="majorHAnsi" w:cs="Calibri"/>
          <w:sz w:val="22"/>
          <w:szCs w:val="22"/>
        </w:rPr>
        <w:t>zobowiązał się do osobistego wykonania odpowiedniej części zamówienia, jeżeli wykaże zdolności techniczne lub zawodowe lub sytuację finansową lub</w:t>
      </w:r>
      <w:r w:rsidR="00D70BE7">
        <w:rPr>
          <w:rFonts w:asciiTheme="majorHAnsi" w:hAnsiTheme="majorHAnsi" w:cs="Calibri"/>
          <w:sz w:val="22"/>
          <w:szCs w:val="22"/>
        </w:rPr>
        <w:t> </w:t>
      </w:r>
      <w:r w:rsidRPr="00D70BE7">
        <w:rPr>
          <w:rFonts w:asciiTheme="majorHAnsi" w:hAnsiTheme="majorHAnsi" w:cs="Calibri"/>
          <w:sz w:val="22"/>
          <w:szCs w:val="22"/>
        </w:rPr>
        <w:t>ekonom</w:t>
      </w:r>
      <w:r w:rsidR="00C51E46" w:rsidRPr="00D70BE7">
        <w:rPr>
          <w:rFonts w:asciiTheme="majorHAnsi" w:hAnsiTheme="majorHAnsi" w:cs="Calibri"/>
          <w:sz w:val="22"/>
          <w:szCs w:val="22"/>
        </w:rPr>
        <w:t>iczną, o których mowa w pkt 5.1</w:t>
      </w:r>
      <w:r w:rsidR="00B05DD9" w:rsidRPr="00D70BE7">
        <w:rPr>
          <w:rFonts w:asciiTheme="majorHAnsi" w:hAnsiTheme="majorHAnsi" w:cs="Calibri"/>
          <w:sz w:val="22"/>
          <w:szCs w:val="22"/>
        </w:rPr>
        <w:t>.</w:t>
      </w:r>
    </w:p>
    <w:p w14:paraId="5B501A3D" w14:textId="3BDD2638" w:rsidR="00E93A1D" w:rsidRPr="001468CC" w:rsidRDefault="001468C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>ROZDZ. XII</w:t>
      </w: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ab/>
        <w:t>SPOSÓB POROZUMIEWANIA SIĘ ZAMAWIAJĄCEGO Z WYKONAWCAMI ORAZ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 </w:t>
      </w: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>PRZEKAZYWANIA OŚWIADCZEŃ I DOKUMENTÓW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14599EEF" w14:textId="77777777" w:rsid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 xml:space="preserve">W postępowaniu o udzielenie zamówienia komunikacja między </w:t>
      </w:r>
      <w:r w:rsidR="00711947" w:rsidRPr="001468CC">
        <w:rPr>
          <w:rFonts w:asciiTheme="majorHAnsi" w:hAnsiTheme="majorHAnsi" w:cs="Calibri"/>
          <w:sz w:val="22"/>
          <w:szCs w:val="22"/>
        </w:rPr>
        <w:t>Zamawiającym</w:t>
      </w:r>
      <w:r w:rsidRPr="001468CC">
        <w:rPr>
          <w:rFonts w:asciiTheme="majorHAnsi" w:hAnsiTheme="majorHAnsi" w:cs="Calibri"/>
          <w:sz w:val="22"/>
          <w:szCs w:val="22"/>
        </w:rPr>
        <w:t xml:space="preserve"> a </w:t>
      </w:r>
      <w:r w:rsidR="007C0577" w:rsidRPr="001468CC">
        <w:rPr>
          <w:rFonts w:asciiTheme="majorHAnsi" w:hAnsiTheme="majorHAnsi" w:cs="Calibri"/>
          <w:sz w:val="22"/>
          <w:szCs w:val="22"/>
        </w:rPr>
        <w:t> </w:t>
      </w:r>
      <w:r w:rsidRPr="001468CC">
        <w:rPr>
          <w:rFonts w:asciiTheme="majorHAnsi" w:hAnsiTheme="majorHAnsi" w:cs="Calibri"/>
          <w:sz w:val="22"/>
          <w:szCs w:val="22"/>
        </w:rPr>
        <w:t>Wykonawcami odbywa się za pośrednictwem ope</w:t>
      </w:r>
      <w:r w:rsidR="00DC0C46" w:rsidRPr="001468CC">
        <w:rPr>
          <w:rFonts w:asciiTheme="majorHAnsi" w:hAnsiTheme="majorHAnsi" w:cs="Calibri"/>
          <w:sz w:val="22"/>
          <w:szCs w:val="22"/>
        </w:rPr>
        <w:t>ratora pocztowego w rozumieniu U</w:t>
      </w:r>
      <w:r w:rsidRPr="001468CC">
        <w:rPr>
          <w:rFonts w:asciiTheme="majorHAnsi" w:hAnsiTheme="majorHAnsi" w:cs="Calibri"/>
          <w:sz w:val="22"/>
          <w:szCs w:val="22"/>
        </w:rPr>
        <w:t>stawy z</w:t>
      </w:r>
      <w:r w:rsidR="001468CC">
        <w:rPr>
          <w:rFonts w:asciiTheme="majorHAnsi" w:hAnsiTheme="majorHAnsi" w:cs="Calibri"/>
          <w:sz w:val="22"/>
          <w:szCs w:val="22"/>
        </w:rPr>
        <w:t> </w:t>
      </w:r>
      <w:r w:rsidRPr="001468CC">
        <w:rPr>
          <w:rFonts w:asciiTheme="majorHAnsi" w:hAnsiTheme="majorHAnsi" w:cs="Calibri"/>
          <w:sz w:val="22"/>
          <w:szCs w:val="22"/>
        </w:rPr>
        <w:t>dnia 23 listopada 2012r. – Prawo pocztowe</w:t>
      </w:r>
      <w:r w:rsidR="00C92717" w:rsidRPr="001468CC">
        <w:rPr>
          <w:rFonts w:asciiTheme="majorHAnsi" w:hAnsiTheme="majorHAnsi" w:cs="Calibri"/>
          <w:sz w:val="22"/>
          <w:szCs w:val="22"/>
        </w:rPr>
        <w:t xml:space="preserve"> </w:t>
      </w:r>
      <w:r w:rsidR="00C92717" w:rsidRPr="001468CC">
        <w:rPr>
          <w:rFonts w:asciiTheme="majorHAnsi" w:hAnsiTheme="majorHAnsi" w:cs="Calibri"/>
          <w:bCs/>
          <w:sz w:val="22"/>
          <w:szCs w:val="22"/>
        </w:rPr>
        <w:t>(Dz.U. z 2020r., poz. 1041 z późn. zm.)</w:t>
      </w:r>
      <w:r w:rsidRPr="001468CC">
        <w:rPr>
          <w:rFonts w:asciiTheme="majorHAnsi" w:hAnsiTheme="majorHAnsi" w:cs="Calibri"/>
          <w:sz w:val="22"/>
          <w:szCs w:val="22"/>
        </w:rPr>
        <w:t>, osobiś</w:t>
      </w:r>
      <w:r w:rsidR="00C07DEE" w:rsidRPr="001468CC">
        <w:rPr>
          <w:rFonts w:asciiTheme="majorHAnsi" w:hAnsiTheme="majorHAnsi" w:cs="Calibri"/>
          <w:sz w:val="22"/>
          <w:szCs w:val="22"/>
        </w:rPr>
        <w:t xml:space="preserve">cie, za pośrednictwem posłańca </w:t>
      </w:r>
      <w:r w:rsidRPr="001468CC">
        <w:rPr>
          <w:rFonts w:asciiTheme="majorHAnsi" w:hAnsiTheme="majorHAnsi" w:cs="Calibri"/>
          <w:sz w:val="22"/>
          <w:szCs w:val="22"/>
        </w:rPr>
        <w:t>lub przy użyciu środków komunikac</w:t>
      </w:r>
      <w:r w:rsidR="00DC0C46" w:rsidRPr="001468CC">
        <w:rPr>
          <w:rFonts w:asciiTheme="majorHAnsi" w:hAnsiTheme="majorHAnsi" w:cs="Calibri"/>
          <w:sz w:val="22"/>
          <w:szCs w:val="22"/>
        </w:rPr>
        <w:t>ji elektronicznej w rozumieniu U</w:t>
      </w:r>
      <w:r w:rsidRPr="001468CC">
        <w:rPr>
          <w:rFonts w:asciiTheme="majorHAnsi" w:hAnsiTheme="majorHAnsi" w:cs="Calibri"/>
          <w:sz w:val="22"/>
          <w:szCs w:val="22"/>
        </w:rPr>
        <w:t>stawy z dnia 18 lipca 2002r. o świadczeniu usług drogą elektroniczną</w:t>
      </w:r>
      <w:r w:rsidR="00C92717" w:rsidRPr="001468CC">
        <w:rPr>
          <w:rFonts w:asciiTheme="majorHAnsi" w:hAnsiTheme="majorHAnsi" w:cs="Calibri"/>
          <w:sz w:val="22"/>
          <w:szCs w:val="22"/>
        </w:rPr>
        <w:t xml:space="preserve"> </w:t>
      </w:r>
      <w:r w:rsidR="00C92717" w:rsidRPr="001468CC">
        <w:rPr>
          <w:rFonts w:asciiTheme="majorHAnsi" w:hAnsiTheme="majorHAnsi" w:cs="Calibri"/>
          <w:bCs/>
          <w:sz w:val="22"/>
          <w:szCs w:val="22"/>
        </w:rPr>
        <w:t>(Dz.U. z 2020r., poz.</w:t>
      </w:r>
      <w:r w:rsidR="001468CC">
        <w:rPr>
          <w:rFonts w:asciiTheme="majorHAnsi" w:hAnsiTheme="majorHAnsi" w:cs="Calibri"/>
          <w:bCs/>
          <w:sz w:val="22"/>
          <w:szCs w:val="22"/>
        </w:rPr>
        <w:t> </w:t>
      </w:r>
      <w:r w:rsidR="00C92717" w:rsidRPr="001468CC">
        <w:rPr>
          <w:rFonts w:asciiTheme="majorHAnsi" w:hAnsiTheme="majorHAnsi" w:cs="Calibri"/>
          <w:bCs/>
          <w:sz w:val="22"/>
          <w:szCs w:val="22"/>
        </w:rPr>
        <w:t>344 z późn. zm.)</w:t>
      </w:r>
      <w:r w:rsidRPr="001468CC">
        <w:rPr>
          <w:rFonts w:asciiTheme="majorHAnsi" w:hAnsiTheme="majorHAnsi" w:cs="Calibri"/>
          <w:sz w:val="22"/>
          <w:szCs w:val="22"/>
        </w:rPr>
        <w:t>.</w:t>
      </w:r>
    </w:p>
    <w:p w14:paraId="4B379C47" w14:textId="77777777" w:rsidR="001468CC" w:rsidRPr="00573E3A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>W przypadku przekazywania oświadczeń, wniosków, zawiadomień oraz informacji faksem lub</w:t>
      </w:r>
      <w:r w:rsidR="001468CC">
        <w:rPr>
          <w:rFonts w:asciiTheme="majorHAnsi" w:hAnsiTheme="majorHAnsi" w:cs="Calibri"/>
          <w:sz w:val="22"/>
          <w:szCs w:val="22"/>
        </w:rPr>
        <w:t> </w:t>
      </w:r>
      <w:r w:rsidRPr="001468CC">
        <w:rPr>
          <w:rFonts w:asciiTheme="majorHAnsi" w:hAnsiTheme="majorHAnsi" w:cs="Calibri"/>
          <w:sz w:val="22"/>
          <w:szCs w:val="22"/>
        </w:rPr>
        <w:t xml:space="preserve">przy użyciu środków komunikacji elektronicznej, </w:t>
      </w:r>
      <w:r w:rsidR="000A5453" w:rsidRPr="001468CC">
        <w:rPr>
          <w:rFonts w:asciiTheme="majorHAnsi" w:hAnsiTheme="majorHAnsi" w:cs="Calibri"/>
          <w:sz w:val="22"/>
          <w:szCs w:val="22"/>
        </w:rPr>
        <w:t>Zamawiający</w:t>
      </w:r>
      <w:r w:rsidRPr="001468CC">
        <w:rPr>
          <w:rFonts w:asciiTheme="majorHAnsi" w:hAnsiTheme="majorHAnsi" w:cs="Calibri"/>
          <w:sz w:val="22"/>
          <w:szCs w:val="22"/>
        </w:rPr>
        <w:t xml:space="preserve"> żąda każdorazowo niezwłocznego potwierdzenia przez Wykonawcę faktu ich otrzymania, a na żądanie Wykonawcy potwierdzi fakt ich otrzymania od niego. Dowodem wysłania oświadczeń, wniosków, </w:t>
      </w:r>
      <w:r w:rsidRPr="00573E3A">
        <w:rPr>
          <w:rFonts w:asciiTheme="majorHAnsi" w:hAnsiTheme="majorHAnsi" w:cs="Calibri"/>
          <w:sz w:val="22"/>
          <w:szCs w:val="22"/>
        </w:rPr>
        <w:t xml:space="preserve">zawiadomień oraz informacji drogą elektroniczną jest potwierdzenie transmisji danych. </w:t>
      </w:r>
    </w:p>
    <w:p w14:paraId="5747E1A2" w14:textId="7C722758" w:rsidR="001468CC" w:rsidRPr="00573E3A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573E3A">
        <w:rPr>
          <w:rFonts w:asciiTheme="majorHAnsi" w:hAnsiTheme="majorHAnsi" w:cs="Calibri"/>
          <w:sz w:val="22"/>
          <w:szCs w:val="22"/>
        </w:rPr>
        <w:t xml:space="preserve">Korespondencję pisemną należy kierować na adres: </w:t>
      </w:r>
      <w:r w:rsidR="00E87FF8" w:rsidRPr="00573E3A">
        <w:rPr>
          <w:rFonts w:asciiTheme="majorHAnsi" w:hAnsiTheme="majorHAnsi" w:cs="Calibri"/>
          <w:sz w:val="22"/>
          <w:szCs w:val="22"/>
        </w:rPr>
        <w:t xml:space="preserve">Polska Agencja Inwestycji i Handlu S.A., ul. Krucza 50, 00- 025 Warszawa, </w:t>
      </w:r>
      <w:r w:rsidR="00451B2B" w:rsidRPr="00573E3A">
        <w:rPr>
          <w:rFonts w:asciiTheme="majorHAnsi" w:hAnsiTheme="majorHAnsi" w:cs="Calibri"/>
          <w:sz w:val="22"/>
          <w:szCs w:val="22"/>
        </w:rPr>
        <w:t>POKÓJ</w:t>
      </w:r>
      <w:r w:rsidR="00E87FF8" w:rsidRPr="00573E3A">
        <w:rPr>
          <w:rFonts w:asciiTheme="majorHAnsi" w:hAnsiTheme="majorHAnsi" w:cs="Calibri"/>
          <w:sz w:val="22"/>
          <w:szCs w:val="22"/>
        </w:rPr>
        <w:t xml:space="preserve"> </w:t>
      </w:r>
      <w:r w:rsidR="00573E3A" w:rsidRPr="00573E3A">
        <w:rPr>
          <w:rFonts w:asciiTheme="majorHAnsi" w:hAnsiTheme="majorHAnsi" w:cs="Calibri"/>
          <w:sz w:val="22"/>
          <w:szCs w:val="22"/>
        </w:rPr>
        <w:t>31</w:t>
      </w:r>
    </w:p>
    <w:p w14:paraId="1C79441E" w14:textId="77777777" w:rsidR="001468CC" w:rsidRPr="00573E3A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573E3A">
        <w:rPr>
          <w:rFonts w:asciiTheme="majorHAnsi" w:hAnsiTheme="majorHAnsi" w:cs="Calibri"/>
          <w:sz w:val="22"/>
          <w:szCs w:val="22"/>
        </w:rPr>
        <w:lastRenderedPageBreak/>
        <w:t xml:space="preserve">Korespondencję przy użyciu środków komunikacji elektronicznej </w:t>
      </w:r>
      <w:r w:rsidR="000A5453" w:rsidRPr="00573E3A">
        <w:rPr>
          <w:rFonts w:asciiTheme="majorHAnsi" w:hAnsiTheme="majorHAnsi" w:cs="Calibri"/>
          <w:sz w:val="22"/>
          <w:szCs w:val="22"/>
        </w:rPr>
        <w:t xml:space="preserve">należy kierować </w:t>
      </w:r>
      <w:r w:rsidRPr="00573E3A">
        <w:rPr>
          <w:rFonts w:asciiTheme="majorHAnsi" w:hAnsiTheme="majorHAnsi" w:cs="Calibri"/>
          <w:sz w:val="22"/>
          <w:szCs w:val="22"/>
        </w:rPr>
        <w:t xml:space="preserve">na adres: </w:t>
      </w:r>
    </w:p>
    <w:p w14:paraId="6F14DD1E" w14:textId="2B3231CB" w:rsidR="000A5453" w:rsidRPr="001468CC" w:rsidRDefault="00573E3A" w:rsidP="001468CC">
      <w:pPr>
        <w:pStyle w:val="Akapitzlist"/>
        <w:suppressAutoHyphens/>
        <w:spacing w:after="60" w:line="276" w:lineRule="auto"/>
        <w:ind w:left="425"/>
        <w:jc w:val="both"/>
        <w:rPr>
          <w:rFonts w:asciiTheme="majorHAnsi" w:hAnsiTheme="majorHAnsi" w:cs="Calibri"/>
          <w:sz w:val="22"/>
          <w:szCs w:val="22"/>
        </w:rPr>
      </w:pPr>
      <w:r w:rsidRPr="00573E3A">
        <w:rPr>
          <w:rFonts w:asciiTheme="majorHAnsi" w:hAnsiTheme="majorHAnsi" w:cs="Calibri"/>
          <w:sz w:val="22"/>
          <w:szCs w:val="22"/>
        </w:rPr>
        <w:t>bpp@paih.gov.pl</w:t>
      </w:r>
    </w:p>
    <w:p w14:paraId="0E73B0BA" w14:textId="77777777" w:rsidR="00E93A1D" w:rsidRPr="007B1617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 xml:space="preserve">Wykonawca zobowiązany jest podać w formularzu ofertowym adres e-mail, na który </w:t>
      </w:r>
      <w:r w:rsidR="00067F72" w:rsidRPr="007B1617">
        <w:rPr>
          <w:rFonts w:asciiTheme="majorHAnsi" w:hAnsiTheme="majorHAnsi" w:cs="Calibri"/>
          <w:sz w:val="22"/>
          <w:szCs w:val="22"/>
        </w:rPr>
        <w:t>Zamawiający</w:t>
      </w:r>
      <w:r w:rsidRPr="007B1617">
        <w:rPr>
          <w:rFonts w:asciiTheme="majorHAnsi" w:hAnsiTheme="majorHAnsi" w:cs="Calibri"/>
          <w:sz w:val="22"/>
          <w:szCs w:val="22"/>
        </w:rPr>
        <w:t xml:space="preserve"> będzie mógł kierować wszelką korespondencję przy użyciu środków komunikacji elektronicznej. </w:t>
      </w:r>
    </w:p>
    <w:p w14:paraId="27BA0F77" w14:textId="77777777" w:rsidR="008B37A0" w:rsidRPr="006B2EC5" w:rsidRDefault="008B37A0" w:rsidP="008B37A0">
      <w:pPr>
        <w:pStyle w:val="Akapitzlist"/>
        <w:numPr>
          <w:ilvl w:val="0"/>
          <w:numId w:val="119"/>
        </w:numPr>
        <w:suppressAutoHyphens/>
        <w:spacing w:after="60" w:line="276" w:lineRule="auto"/>
        <w:jc w:val="both"/>
        <w:rPr>
          <w:rFonts w:asciiTheme="majorHAnsi" w:hAnsiTheme="majorHAnsi"/>
          <w:i/>
          <w:iCs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Wykonawcy powinni we wszystkich kontaktach z Zamawiającym  wskazywać tytuł postępowania i znak: </w:t>
      </w:r>
      <w:r w:rsidRPr="006B2EC5">
        <w:rPr>
          <w:rFonts w:asciiTheme="majorHAnsi" w:hAnsiTheme="majorHAnsi"/>
          <w:i/>
          <w:iCs/>
          <w:sz w:val="22"/>
          <w:szCs w:val="22"/>
        </w:rPr>
        <w:t>Kompleksowe ubezpieczenie mienia i odpowiedzialności cywilnej</w:t>
      </w:r>
      <w:r>
        <w:rPr>
          <w:rFonts w:asciiTheme="majorHAnsi" w:hAnsiTheme="majorHAnsi"/>
          <w:i/>
          <w:iCs/>
          <w:sz w:val="22"/>
          <w:szCs w:val="22"/>
        </w:rPr>
        <w:t xml:space="preserve"> </w:t>
      </w:r>
      <w:r w:rsidRPr="006B2EC5">
        <w:rPr>
          <w:rFonts w:asciiTheme="majorHAnsi" w:hAnsiTheme="majorHAnsi"/>
          <w:i/>
          <w:iCs/>
          <w:sz w:val="22"/>
          <w:szCs w:val="22"/>
        </w:rPr>
        <w:t>Polskiej Agencji Inwestycji i Handlu S.A.</w:t>
      </w:r>
      <w:r w:rsidRPr="006B2EC5">
        <w:rPr>
          <w:rFonts w:asciiTheme="majorHAnsi" w:hAnsiTheme="majorHAnsi"/>
          <w:sz w:val="22"/>
          <w:szCs w:val="22"/>
        </w:rPr>
        <w:t xml:space="preserve"> DOW.25.50/2020/PN. Zamawiający nie ponosi odpowiedzialności za skutki niezachowania ww. wymogów w korespondencji. </w:t>
      </w:r>
    </w:p>
    <w:p w14:paraId="110FAD46" w14:textId="580B41AE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Ofert</w:t>
      </w:r>
      <w:r w:rsidR="00783549">
        <w:rPr>
          <w:rFonts w:asciiTheme="majorHAnsi" w:hAnsiTheme="majorHAnsi" w:cs="Calibri"/>
          <w:sz w:val="22"/>
          <w:szCs w:val="22"/>
        </w:rPr>
        <w:t>ę</w:t>
      </w:r>
      <w:r w:rsidRPr="007B1617">
        <w:rPr>
          <w:rFonts w:asciiTheme="majorHAnsi" w:hAnsiTheme="majorHAnsi" w:cs="Calibri"/>
          <w:sz w:val="22"/>
          <w:szCs w:val="22"/>
        </w:rPr>
        <w:t xml:space="preserve"> składa się pod rygorem nieważności w formie pisemnej, opatrzonej własnoręcznym podpisem.</w:t>
      </w:r>
    </w:p>
    <w:p w14:paraId="59DC7B1E" w14:textId="77777777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 xml:space="preserve">Jeżeli złożona przez Wykonawcę kopia dokumentu będzie nieczytelna lub będzie budzić uzasadnione wątpliwości co do jej prawdziwości, a </w:t>
      </w:r>
      <w:r w:rsidR="00A81115" w:rsidRPr="001468CC">
        <w:rPr>
          <w:rFonts w:asciiTheme="majorHAnsi" w:hAnsiTheme="majorHAnsi" w:cs="Calibri"/>
          <w:sz w:val="22"/>
          <w:szCs w:val="22"/>
        </w:rPr>
        <w:t>Zamawiający</w:t>
      </w:r>
      <w:r w:rsidRPr="001468CC">
        <w:rPr>
          <w:rFonts w:asciiTheme="majorHAnsi" w:hAnsiTheme="majorHAnsi" w:cs="Calibri"/>
          <w:sz w:val="22"/>
          <w:szCs w:val="22"/>
        </w:rPr>
        <w:t xml:space="preserve"> nie będzie mógł sprawdzić jej prawdziwości w inny sposób zażąda przedstawienia oryginału lub notarialnie potwierdzonej kopii.</w:t>
      </w:r>
    </w:p>
    <w:p w14:paraId="7A6C155F" w14:textId="77777777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>Dokumenty sporządzone w języku obcym są składane wraz z tłumaczeniem na język polski.</w:t>
      </w:r>
    </w:p>
    <w:p w14:paraId="1F7CD7CC" w14:textId="77777777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 xml:space="preserve">Złożenie przez Wykonawcę fałszywych lub stwierdzających nieprawdę dokumentów lub </w:t>
      </w:r>
      <w:r w:rsidR="007C0577" w:rsidRPr="001468CC">
        <w:rPr>
          <w:rFonts w:asciiTheme="majorHAnsi" w:hAnsiTheme="majorHAnsi" w:cs="Calibri"/>
          <w:sz w:val="22"/>
          <w:szCs w:val="22"/>
        </w:rPr>
        <w:t> </w:t>
      </w:r>
      <w:r w:rsidRPr="001468CC">
        <w:rPr>
          <w:rFonts w:asciiTheme="majorHAnsi" w:hAnsiTheme="majorHAnsi" w:cs="Calibri"/>
          <w:sz w:val="22"/>
          <w:szCs w:val="22"/>
        </w:rPr>
        <w:t>oświadczeń mających istotne znaczenie dla prowadzonego postępowania spowoduje wykluczenie Wykonawcy z dalszego postępowania.</w:t>
      </w:r>
    </w:p>
    <w:p w14:paraId="136F715F" w14:textId="13EE628D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 xml:space="preserve">Nie będą udzielane wyjaśnienia na zapytania dotyczące niniejszej SIWZ kierowane </w:t>
      </w:r>
      <w:r w:rsidR="00E72464" w:rsidRPr="001468CC">
        <w:rPr>
          <w:rFonts w:asciiTheme="majorHAnsi" w:hAnsiTheme="majorHAnsi" w:cs="Calibri"/>
          <w:sz w:val="22"/>
          <w:szCs w:val="22"/>
        </w:rPr>
        <w:t>w formie bezpośredniej, ustnej lub  drogą telefoniczną.</w:t>
      </w:r>
    </w:p>
    <w:p w14:paraId="355D0F32" w14:textId="77777777" w:rsidR="007B1617" w:rsidRPr="001468CC" w:rsidRDefault="00A81115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>Zamawiający</w:t>
      </w:r>
      <w:r w:rsidR="00E93A1D" w:rsidRPr="001468CC">
        <w:rPr>
          <w:rFonts w:asciiTheme="majorHAnsi" w:hAnsiTheme="majorHAnsi" w:cs="Calibri"/>
          <w:sz w:val="22"/>
          <w:szCs w:val="22"/>
        </w:rPr>
        <w:t xml:space="preserve"> nie przewiduje zwołania zebrania wszystkich Wykonawców, w celu wyjaśnienia wątpliwości dotyczących SIWZ. </w:t>
      </w:r>
    </w:p>
    <w:p w14:paraId="4E1CC828" w14:textId="77777777" w:rsidR="00E93A1D" w:rsidRPr="001468CC" w:rsidRDefault="00E93A1D" w:rsidP="002829D9">
      <w:pPr>
        <w:pStyle w:val="Akapitzlist"/>
        <w:numPr>
          <w:ilvl w:val="0"/>
          <w:numId w:val="119"/>
        </w:numPr>
        <w:suppressAutoHyphens/>
        <w:spacing w:after="60" w:line="276" w:lineRule="auto"/>
        <w:ind w:left="425" w:hanging="426"/>
        <w:jc w:val="both"/>
        <w:rPr>
          <w:rFonts w:asciiTheme="majorHAnsi" w:hAnsiTheme="majorHAnsi" w:cs="Calibri"/>
          <w:sz w:val="22"/>
          <w:szCs w:val="22"/>
        </w:rPr>
      </w:pPr>
      <w:r w:rsidRPr="001468CC">
        <w:rPr>
          <w:rFonts w:asciiTheme="majorHAnsi" w:hAnsiTheme="majorHAnsi" w:cs="Calibri"/>
          <w:sz w:val="22"/>
          <w:szCs w:val="22"/>
        </w:rPr>
        <w:t xml:space="preserve">Wykonawca może zwrócić się do Zamawiającego o wyjaśnienie treści SIWZ. </w:t>
      </w:r>
      <w:r w:rsidR="00A81115" w:rsidRPr="001468CC">
        <w:rPr>
          <w:rFonts w:asciiTheme="majorHAnsi" w:hAnsiTheme="majorHAnsi" w:cs="Calibri"/>
          <w:sz w:val="22"/>
          <w:szCs w:val="22"/>
        </w:rPr>
        <w:t>Zamawiający</w:t>
      </w:r>
      <w:r w:rsidRPr="001468CC">
        <w:rPr>
          <w:rFonts w:asciiTheme="majorHAnsi" w:hAnsiTheme="majorHAnsi" w:cs="Calibri"/>
          <w:sz w:val="22"/>
          <w:szCs w:val="22"/>
        </w:rPr>
        <w:t xml:space="preserve"> udzieli wyjaśnień niezwłocznie, jednak nie później niż na 2 dni przed upływem terminu składania ofert, pod warunkiem, że wniosek o wyjaśnienie SIWZ wpłynie do Zamawiającego nie później niż do końca dnia, w którym upływa połowa wyznaczonego terminu składania ofert.</w:t>
      </w:r>
    </w:p>
    <w:p w14:paraId="41377BF3" w14:textId="06BB4761" w:rsidR="00E93A1D" w:rsidRPr="001468CC" w:rsidRDefault="001468C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>ROZDZ. XIII</w:t>
      </w: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ab/>
        <w:t>TERMIN ZWIĄZANIA OFERTĄ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089AF5D1" w14:textId="77777777" w:rsidR="00E93A1D" w:rsidRPr="007B1617" w:rsidRDefault="00E93A1D" w:rsidP="004D18BE">
      <w:pPr>
        <w:numPr>
          <w:ilvl w:val="3"/>
          <w:numId w:val="3"/>
        </w:numPr>
        <w:tabs>
          <w:tab w:val="clear" w:pos="2880"/>
          <w:tab w:val="left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 xml:space="preserve">Wykonawca jest związany ofertą przez okres </w:t>
      </w:r>
      <w:r w:rsidRPr="007B1617">
        <w:rPr>
          <w:rFonts w:asciiTheme="majorHAnsi" w:hAnsiTheme="majorHAnsi" w:cs="Calibri"/>
          <w:b/>
          <w:sz w:val="22"/>
          <w:szCs w:val="22"/>
        </w:rPr>
        <w:t>30</w:t>
      </w:r>
      <w:r w:rsidRPr="007B1617">
        <w:rPr>
          <w:rFonts w:asciiTheme="majorHAnsi" w:hAnsiTheme="majorHAnsi" w:cs="Calibri"/>
          <w:b/>
          <w:bCs/>
          <w:sz w:val="22"/>
          <w:szCs w:val="22"/>
        </w:rPr>
        <w:t> dni</w:t>
      </w:r>
      <w:r w:rsidRPr="007B1617">
        <w:rPr>
          <w:rFonts w:asciiTheme="majorHAnsi" w:hAnsiTheme="majorHAnsi" w:cs="Calibri"/>
          <w:sz w:val="22"/>
          <w:szCs w:val="22"/>
        </w:rPr>
        <w:t>.</w:t>
      </w:r>
    </w:p>
    <w:p w14:paraId="3BD512EA" w14:textId="77777777" w:rsidR="009D0559" w:rsidRPr="007B1617" w:rsidRDefault="00E93A1D" w:rsidP="004D18BE">
      <w:pPr>
        <w:numPr>
          <w:ilvl w:val="3"/>
          <w:numId w:val="3"/>
        </w:numPr>
        <w:tabs>
          <w:tab w:val="clear" w:pos="2880"/>
          <w:tab w:val="left" w:pos="426"/>
        </w:tabs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Bieg terminu związania ofertą rozpoczyna się wraz z upływem terminu składania ofert.</w:t>
      </w:r>
    </w:p>
    <w:p w14:paraId="7843797D" w14:textId="59AE119A" w:rsidR="00E93A1D" w:rsidRPr="001468CC" w:rsidRDefault="001468C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>ROZDZ. XIV</w:t>
      </w: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ab/>
        <w:t>WADIUM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4F98B27C" w14:textId="77777777" w:rsidR="00E93A1D" w:rsidRPr="007D246A" w:rsidRDefault="00976FAB" w:rsidP="0058420F">
      <w:pPr>
        <w:tabs>
          <w:tab w:val="num" w:pos="0"/>
        </w:tabs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  <w:lang w:eastAsia="en-US"/>
        </w:rPr>
      </w:pPr>
      <w:r w:rsidRPr="007B1617">
        <w:rPr>
          <w:rFonts w:asciiTheme="majorHAnsi" w:hAnsiTheme="majorHAnsi" w:cs="Calibri"/>
          <w:sz w:val="22"/>
          <w:szCs w:val="22"/>
          <w:lang w:eastAsia="en-US"/>
        </w:rPr>
        <w:t>Zamawiający nie wymaga od W</w:t>
      </w:r>
      <w:r w:rsidR="00E93A1D" w:rsidRPr="007B1617">
        <w:rPr>
          <w:rFonts w:asciiTheme="majorHAnsi" w:hAnsiTheme="majorHAnsi" w:cs="Calibri"/>
          <w:sz w:val="22"/>
          <w:szCs w:val="22"/>
          <w:lang w:eastAsia="en-US"/>
        </w:rPr>
        <w:t>ykonawców wniesienia wadium.</w:t>
      </w:r>
    </w:p>
    <w:p w14:paraId="3004257A" w14:textId="1626C722" w:rsidR="00E93A1D" w:rsidRPr="001468CC" w:rsidRDefault="001468CC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>ROZDZ. XV</w:t>
      </w:r>
      <w:r w:rsidRPr="001468CC">
        <w:rPr>
          <w:rStyle w:val="Odwoanieintensywne"/>
          <w:rFonts w:cstheme="minorBidi"/>
          <w:b/>
          <w:bCs w:val="0"/>
          <w:color w:val="002060"/>
          <w:spacing w:val="0"/>
        </w:rPr>
        <w:tab/>
        <w:t>OPIS SPOSOBU PRZYGOTOWANIA OFERTY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5823FCCF" w14:textId="77777777" w:rsid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lastRenderedPageBreak/>
        <w:t>Wykonawca może złożyć tylko jedną ofertę.</w:t>
      </w:r>
    </w:p>
    <w:p w14:paraId="79E4FB1C" w14:textId="77777777" w:rsid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Ofertę składa się pod rygorem nieważności w formie pisemnej.</w:t>
      </w:r>
    </w:p>
    <w:p w14:paraId="14D94464" w14:textId="77777777" w:rsid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Oferta musi być sporządzona w języku polskim, napisana pismem maszynowym, komputerowym albo pismem ręcznym w sposób czytelny i trwały.</w:t>
      </w:r>
    </w:p>
    <w:p w14:paraId="43AAC3EB" w14:textId="77777777" w:rsid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Treść oferty musi odpowiadać treści SIWZ. W szczególności oferta musi uwzgl</w:t>
      </w:r>
      <w:r w:rsidR="00707DDD" w:rsidRPr="004D18BE">
        <w:rPr>
          <w:rFonts w:asciiTheme="majorHAnsi" w:hAnsiTheme="majorHAnsi" w:cs="Calibri"/>
          <w:sz w:val="22"/>
          <w:szCs w:val="22"/>
        </w:rPr>
        <w:t xml:space="preserve">ędniać wymagania Zamawiającego </w:t>
      </w:r>
      <w:r w:rsidRPr="004D18BE">
        <w:rPr>
          <w:rFonts w:asciiTheme="majorHAnsi" w:hAnsiTheme="majorHAnsi" w:cs="Calibri"/>
          <w:sz w:val="22"/>
          <w:szCs w:val="22"/>
        </w:rPr>
        <w:t>dotyczące sposobu obliczenia ceny oferty.</w:t>
      </w:r>
    </w:p>
    <w:p w14:paraId="69B272D5" w14:textId="46AD2FF8" w:rsidR="004D18BE" w:rsidRP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Oferta musi być sporządzona zgodnie z treścią formularza oferty, którego wzór stanowi</w:t>
      </w:r>
      <w:r w:rsidR="005833BE" w:rsidRPr="004D18BE">
        <w:rPr>
          <w:rFonts w:asciiTheme="majorHAnsi" w:hAnsiTheme="majorHAnsi" w:cs="Calibri"/>
          <w:sz w:val="22"/>
          <w:szCs w:val="22"/>
        </w:rPr>
        <w:t xml:space="preserve"> </w:t>
      </w:r>
      <w:r w:rsidR="00D8109C" w:rsidRPr="004D18BE">
        <w:rPr>
          <w:rFonts w:asciiTheme="majorHAnsi" w:hAnsiTheme="majorHAnsi" w:cs="Calibri"/>
          <w:iCs/>
          <w:sz w:val="22"/>
          <w:szCs w:val="22"/>
        </w:rPr>
        <w:t xml:space="preserve">- </w:t>
      </w:r>
      <w:r w:rsidR="00D8109C" w:rsidRPr="004D18BE">
        <w:rPr>
          <w:rFonts w:asciiTheme="majorHAnsi" w:hAnsiTheme="majorHAnsi" w:cs="Calibri"/>
          <w:b/>
          <w:iCs/>
          <w:sz w:val="22"/>
          <w:szCs w:val="22"/>
        </w:rPr>
        <w:t>załącznik nr 1 do SIWZ</w:t>
      </w:r>
      <w:r w:rsidR="00D8109C" w:rsidRPr="004D18BE">
        <w:rPr>
          <w:rFonts w:asciiTheme="majorHAnsi" w:hAnsiTheme="majorHAnsi" w:cs="Calibri"/>
          <w:iCs/>
          <w:sz w:val="22"/>
          <w:szCs w:val="22"/>
        </w:rPr>
        <w:t>.</w:t>
      </w:r>
    </w:p>
    <w:p w14:paraId="50466FC1" w14:textId="2E966F51" w:rsidR="004D18BE" w:rsidRDefault="00E72464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Oferta powinna zawierać wszystkie wymagane w niniejszym SIWZ oświadczenia i dokumenty, bez dokonywania w ich treści jakichkolwiek zastrzeżeń lub zmian ze strony Wykonawcy. Oświadczenia, o których mowa w SIWZ, dotyczące Wykonawcy i innych podmiotów, na których zdolnościach lub sytuacji polega wykonawca na zasadach określonych w art. 22a ustawy Prawo zamówień publicznych, oraz dotyczące podwykonawców, składane są w oryginale. Pozostałe dokumenty, inne niż oświadczenia, o których mowa w zdaniu powyżej, składane są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>w oryginale lub kopii poświadczonej za zgodność z oryginałem. Poświadczenia za zgodność z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>oryginałem dokonuje odpowiednio wykonawca, podmiot, na którego zdolnościach lub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 xml:space="preserve">sytuacji polega wykonawca, wykonawcy wspólnie ubiegający się o udzielenie zamówienia publicznego albo podwykonawca, w zakresie dokumentów, które każdego z nich dotyczą. </w:t>
      </w:r>
    </w:p>
    <w:p w14:paraId="2D065795" w14:textId="07C01137" w:rsid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 xml:space="preserve">Do oferty należy załączyć Ogólne (Szczególne) Warunki Ubezpieczenia, karty produktu lub </w:t>
      </w:r>
      <w:r w:rsidR="007C0577" w:rsidRP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>inne wzorce umowne, które będą miały zastosowanie do poszczególnych ubezpieczeń lub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 xml:space="preserve">w ofercie należy wyraźnie wskazać, które ze wzorców umownych stosowanych w </w:t>
      </w:r>
      <w:r w:rsidR="007C0577" w:rsidRPr="004D18BE">
        <w:rPr>
          <w:rFonts w:asciiTheme="majorHAnsi" w:hAnsiTheme="majorHAnsi" w:cs="Calibri"/>
          <w:sz w:val="22"/>
          <w:szCs w:val="22"/>
        </w:rPr>
        <w:t> </w:t>
      </w:r>
      <w:r w:rsidRPr="004D18BE">
        <w:rPr>
          <w:rFonts w:asciiTheme="majorHAnsi" w:hAnsiTheme="majorHAnsi" w:cs="Calibri"/>
          <w:sz w:val="22"/>
          <w:szCs w:val="22"/>
        </w:rPr>
        <w:t>powszechnym obrocie przez Wykonawcę i możliwych do identyfikacji przez Zamawiającego mają zastosowanie do poszczególnych ubezpieczeń.</w:t>
      </w:r>
    </w:p>
    <w:p w14:paraId="5E247362" w14:textId="6D3C2841" w:rsidR="00E93A1D" w:rsidRP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4D18BE">
        <w:rPr>
          <w:rFonts w:asciiTheme="majorHAnsi" w:hAnsiTheme="majorHAnsi" w:cs="Calibri"/>
          <w:sz w:val="22"/>
          <w:szCs w:val="22"/>
        </w:rPr>
        <w:t>Wszelkie koszty związane z przygotowaniem</w:t>
      </w:r>
      <w:r w:rsidR="002C446A">
        <w:rPr>
          <w:rFonts w:asciiTheme="majorHAnsi" w:hAnsiTheme="majorHAnsi" w:cs="Calibri"/>
          <w:sz w:val="22"/>
          <w:szCs w:val="22"/>
        </w:rPr>
        <w:t xml:space="preserve"> i złożeniem</w:t>
      </w:r>
      <w:r w:rsidRPr="004D18BE">
        <w:rPr>
          <w:rFonts w:asciiTheme="majorHAnsi" w:hAnsiTheme="majorHAnsi" w:cs="Calibri"/>
          <w:sz w:val="22"/>
          <w:szCs w:val="22"/>
        </w:rPr>
        <w:t xml:space="preserve"> oferty ponosi składający ofertę Wykonawca.</w:t>
      </w:r>
    </w:p>
    <w:p w14:paraId="376B61FA" w14:textId="36C062E2" w:rsidR="00E93A1D" w:rsidRPr="007B1617" w:rsidRDefault="000D3099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Zamawiający</w:t>
      </w:r>
      <w:r w:rsidR="00E93A1D" w:rsidRPr="007B1617">
        <w:rPr>
          <w:rFonts w:asciiTheme="majorHAnsi" w:hAnsiTheme="majorHAnsi" w:cs="Calibri"/>
          <w:sz w:val="22"/>
          <w:szCs w:val="22"/>
        </w:rPr>
        <w:t xml:space="preserve"> informuje, iż zgodnie z art. 8 ust. 3 ustawy Pzp, nie ujawnia się informacji stanowiących tajemnicę przedsiębiorstwa, w rozumieniu przepisów o zwalczaniu nieuczciwej konkurencji, jeżeli Wykonawca, nie później niż w terminie składania ofert, w sposób niebudzący wątpliwości zastrzegł, że nie mogą być one udostępniane oraz wykazał, załączając stosowne wyjaśnienia, iż zastrzeżone informacje stanowią tajemnicę przedsiębiorstwa. Wykonawca nie może zastrzec informacji, o których mowa w art. 86 ust. 4 ustawy Pzp. Wszelkie informacje stanowiące tajemnicę</w:t>
      </w:r>
      <w:r w:rsidR="00DC0C46" w:rsidRPr="007B1617">
        <w:rPr>
          <w:rFonts w:asciiTheme="majorHAnsi" w:hAnsiTheme="majorHAnsi" w:cs="Calibri"/>
          <w:sz w:val="22"/>
          <w:szCs w:val="22"/>
        </w:rPr>
        <w:t xml:space="preserve"> przedsiębiorstwa w rozumieniu </w:t>
      </w:r>
      <w:r w:rsidR="001966E4">
        <w:rPr>
          <w:rFonts w:asciiTheme="majorHAnsi" w:hAnsiTheme="majorHAnsi" w:cs="Calibri"/>
          <w:sz w:val="22"/>
          <w:szCs w:val="22"/>
        </w:rPr>
        <w:t xml:space="preserve">art. 11 ust. 2 </w:t>
      </w:r>
      <w:r w:rsidR="00DC0C46" w:rsidRPr="007B1617">
        <w:rPr>
          <w:rFonts w:asciiTheme="majorHAnsi" w:hAnsiTheme="majorHAnsi" w:cs="Calibri"/>
          <w:sz w:val="22"/>
          <w:szCs w:val="22"/>
        </w:rPr>
        <w:t>U</w:t>
      </w:r>
      <w:r w:rsidR="00E93A1D" w:rsidRPr="007B1617">
        <w:rPr>
          <w:rFonts w:asciiTheme="majorHAnsi" w:hAnsiTheme="majorHAnsi" w:cs="Calibri"/>
          <w:sz w:val="22"/>
          <w:szCs w:val="22"/>
        </w:rPr>
        <w:t>stawy z dnia 16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="00E93A1D" w:rsidRPr="007B1617">
        <w:rPr>
          <w:rFonts w:asciiTheme="majorHAnsi" w:hAnsiTheme="majorHAnsi" w:cs="Calibri"/>
          <w:sz w:val="22"/>
          <w:szCs w:val="22"/>
        </w:rPr>
        <w:t>kwietnia 1993r. o zwalczaniu nieuczciwej konkurencji</w:t>
      </w:r>
      <w:r w:rsidR="001966E4">
        <w:rPr>
          <w:rFonts w:asciiTheme="majorHAnsi" w:hAnsiTheme="majorHAnsi" w:cs="Calibri"/>
          <w:sz w:val="22"/>
          <w:szCs w:val="22"/>
        </w:rPr>
        <w:t xml:space="preserve"> (</w:t>
      </w:r>
      <w:r w:rsidR="001966E4" w:rsidRPr="001966E4">
        <w:rPr>
          <w:rFonts w:asciiTheme="majorHAnsi" w:hAnsiTheme="majorHAnsi" w:cs="Calibri"/>
          <w:sz w:val="22"/>
          <w:szCs w:val="22"/>
        </w:rPr>
        <w:t>Dz.U.</w:t>
      </w:r>
      <w:r w:rsidR="001966E4">
        <w:rPr>
          <w:rFonts w:asciiTheme="majorHAnsi" w:hAnsiTheme="majorHAnsi" w:cs="Calibri"/>
          <w:sz w:val="22"/>
          <w:szCs w:val="22"/>
        </w:rPr>
        <w:t xml:space="preserve"> z </w:t>
      </w:r>
      <w:r w:rsidR="001966E4" w:rsidRPr="001966E4">
        <w:rPr>
          <w:rFonts w:asciiTheme="majorHAnsi" w:hAnsiTheme="majorHAnsi" w:cs="Calibri"/>
          <w:sz w:val="22"/>
          <w:szCs w:val="22"/>
        </w:rPr>
        <w:t>2020</w:t>
      </w:r>
      <w:r w:rsidR="001966E4">
        <w:rPr>
          <w:rFonts w:asciiTheme="majorHAnsi" w:hAnsiTheme="majorHAnsi" w:cs="Calibri"/>
          <w:sz w:val="22"/>
          <w:szCs w:val="22"/>
        </w:rPr>
        <w:t xml:space="preserve"> roku poz. </w:t>
      </w:r>
      <w:r w:rsidR="001966E4" w:rsidRPr="001966E4">
        <w:rPr>
          <w:rFonts w:asciiTheme="majorHAnsi" w:hAnsiTheme="majorHAnsi" w:cs="Calibri"/>
          <w:sz w:val="22"/>
          <w:szCs w:val="22"/>
        </w:rPr>
        <w:t xml:space="preserve">1913 </w:t>
      </w:r>
      <w:proofErr w:type="spellStart"/>
      <w:r w:rsidR="001966E4" w:rsidRPr="001966E4">
        <w:rPr>
          <w:rFonts w:asciiTheme="majorHAnsi" w:hAnsiTheme="majorHAnsi" w:cs="Calibri"/>
          <w:sz w:val="22"/>
          <w:szCs w:val="22"/>
        </w:rPr>
        <w:t>t.j</w:t>
      </w:r>
      <w:proofErr w:type="spellEnd"/>
      <w:r w:rsidR="001966E4" w:rsidRPr="001966E4">
        <w:rPr>
          <w:rFonts w:asciiTheme="majorHAnsi" w:hAnsiTheme="majorHAnsi" w:cs="Calibri"/>
          <w:sz w:val="22"/>
          <w:szCs w:val="22"/>
        </w:rPr>
        <w:t>.</w:t>
      </w:r>
      <w:r w:rsidR="001966E4">
        <w:rPr>
          <w:rFonts w:asciiTheme="majorHAnsi" w:hAnsiTheme="majorHAnsi" w:cs="Calibri"/>
          <w:sz w:val="22"/>
          <w:szCs w:val="22"/>
        </w:rPr>
        <w:t xml:space="preserve"> z późn. zm.)</w:t>
      </w:r>
      <w:r w:rsidR="00E93A1D" w:rsidRPr="007B1617">
        <w:rPr>
          <w:rFonts w:asciiTheme="majorHAnsi" w:hAnsiTheme="majorHAnsi" w:cs="Calibri"/>
          <w:sz w:val="22"/>
          <w:szCs w:val="22"/>
        </w:rPr>
        <w:t>, które Wykonawca pragnie zastrzec jako tajemnicę przedsiębiorstwa, winny być załączone w osobnym opakowaniu, w sposób umożliwiający łatwe od niej odłączenie i opatrzone napisem: „Informacje</w:t>
      </w:r>
      <w:r w:rsidR="00E93A1D" w:rsidRPr="004D18BE">
        <w:rPr>
          <w:rFonts w:asciiTheme="majorHAnsi" w:hAnsiTheme="majorHAnsi" w:cs="Calibri"/>
          <w:sz w:val="22"/>
          <w:szCs w:val="22"/>
        </w:rPr>
        <w:t xml:space="preserve"> </w:t>
      </w:r>
      <w:r w:rsidR="00E93A1D" w:rsidRPr="007B1617">
        <w:rPr>
          <w:rFonts w:asciiTheme="majorHAnsi" w:hAnsiTheme="majorHAnsi" w:cs="Calibri"/>
          <w:sz w:val="22"/>
          <w:szCs w:val="22"/>
        </w:rPr>
        <w:t>stanowiące tajemnicę przedsiębiorstwa – nie udostępniać”, z zachowaniem kolejności numerowania stron oferty.</w:t>
      </w:r>
    </w:p>
    <w:p w14:paraId="7BD4AF8E" w14:textId="598EBC6C" w:rsidR="00783549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Oferta musi być podpisana przez Wykonawcę lub upoważnionych przedstawicieli Wykonawcy</w:t>
      </w:r>
      <w:r w:rsidR="00783549">
        <w:rPr>
          <w:rFonts w:asciiTheme="majorHAnsi" w:hAnsiTheme="majorHAnsi" w:cs="Calibri"/>
          <w:sz w:val="22"/>
          <w:szCs w:val="22"/>
        </w:rPr>
        <w:t>.</w:t>
      </w:r>
    </w:p>
    <w:p w14:paraId="53DF71B2" w14:textId="16E430D7" w:rsidR="002C446A" w:rsidRPr="002C446A" w:rsidRDefault="002C446A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2C446A">
        <w:rPr>
          <w:rFonts w:asciiTheme="majorHAnsi" w:hAnsiTheme="majorHAnsi" w:cs="Calibri"/>
          <w:sz w:val="22"/>
          <w:szCs w:val="22"/>
        </w:rPr>
        <w:t>Zamawiający uznaje, że podpisem jest: złożony własnoręcznie znak, z którego można odczytać imię i nazwisko podpisującego, a jeżeli ten znak jest nieczytelny lub nie zawiera pełnego imienia i nazwiska, to znak musi być uzupełniony napisem (np. w formie pieczęci), z którego można odczytać imię i nazwisko podpisującego</w:t>
      </w:r>
      <w:r>
        <w:rPr>
          <w:rFonts w:asciiTheme="majorHAnsi" w:hAnsiTheme="majorHAnsi" w:cs="Calibri"/>
          <w:sz w:val="22"/>
          <w:szCs w:val="22"/>
        </w:rPr>
        <w:t>.</w:t>
      </w:r>
    </w:p>
    <w:p w14:paraId="2D028CD9" w14:textId="77777777" w:rsidR="00783549" w:rsidRDefault="00783549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lastRenderedPageBreak/>
        <w:t>P</w:t>
      </w:r>
      <w:r w:rsidR="00E93A1D" w:rsidRPr="00783549">
        <w:rPr>
          <w:rFonts w:asciiTheme="majorHAnsi" w:hAnsiTheme="majorHAnsi" w:cs="Calibri"/>
          <w:sz w:val="22"/>
          <w:szCs w:val="22"/>
        </w:rPr>
        <w:t>oświadczenie za zgodność z oryginałem powinno być sporządzone w sposób umożliwiający identyfikację podpisu (np. wraz z imienną pieczątką osoby poświadczającej kopie dokumentu za zgodność z oryginałem),</w:t>
      </w:r>
    </w:p>
    <w:p w14:paraId="5F026541" w14:textId="55E2393F" w:rsidR="00E93A1D" w:rsidRPr="00783549" w:rsidRDefault="00783549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W</w:t>
      </w:r>
      <w:r w:rsidR="000D3099" w:rsidRPr="00783549">
        <w:rPr>
          <w:rFonts w:asciiTheme="majorHAnsi" w:hAnsiTheme="majorHAnsi" w:cs="Calibri"/>
          <w:sz w:val="22"/>
          <w:szCs w:val="22"/>
        </w:rPr>
        <w:t xml:space="preserve"> </w:t>
      </w:r>
      <w:r w:rsidR="00E93A1D" w:rsidRPr="00783549">
        <w:rPr>
          <w:rFonts w:asciiTheme="majorHAnsi" w:hAnsiTheme="majorHAnsi" w:cs="Calibri"/>
          <w:sz w:val="22"/>
          <w:szCs w:val="22"/>
        </w:rPr>
        <w:t>przypadku podpisywania oferty lub poświadczenia za zgodność z oryginałem kopii dokumentów, przez osoby nie wymienione w dokumencie rejestracyjnym (ewidencyjnym) Wykonawcy, należy do oferty dołączyć stosowne pełnomocnictwo.</w:t>
      </w:r>
    </w:p>
    <w:p w14:paraId="79F34E4B" w14:textId="577F1A3A" w:rsidR="00E93A1D" w:rsidRPr="007B1617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Pełnomocnictwo powinno być przedstawione w formie oryginału lub kopii poświadczonej za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7B1617">
        <w:rPr>
          <w:rFonts w:asciiTheme="majorHAnsi" w:hAnsiTheme="majorHAnsi" w:cs="Calibri"/>
          <w:sz w:val="22"/>
          <w:szCs w:val="22"/>
        </w:rPr>
        <w:t xml:space="preserve">zgodność z oryginałem przez notariusza. </w:t>
      </w:r>
    </w:p>
    <w:p w14:paraId="060F91BB" w14:textId="5B8B9AE2" w:rsidR="00E93A1D" w:rsidRPr="007B1617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Wszystkie dokumenty i oświadczenia sporządzone w języku obcym należy złożyć wraz</w:t>
      </w:r>
      <w:r w:rsidR="004D18BE">
        <w:rPr>
          <w:rFonts w:asciiTheme="majorHAnsi" w:hAnsiTheme="majorHAnsi" w:cs="Calibri"/>
          <w:sz w:val="22"/>
          <w:szCs w:val="22"/>
        </w:rPr>
        <w:t> </w:t>
      </w:r>
      <w:r w:rsidRPr="007B1617">
        <w:rPr>
          <w:rFonts w:asciiTheme="majorHAnsi" w:hAnsiTheme="majorHAnsi" w:cs="Calibri"/>
          <w:sz w:val="22"/>
          <w:szCs w:val="22"/>
        </w:rPr>
        <w:t>z tłumaczeniem na język polski.</w:t>
      </w:r>
      <w:r w:rsidR="00C40FFC">
        <w:rPr>
          <w:rFonts w:asciiTheme="majorHAnsi" w:hAnsiTheme="majorHAnsi" w:cs="Calibri"/>
          <w:sz w:val="22"/>
          <w:szCs w:val="22"/>
        </w:rPr>
        <w:t xml:space="preserve"> Podczas ocen ofert Zamawiający będzie opierał się na tekście przetłumaczonym.</w:t>
      </w:r>
    </w:p>
    <w:p w14:paraId="1E56576D" w14:textId="77777777" w:rsidR="00E93A1D" w:rsidRPr="007B1617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Dopuszcza się używanie w oświadczeniach, ofercie oraz innych dokumentach określeń obcojęzycznych w</w:t>
      </w:r>
      <w:r w:rsidR="00DC0C46" w:rsidRPr="007B1617">
        <w:rPr>
          <w:rFonts w:asciiTheme="majorHAnsi" w:hAnsiTheme="majorHAnsi" w:cs="Calibri"/>
          <w:sz w:val="22"/>
          <w:szCs w:val="22"/>
        </w:rPr>
        <w:t xml:space="preserve"> zakresie określonym w art. 11 U</w:t>
      </w:r>
      <w:r w:rsidRPr="007B1617">
        <w:rPr>
          <w:rFonts w:asciiTheme="majorHAnsi" w:hAnsiTheme="majorHAnsi" w:cs="Calibri"/>
          <w:sz w:val="22"/>
          <w:szCs w:val="22"/>
        </w:rPr>
        <w:t>s</w:t>
      </w:r>
      <w:r w:rsidR="000D3099" w:rsidRPr="007B1617">
        <w:rPr>
          <w:rFonts w:asciiTheme="majorHAnsi" w:hAnsiTheme="majorHAnsi" w:cs="Calibri"/>
          <w:sz w:val="22"/>
          <w:szCs w:val="22"/>
        </w:rPr>
        <w:t>tawy z dnia 7 października 1999</w:t>
      </w:r>
      <w:r w:rsidRPr="007B1617">
        <w:rPr>
          <w:rFonts w:asciiTheme="majorHAnsi" w:hAnsiTheme="majorHAnsi" w:cs="Calibri"/>
          <w:sz w:val="22"/>
          <w:szCs w:val="22"/>
        </w:rPr>
        <w:t xml:space="preserve">r. o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7B1617">
        <w:rPr>
          <w:rFonts w:asciiTheme="majorHAnsi" w:hAnsiTheme="majorHAnsi" w:cs="Calibri"/>
          <w:sz w:val="22"/>
          <w:szCs w:val="22"/>
        </w:rPr>
        <w:t>języku polskim (Dz. U. 2019, poz. 1480 z późn. zm.).</w:t>
      </w:r>
    </w:p>
    <w:p w14:paraId="7164B5AE" w14:textId="77777777" w:rsidR="00E93A1D" w:rsidRPr="007B1617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 xml:space="preserve">Zaleca się, by wszelkie poprawki lub zmiany w tekście oferty były naniesione czytelnie i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7B1617">
        <w:rPr>
          <w:rFonts w:asciiTheme="majorHAnsi" w:hAnsiTheme="majorHAnsi" w:cs="Calibri"/>
          <w:sz w:val="22"/>
          <w:szCs w:val="22"/>
        </w:rPr>
        <w:t>parafowane własnoręcznie przez osobę/y podpisujące ofertę.</w:t>
      </w:r>
    </w:p>
    <w:p w14:paraId="3F9AC02F" w14:textId="77777777" w:rsidR="00E93A1D" w:rsidRPr="007B1617" w:rsidRDefault="000D3099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Zamawiający</w:t>
      </w:r>
      <w:r w:rsidR="00E93A1D" w:rsidRPr="007B1617">
        <w:rPr>
          <w:rFonts w:asciiTheme="majorHAnsi" w:hAnsiTheme="majorHAnsi" w:cs="Calibri"/>
          <w:sz w:val="22"/>
          <w:szCs w:val="22"/>
        </w:rPr>
        <w:t xml:space="preserve"> zaleca, aby wszystkie strony oferty powinny być spięte (zszyte) w sposób trwały, zapobiegający możliwości dekompletacji zawartości oferty.</w:t>
      </w:r>
    </w:p>
    <w:p w14:paraId="2ECB9B2D" w14:textId="77777777" w:rsidR="00E93A1D" w:rsidRPr="007B1617" w:rsidRDefault="000B70A6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Zamawiający</w:t>
      </w:r>
      <w:r w:rsidR="00E93A1D" w:rsidRPr="007B1617">
        <w:rPr>
          <w:rFonts w:asciiTheme="majorHAnsi" w:hAnsiTheme="majorHAnsi" w:cs="Calibri"/>
          <w:sz w:val="22"/>
          <w:szCs w:val="22"/>
        </w:rPr>
        <w:t xml:space="preserve"> zaleca, aby wszystkie strony oferty, w tym strony wszystkich załączników, były ponumerowane. Niniejsze zalecenie nie dotyczy załączonych do oferty Ogólnych (Szczególnych) Warunków Ubezpieczenia, kart produktu lub innych wzorców umownych.</w:t>
      </w:r>
    </w:p>
    <w:p w14:paraId="540CC77E" w14:textId="77777777" w:rsidR="00E93A1D" w:rsidRP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 xml:space="preserve">Formularz oferty wraz z załącznikami, należy złożyć w miejscu wskazanym w SIWZ, w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7B1617">
        <w:rPr>
          <w:rFonts w:asciiTheme="majorHAnsi" w:hAnsiTheme="majorHAnsi" w:cs="Calibri"/>
          <w:sz w:val="22"/>
          <w:szCs w:val="22"/>
        </w:rPr>
        <w:t>zamkniętej</w:t>
      </w:r>
      <w:r w:rsidRPr="004D18BE">
        <w:rPr>
          <w:rFonts w:asciiTheme="majorHAnsi" w:hAnsiTheme="majorHAnsi" w:cs="Calibri"/>
          <w:sz w:val="22"/>
          <w:szCs w:val="22"/>
        </w:rPr>
        <w:t xml:space="preserve"> kopercie/opakowaniu, w sposób zabezpieczający nienaruszalność do terminu otwarcia ofert.</w:t>
      </w:r>
    </w:p>
    <w:p w14:paraId="094E04D1" w14:textId="39F8117D" w:rsidR="00E93A1D" w:rsidRPr="007D246A" w:rsidRDefault="00E93A1D" w:rsidP="004D18BE">
      <w:pPr>
        <w:pStyle w:val="Akapitzlist"/>
        <w:tabs>
          <w:tab w:val="left" w:pos="142"/>
        </w:tabs>
        <w:suppressAutoHyphens/>
        <w:overflowPunct w:val="0"/>
        <w:spacing w:after="60" w:line="276" w:lineRule="auto"/>
        <w:ind w:left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7B1617">
        <w:rPr>
          <w:rFonts w:asciiTheme="majorHAnsi" w:hAnsiTheme="majorHAnsi" w:cs="Calibri"/>
          <w:sz w:val="22"/>
          <w:szCs w:val="22"/>
        </w:rPr>
        <w:t>Koperta/opakowanie z ofertą ma posiadać następujące oznaczenie</w:t>
      </w:r>
      <w:r w:rsidR="001E7B61">
        <w:rPr>
          <w:rFonts w:asciiTheme="majorHAnsi" w:hAnsiTheme="majorHAnsi" w:cs="Calibri"/>
          <w:sz w:val="22"/>
          <w:szCs w:val="22"/>
        </w:rPr>
        <w:t xml:space="preserve"> na zewnętrznej i wewnętrznej kopercie</w:t>
      </w:r>
      <w:r w:rsidRPr="007B1617">
        <w:rPr>
          <w:rFonts w:asciiTheme="majorHAnsi" w:hAnsiTheme="majorHAnsi" w:cs="Calibri"/>
          <w:sz w:val="22"/>
          <w:szCs w:val="22"/>
        </w:rPr>
        <w:t>:</w:t>
      </w:r>
    </w:p>
    <w:p w14:paraId="111B89D0" w14:textId="77777777" w:rsidR="00E93A1D" w:rsidRPr="007D246A" w:rsidRDefault="00E93A1D" w:rsidP="0058420F">
      <w:pPr>
        <w:suppressAutoHyphens/>
        <w:spacing w:line="276" w:lineRule="auto"/>
        <w:ind w:left="284" w:firstLine="76"/>
        <w:contextualSpacing/>
        <w:jc w:val="both"/>
        <w:rPr>
          <w:rFonts w:asciiTheme="majorHAnsi" w:hAnsiTheme="majorHAnsi" w:cs="Calibri"/>
          <w:iCs/>
          <w:sz w:val="22"/>
          <w:szCs w:val="22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646"/>
      </w:tblGrid>
      <w:tr w:rsidR="00E93A1D" w:rsidRPr="007D246A" w14:paraId="329B0FC9" w14:textId="77777777" w:rsidTr="004D18BE">
        <w:tc>
          <w:tcPr>
            <w:tcW w:w="8646" w:type="dxa"/>
          </w:tcPr>
          <w:p w14:paraId="6882B9C4" w14:textId="77777777" w:rsidR="00E93A1D" w:rsidRPr="007B1617" w:rsidRDefault="00E93A1D" w:rsidP="0058420F">
            <w:pPr>
              <w:tabs>
                <w:tab w:val="num" w:pos="990"/>
              </w:tabs>
              <w:suppressAutoHyphens/>
              <w:spacing w:before="120" w:line="276" w:lineRule="auto"/>
              <w:ind w:firstLine="176"/>
              <w:jc w:val="both"/>
              <w:rPr>
                <w:rFonts w:asciiTheme="majorHAnsi" w:hAnsiTheme="majorHAnsi" w:cs="Calibri"/>
                <w:b/>
              </w:rPr>
            </w:pPr>
            <w:r w:rsidRPr="007B1617">
              <w:rPr>
                <w:rFonts w:asciiTheme="majorHAnsi" w:hAnsiTheme="majorHAnsi" w:cs="Calibri"/>
                <w:sz w:val="22"/>
                <w:szCs w:val="22"/>
              </w:rPr>
              <w:t xml:space="preserve">nazwa i adres </w:t>
            </w:r>
            <w:r w:rsidRPr="007B1617">
              <w:rPr>
                <w:rFonts w:asciiTheme="majorHAnsi" w:hAnsiTheme="majorHAnsi" w:cs="Calibri"/>
                <w:b/>
                <w:sz w:val="22"/>
                <w:szCs w:val="22"/>
              </w:rPr>
              <w:t>Wykonawcy</w:t>
            </w:r>
            <w:r w:rsidR="007B1617">
              <w:rPr>
                <w:rFonts w:asciiTheme="majorHAnsi" w:hAnsiTheme="majorHAnsi" w:cs="Calibri"/>
                <w:b/>
                <w:sz w:val="22"/>
                <w:szCs w:val="22"/>
              </w:rPr>
              <w:t>:</w:t>
            </w:r>
          </w:p>
          <w:p w14:paraId="7A1D7FCC" w14:textId="77777777" w:rsidR="00E93A1D" w:rsidRPr="007B1617" w:rsidRDefault="00E93A1D" w:rsidP="0058420F">
            <w:pPr>
              <w:tabs>
                <w:tab w:val="num" w:pos="990"/>
              </w:tabs>
              <w:suppressAutoHyphens/>
              <w:spacing w:before="120" w:line="276" w:lineRule="auto"/>
              <w:ind w:left="176"/>
              <w:jc w:val="center"/>
              <w:rPr>
                <w:rFonts w:asciiTheme="majorHAnsi" w:hAnsiTheme="majorHAnsi" w:cs="Calibri"/>
              </w:rPr>
            </w:pPr>
            <w:r w:rsidRPr="007B1617">
              <w:rPr>
                <w:rFonts w:asciiTheme="majorHAnsi" w:hAnsiTheme="majorHAnsi" w:cs="Calibri"/>
                <w:b/>
                <w:sz w:val="22"/>
                <w:szCs w:val="22"/>
              </w:rPr>
              <w:t>Zamawiający:</w:t>
            </w:r>
          </w:p>
          <w:p w14:paraId="7B7319BD" w14:textId="56AF40E0" w:rsidR="00E93A1D" w:rsidRPr="00C40FFC" w:rsidRDefault="00451B2B" w:rsidP="0058420F">
            <w:pPr>
              <w:suppressAutoHyphens/>
              <w:spacing w:line="276" w:lineRule="auto"/>
              <w:ind w:left="176"/>
              <w:jc w:val="center"/>
              <w:outlineLvl w:val="0"/>
              <w:rPr>
                <w:rFonts w:asciiTheme="majorHAnsi" w:hAnsiTheme="majorHAnsi" w:cs="Calibri"/>
                <w:color w:val="000000"/>
                <w:sz w:val="22"/>
                <w:szCs w:val="22"/>
              </w:rPr>
            </w:pPr>
            <w:r w:rsidRPr="00C40FFC">
              <w:rPr>
                <w:rFonts w:asciiTheme="majorHAnsi" w:hAnsiTheme="majorHAnsi" w:cs="Calibri"/>
                <w:color w:val="000000"/>
                <w:sz w:val="22"/>
                <w:szCs w:val="22"/>
              </w:rPr>
              <w:t>Polska Agencja Inwestycji i Handlu S.A.</w:t>
            </w:r>
          </w:p>
          <w:p w14:paraId="1C58C4FE" w14:textId="178DFD7E" w:rsidR="00451B2B" w:rsidRPr="00C40FFC" w:rsidRDefault="00451B2B" w:rsidP="0058420F">
            <w:pPr>
              <w:suppressAutoHyphens/>
              <w:spacing w:line="276" w:lineRule="auto"/>
              <w:ind w:left="176"/>
              <w:jc w:val="center"/>
              <w:outlineLvl w:val="0"/>
              <w:rPr>
                <w:rFonts w:asciiTheme="majorHAnsi" w:hAnsiTheme="majorHAnsi" w:cs="Calibri"/>
                <w:color w:val="000000"/>
                <w:sz w:val="22"/>
                <w:szCs w:val="22"/>
              </w:rPr>
            </w:pPr>
            <w:r w:rsidRPr="00C40FFC">
              <w:rPr>
                <w:rFonts w:asciiTheme="majorHAnsi" w:hAnsiTheme="majorHAnsi" w:cs="Calibri"/>
                <w:color w:val="000000"/>
                <w:sz w:val="22"/>
                <w:szCs w:val="22"/>
              </w:rPr>
              <w:t>ul. Krucza 50</w:t>
            </w:r>
          </w:p>
          <w:p w14:paraId="3D427EB3" w14:textId="5574574F" w:rsidR="00451B2B" w:rsidRPr="00C40FFC" w:rsidRDefault="00451B2B" w:rsidP="00451B2B">
            <w:pPr>
              <w:suppressAutoHyphens/>
              <w:spacing w:line="276" w:lineRule="auto"/>
              <w:ind w:left="176"/>
              <w:jc w:val="center"/>
              <w:outlineLvl w:val="0"/>
              <w:rPr>
                <w:rFonts w:asciiTheme="majorHAnsi" w:hAnsiTheme="majorHAnsi" w:cs="Calibri"/>
                <w:sz w:val="22"/>
                <w:szCs w:val="22"/>
              </w:rPr>
            </w:pPr>
            <w:r w:rsidRPr="00C40FFC">
              <w:rPr>
                <w:rFonts w:asciiTheme="majorHAnsi" w:hAnsiTheme="majorHAnsi" w:cs="Calibri"/>
                <w:sz w:val="22"/>
                <w:szCs w:val="22"/>
              </w:rPr>
              <w:t>00-025 Warszawa</w:t>
            </w:r>
          </w:p>
          <w:p w14:paraId="09AF5F06" w14:textId="77777777" w:rsidR="00E93A1D" w:rsidRPr="007B1617" w:rsidRDefault="00E93A1D" w:rsidP="0058420F">
            <w:pPr>
              <w:suppressAutoHyphens/>
              <w:spacing w:line="276" w:lineRule="auto"/>
              <w:ind w:left="176"/>
              <w:jc w:val="center"/>
              <w:outlineLvl w:val="0"/>
              <w:rPr>
                <w:rFonts w:asciiTheme="majorHAnsi" w:hAnsiTheme="majorHAnsi" w:cs="Calibri"/>
              </w:rPr>
            </w:pPr>
            <w:r w:rsidRPr="007B1617">
              <w:rPr>
                <w:rFonts w:asciiTheme="majorHAnsi" w:hAnsiTheme="majorHAnsi" w:cs="Calibri"/>
                <w:sz w:val="22"/>
                <w:szCs w:val="22"/>
              </w:rPr>
              <w:t>oznaczenie:</w:t>
            </w:r>
          </w:p>
          <w:p w14:paraId="27DD2A4B" w14:textId="064FA9E4" w:rsidR="00E93A1D" w:rsidRPr="007B1617" w:rsidRDefault="00E93A1D" w:rsidP="0058420F">
            <w:pPr>
              <w:tabs>
                <w:tab w:val="right" w:pos="9072"/>
              </w:tabs>
              <w:suppressAutoHyphens/>
              <w:spacing w:line="276" w:lineRule="auto"/>
              <w:ind w:left="176"/>
              <w:jc w:val="both"/>
              <w:rPr>
                <w:rFonts w:asciiTheme="majorHAnsi" w:hAnsiTheme="majorHAnsi" w:cs="Calibri"/>
                <w:b/>
                <w:i/>
              </w:rPr>
            </w:pPr>
            <w:r w:rsidRPr="007B1617">
              <w:rPr>
                <w:rFonts w:asciiTheme="majorHAnsi" w:hAnsiTheme="majorHAnsi" w:cs="Calibri"/>
                <w:b/>
                <w:i/>
                <w:sz w:val="22"/>
                <w:szCs w:val="22"/>
              </w:rPr>
              <w:t xml:space="preserve">Oferta w postępowaniu na: „Kompleksowe ubezpieczenie mienia </w:t>
            </w:r>
            <w:r w:rsidR="004D18BE">
              <w:rPr>
                <w:rFonts w:asciiTheme="majorHAnsi" w:hAnsiTheme="majorHAnsi" w:cs="Calibri"/>
                <w:b/>
                <w:i/>
                <w:sz w:val="22"/>
                <w:szCs w:val="22"/>
              </w:rPr>
              <w:t>i </w:t>
            </w:r>
            <w:r w:rsidRPr="007B1617">
              <w:rPr>
                <w:rFonts w:asciiTheme="majorHAnsi" w:hAnsiTheme="majorHAnsi" w:cs="Calibri"/>
                <w:b/>
                <w:i/>
                <w:sz w:val="22"/>
                <w:szCs w:val="22"/>
              </w:rPr>
              <w:t>odpowiedzialności</w:t>
            </w:r>
            <w:r w:rsidR="00451B2B">
              <w:rPr>
                <w:rFonts w:asciiTheme="majorHAnsi" w:hAnsiTheme="majorHAnsi" w:cs="Calibri"/>
                <w:b/>
                <w:i/>
                <w:sz w:val="22"/>
                <w:szCs w:val="22"/>
              </w:rPr>
              <w:t xml:space="preserve"> </w:t>
            </w:r>
            <w:r w:rsidRPr="007B1617">
              <w:rPr>
                <w:rFonts w:asciiTheme="majorHAnsi" w:hAnsiTheme="majorHAnsi" w:cs="Calibri"/>
                <w:b/>
                <w:i/>
                <w:sz w:val="22"/>
                <w:szCs w:val="22"/>
              </w:rPr>
              <w:t xml:space="preserve"> cywilnej </w:t>
            </w:r>
            <w:r w:rsidR="00451B2B">
              <w:rPr>
                <w:rFonts w:asciiTheme="majorHAnsi" w:hAnsiTheme="majorHAnsi" w:cs="Calibri"/>
                <w:b/>
                <w:i/>
                <w:sz w:val="22"/>
                <w:szCs w:val="22"/>
              </w:rPr>
              <w:t>Polskiej Agencji Inwestycji i Handlu S.A.</w:t>
            </w:r>
            <w:r w:rsidRPr="007B1617">
              <w:rPr>
                <w:rFonts w:asciiTheme="majorHAnsi" w:hAnsiTheme="majorHAnsi" w:cs="Calibri"/>
                <w:b/>
                <w:i/>
                <w:sz w:val="22"/>
                <w:szCs w:val="22"/>
              </w:rPr>
              <w:t>”</w:t>
            </w:r>
          </w:p>
          <w:p w14:paraId="6FFF5CE1" w14:textId="6DD3B06E" w:rsidR="00E93A1D" w:rsidRPr="007D246A" w:rsidRDefault="00E93A1D" w:rsidP="0058420F">
            <w:pPr>
              <w:tabs>
                <w:tab w:val="right" w:pos="9072"/>
              </w:tabs>
              <w:suppressAutoHyphens/>
              <w:spacing w:line="276" w:lineRule="auto"/>
              <w:ind w:left="176"/>
              <w:jc w:val="both"/>
              <w:rPr>
                <w:rFonts w:asciiTheme="majorHAnsi" w:hAnsiTheme="majorHAnsi" w:cs="Calibri"/>
                <w:i/>
              </w:rPr>
            </w:pPr>
            <w:r w:rsidRPr="007B1617">
              <w:rPr>
                <w:rFonts w:asciiTheme="majorHAnsi" w:hAnsiTheme="majorHAnsi" w:cs="Calibri"/>
                <w:b/>
                <w:i/>
                <w:sz w:val="22"/>
                <w:szCs w:val="22"/>
              </w:rPr>
              <w:t xml:space="preserve">Nie otwierać przed </w:t>
            </w:r>
            <w:r w:rsidRPr="007B1617">
              <w:rPr>
                <w:rFonts w:asciiTheme="majorHAnsi" w:hAnsiTheme="majorHAnsi" w:cs="Calibri"/>
                <w:i/>
                <w:sz w:val="22"/>
                <w:szCs w:val="22"/>
              </w:rPr>
              <w:t xml:space="preserve">: </w:t>
            </w:r>
            <w:r w:rsidRPr="003D2AD3">
              <w:rPr>
                <w:rFonts w:asciiTheme="majorHAnsi" w:hAnsiTheme="majorHAnsi" w:cs="Calibri"/>
                <w:i/>
                <w:sz w:val="22"/>
                <w:szCs w:val="22"/>
              </w:rPr>
              <w:t>/</w:t>
            </w:r>
            <w:r w:rsidR="00573E3A" w:rsidRPr="003D2AD3">
              <w:rPr>
                <w:rFonts w:asciiTheme="majorHAnsi" w:hAnsiTheme="majorHAnsi" w:cs="Calibri"/>
                <w:i/>
                <w:sz w:val="22"/>
                <w:szCs w:val="22"/>
              </w:rPr>
              <w:t xml:space="preserve">  </w:t>
            </w:r>
            <w:r w:rsidR="003D2AD3" w:rsidRPr="003D2AD3">
              <w:rPr>
                <w:rFonts w:asciiTheme="majorHAnsi" w:hAnsiTheme="majorHAnsi" w:cs="Calibri"/>
                <w:i/>
                <w:sz w:val="22"/>
                <w:szCs w:val="22"/>
              </w:rPr>
              <w:t>8</w:t>
            </w:r>
            <w:r w:rsidR="00573E3A" w:rsidRPr="003D2AD3">
              <w:rPr>
                <w:rFonts w:asciiTheme="majorHAnsi" w:hAnsiTheme="majorHAnsi" w:cs="Calibri"/>
                <w:i/>
                <w:sz w:val="22"/>
                <w:szCs w:val="22"/>
              </w:rPr>
              <w:t xml:space="preserve">  12.2020</w:t>
            </w:r>
            <w:r w:rsidRPr="003D2AD3">
              <w:rPr>
                <w:rFonts w:asciiTheme="majorHAnsi" w:hAnsiTheme="majorHAnsi" w:cs="Calibri"/>
                <w:i/>
                <w:sz w:val="22"/>
                <w:szCs w:val="22"/>
              </w:rPr>
              <w:t>/</w:t>
            </w:r>
          </w:p>
        </w:tc>
      </w:tr>
    </w:tbl>
    <w:p w14:paraId="01B9692A" w14:textId="77777777" w:rsidR="00E93A1D" w:rsidRPr="007D246A" w:rsidRDefault="00E93A1D" w:rsidP="0058420F">
      <w:pPr>
        <w:suppressAutoHyphens/>
        <w:spacing w:line="276" w:lineRule="auto"/>
        <w:ind w:left="284" w:firstLine="76"/>
        <w:contextualSpacing/>
        <w:jc w:val="both"/>
        <w:rPr>
          <w:rFonts w:asciiTheme="majorHAnsi" w:hAnsiTheme="majorHAnsi" w:cs="Calibri"/>
          <w:iCs/>
          <w:sz w:val="22"/>
          <w:szCs w:val="22"/>
        </w:rPr>
      </w:pPr>
    </w:p>
    <w:p w14:paraId="41042D40" w14:textId="63E2CB9C" w:rsidR="00E93A1D" w:rsidRPr="0054701F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Przed upływem terminu składania ofert Wykonawca może zmienić ofertę (poprawić, uzupełnić). Zmiana ta może nastąpić tylko poprzez złożenie Zamawiającemu oferty zmieniającej, według takich samych zasad jak wcześniej złożona oferta, w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>kopercie/opakowaniu posiadającym dodatkowy dopisek: „Zmiana” (oprócz oznakowania jak w ust. </w:t>
      </w:r>
      <w:r w:rsidR="00783549">
        <w:rPr>
          <w:rFonts w:asciiTheme="majorHAnsi" w:hAnsiTheme="majorHAnsi" w:cs="Calibri"/>
          <w:sz w:val="22"/>
          <w:szCs w:val="22"/>
        </w:rPr>
        <w:t>2</w:t>
      </w:r>
      <w:r w:rsidR="007E785D">
        <w:rPr>
          <w:rFonts w:asciiTheme="majorHAnsi" w:hAnsiTheme="majorHAnsi" w:cs="Calibri"/>
          <w:sz w:val="22"/>
          <w:szCs w:val="22"/>
        </w:rPr>
        <w:t>0</w:t>
      </w:r>
      <w:r w:rsidRPr="0054701F">
        <w:rPr>
          <w:rFonts w:asciiTheme="majorHAnsi" w:hAnsiTheme="majorHAnsi" w:cs="Calibri"/>
          <w:sz w:val="22"/>
          <w:szCs w:val="22"/>
        </w:rPr>
        <w:t xml:space="preserve">). Oferta </w:t>
      </w:r>
      <w:r w:rsidRPr="0054701F">
        <w:rPr>
          <w:rFonts w:asciiTheme="majorHAnsi" w:hAnsiTheme="majorHAnsi" w:cs="Calibri"/>
          <w:sz w:val="22"/>
          <w:szCs w:val="22"/>
        </w:rPr>
        <w:lastRenderedPageBreak/>
        <w:t>zmieniająca wcześniej złożoną ofertę musi jednoznacznie wskazywać, które postanowienia wcześniej złożonej oferty zostały zmienione.</w:t>
      </w:r>
    </w:p>
    <w:p w14:paraId="5848C48C" w14:textId="77777777" w:rsidR="00E93A1D" w:rsidRPr="004D18BE" w:rsidRDefault="00E93A1D" w:rsidP="002829D9">
      <w:pPr>
        <w:pStyle w:val="Akapitzlist"/>
        <w:numPr>
          <w:ilvl w:val="0"/>
          <w:numId w:val="120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Przed upływem terminu składania ofert Wykonawca może wycofać złożoną ofertę. W tym celu Wykonawca złoży Zamawiającemu  pisemne powiadomienie o wycofaniu oferty, podpisane przez osobę/y/ upoważnione do reprezentowania Wykonawcy (wraz z </w:t>
      </w:r>
      <w:r w:rsidR="007C0577"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>dołączonym aktualnym odpisem z właściwego rejestru Wykonawcy). Zamawiający zwróci Wykonawcy jego ofertę, bezpośrednio do rąk osoby upoważnionej przez Wykonawcę – za pokwitowaniem odbioru lub</w:t>
      </w:r>
      <w:r w:rsidRPr="004D18BE">
        <w:rPr>
          <w:rFonts w:asciiTheme="majorHAnsi" w:hAnsiTheme="majorHAnsi" w:cs="Calibri"/>
          <w:sz w:val="22"/>
          <w:szCs w:val="22"/>
        </w:rPr>
        <w:t xml:space="preserve"> prześle na adres wskazany w piśmie.</w:t>
      </w:r>
    </w:p>
    <w:p w14:paraId="7AA90699" w14:textId="0F36EF44" w:rsidR="00E93A1D" w:rsidRPr="000F37CD" w:rsidRDefault="000F37CD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F37CD">
        <w:rPr>
          <w:rStyle w:val="Odwoanieintensywne"/>
          <w:rFonts w:cstheme="minorBidi"/>
          <w:b/>
          <w:bCs w:val="0"/>
          <w:color w:val="002060"/>
          <w:spacing w:val="0"/>
        </w:rPr>
        <w:t>ROZDZ. XVI</w:t>
      </w:r>
      <w:r w:rsidRPr="000F37CD">
        <w:rPr>
          <w:rStyle w:val="Odwoanieintensywne"/>
          <w:rFonts w:cstheme="minorBidi"/>
          <w:b/>
          <w:bCs w:val="0"/>
          <w:color w:val="002060"/>
          <w:spacing w:val="0"/>
        </w:rPr>
        <w:tab/>
        <w:t>MIEJSCE I TERMIN SKŁADANIA ORAZ OTWARCIA OFERT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.</w:t>
      </w:r>
    </w:p>
    <w:p w14:paraId="0D43B287" w14:textId="523B86DE" w:rsidR="005833BE" w:rsidRPr="003D2AD3" w:rsidRDefault="00E93A1D" w:rsidP="002829D9">
      <w:pPr>
        <w:numPr>
          <w:ilvl w:val="0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D2AD3">
        <w:rPr>
          <w:rFonts w:asciiTheme="majorHAnsi" w:hAnsiTheme="majorHAnsi" w:cs="Calibri"/>
          <w:b/>
          <w:bCs/>
          <w:sz w:val="22"/>
          <w:szCs w:val="22"/>
        </w:rPr>
        <w:t>Miejsce składania ofert</w:t>
      </w:r>
      <w:r w:rsidRPr="003D2AD3">
        <w:rPr>
          <w:rFonts w:asciiTheme="majorHAnsi" w:hAnsiTheme="majorHAnsi" w:cs="Calibri"/>
          <w:sz w:val="22"/>
          <w:szCs w:val="22"/>
        </w:rPr>
        <w:t xml:space="preserve">: </w:t>
      </w:r>
      <w:r w:rsidR="00451B2B" w:rsidRPr="003D2AD3">
        <w:rPr>
          <w:rFonts w:asciiTheme="majorHAnsi" w:hAnsiTheme="majorHAnsi" w:cs="Calibri"/>
          <w:sz w:val="22"/>
          <w:szCs w:val="22"/>
        </w:rPr>
        <w:t>Polska Agencja Inwestycji i Handlu S.A., ul. Krucza 50, 00- 025 Warszawa, POKÓJ…</w:t>
      </w:r>
      <w:r w:rsidR="00573E3A" w:rsidRPr="003D2AD3">
        <w:rPr>
          <w:rFonts w:asciiTheme="majorHAnsi" w:hAnsiTheme="majorHAnsi" w:cs="Calibri"/>
          <w:sz w:val="22"/>
          <w:szCs w:val="22"/>
        </w:rPr>
        <w:t>31</w:t>
      </w:r>
      <w:r w:rsidR="00451B2B" w:rsidRPr="003D2AD3">
        <w:rPr>
          <w:rFonts w:asciiTheme="majorHAnsi" w:hAnsiTheme="majorHAnsi" w:cs="Calibri"/>
          <w:sz w:val="22"/>
          <w:szCs w:val="22"/>
        </w:rPr>
        <w:t>…..</w:t>
      </w:r>
    </w:p>
    <w:p w14:paraId="7D7C3928" w14:textId="72606496" w:rsidR="00E93A1D" w:rsidRPr="003D2AD3" w:rsidRDefault="00E93A1D" w:rsidP="002829D9">
      <w:pPr>
        <w:numPr>
          <w:ilvl w:val="0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D2AD3">
        <w:rPr>
          <w:rFonts w:asciiTheme="majorHAnsi" w:hAnsiTheme="majorHAnsi" w:cs="Calibri"/>
          <w:b/>
          <w:sz w:val="22"/>
          <w:szCs w:val="22"/>
        </w:rPr>
        <w:t xml:space="preserve">Termin złożenia oferty: </w:t>
      </w:r>
      <w:r w:rsidRPr="003D2AD3">
        <w:rPr>
          <w:rFonts w:asciiTheme="majorHAnsi" w:hAnsiTheme="majorHAnsi" w:cs="Calibri"/>
          <w:b/>
          <w:bCs/>
          <w:sz w:val="22"/>
          <w:szCs w:val="22"/>
        </w:rPr>
        <w:t xml:space="preserve">do dnia </w:t>
      </w:r>
      <w:r w:rsidR="003D2AD3">
        <w:rPr>
          <w:rFonts w:asciiTheme="majorHAnsi" w:hAnsiTheme="majorHAnsi" w:cs="Calibri"/>
          <w:b/>
          <w:bCs/>
          <w:sz w:val="22"/>
          <w:szCs w:val="22"/>
        </w:rPr>
        <w:t>8-12-2020r</w:t>
      </w:r>
      <w:r w:rsidR="000812AD" w:rsidRPr="003D2AD3">
        <w:rPr>
          <w:rFonts w:asciiTheme="majorHAnsi" w:hAnsiTheme="majorHAnsi" w:cs="Calibri"/>
          <w:b/>
          <w:bCs/>
          <w:sz w:val="22"/>
          <w:szCs w:val="22"/>
        </w:rPr>
        <w:t xml:space="preserve">.  </w:t>
      </w:r>
      <w:r w:rsidRPr="003D2AD3">
        <w:rPr>
          <w:rFonts w:asciiTheme="majorHAnsi" w:hAnsiTheme="majorHAnsi" w:cs="Calibri"/>
          <w:b/>
          <w:bCs/>
          <w:sz w:val="22"/>
          <w:szCs w:val="22"/>
        </w:rPr>
        <w:t xml:space="preserve">do godziny </w:t>
      </w:r>
      <w:r w:rsidR="003D2AD3">
        <w:rPr>
          <w:rFonts w:asciiTheme="majorHAnsi" w:hAnsiTheme="majorHAnsi" w:cs="Calibri"/>
          <w:b/>
          <w:bCs/>
          <w:sz w:val="22"/>
          <w:szCs w:val="22"/>
        </w:rPr>
        <w:t>12:00</w:t>
      </w:r>
    </w:p>
    <w:p w14:paraId="21A9B349" w14:textId="0AF7A43F" w:rsidR="00E93A1D" w:rsidRPr="003D2AD3" w:rsidRDefault="00E93A1D" w:rsidP="002829D9">
      <w:pPr>
        <w:numPr>
          <w:ilvl w:val="0"/>
          <w:numId w:val="59"/>
        </w:numPr>
        <w:tabs>
          <w:tab w:val="left" w:pos="1985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3D2AD3">
        <w:rPr>
          <w:rFonts w:asciiTheme="majorHAnsi" w:hAnsiTheme="majorHAnsi" w:cs="Calibri"/>
          <w:b/>
          <w:sz w:val="22"/>
          <w:szCs w:val="22"/>
        </w:rPr>
        <w:t>O</w:t>
      </w:r>
      <w:r w:rsidRPr="003D2AD3">
        <w:rPr>
          <w:rFonts w:asciiTheme="majorHAnsi" w:hAnsiTheme="majorHAnsi" w:cs="Calibri"/>
          <w:b/>
          <w:bCs/>
          <w:sz w:val="22"/>
          <w:szCs w:val="22"/>
        </w:rPr>
        <w:t>twarcie ofert: w dniu</w:t>
      </w:r>
      <w:r w:rsidR="003D2AD3">
        <w:rPr>
          <w:rFonts w:asciiTheme="majorHAnsi" w:hAnsiTheme="majorHAnsi" w:cs="Calibri"/>
          <w:b/>
          <w:bCs/>
          <w:sz w:val="22"/>
          <w:szCs w:val="22"/>
        </w:rPr>
        <w:t>: 8-12-2020r.</w:t>
      </w:r>
      <w:r w:rsidRPr="003D2AD3">
        <w:rPr>
          <w:rFonts w:asciiTheme="majorHAnsi" w:hAnsiTheme="majorHAnsi" w:cs="Calibri"/>
          <w:b/>
          <w:bCs/>
          <w:sz w:val="22"/>
          <w:szCs w:val="22"/>
        </w:rPr>
        <w:t xml:space="preserve"> o godzinie </w:t>
      </w:r>
      <w:r w:rsidR="003D2AD3">
        <w:rPr>
          <w:rFonts w:asciiTheme="majorHAnsi" w:hAnsiTheme="majorHAnsi" w:cs="Calibri"/>
          <w:b/>
          <w:bCs/>
          <w:sz w:val="22"/>
          <w:szCs w:val="22"/>
        </w:rPr>
        <w:t>12:30</w:t>
      </w:r>
    </w:p>
    <w:p w14:paraId="064FC5D3" w14:textId="6DB3C730" w:rsidR="00E93A1D" w:rsidRPr="003D2AD3" w:rsidRDefault="00E93A1D" w:rsidP="002829D9">
      <w:pPr>
        <w:numPr>
          <w:ilvl w:val="0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3D2AD3">
        <w:rPr>
          <w:rFonts w:asciiTheme="majorHAnsi" w:hAnsiTheme="majorHAnsi" w:cs="Calibri"/>
          <w:sz w:val="22"/>
          <w:szCs w:val="22"/>
        </w:rPr>
        <w:t xml:space="preserve">Otwarcie ofert nastąpi w </w:t>
      </w:r>
      <w:r w:rsidR="003D2AD3">
        <w:rPr>
          <w:rFonts w:asciiTheme="majorHAnsi" w:hAnsiTheme="majorHAnsi" w:cs="Calibri"/>
          <w:sz w:val="22"/>
          <w:szCs w:val="22"/>
        </w:rPr>
        <w:t xml:space="preserve">siedzibie </w:t>
      </w:r>
      <w:proofErr w:type="spellStart"/>
      <w:r w:rsidR="003D2AD3">
        <w:rPr>
          <w:rFonts w:asciiTheme="majorHAnsi" w:hAnsiTheme="majorHAnsi" w:cs="Calibri"/>
          <w:sz w:val="22"/>
          <w:szCs w:val="22"/>
        </w:rPr>
        <w:t>PAiH</w:t>
      </w:r>
      <w:proofErr w:type="spellEnd"/>
      <w:r w:rsidR="003D2AD3">
        <w:rPr>
          <w:rFonts w:asciiTheme="majorHAnsi" w:hAnsiTheme="majorHAnsi" w:cs="Calibri"/>
          <w:sz w:val="22"/>
          <w:szCs w:val="22"/>
        </w:rPr>
        <w:t xml:space="preserve"> S.A</w:t>
      </w:r>
      <w:r w:rsidRPr="003D2AD3">
        <w:rPr>
          <w:rFonts w:asciiTheme="majorHAnsi" w:hAnsiTheme="majorHAnsi" w:cs="Calibri"/>
          <w:sz w:val="22"/>
          <w:szCs w:val="22"/>
        </w:rPr>
        <w:t xml:space="preserve"> </w:t>
      </w:r>
      <w:r w:rsidR="000D53FF" w:rsidRPr="003D2AD3">
        <w:rPr>
          <w:rFonts w:asciiTheme="majorHAnsi" w:hAnsiTheme="majorHAnsi" w:cs="Calibri"/>
          <w:sz w:val="22"/>
          <w:szCs w:val="22"/>
        </w:rPr>
        <w:t>POKÓJ</w:t>
      </w:r>
      <w:r w:rsidRPr="003D2AD3">
        <w:rPr>
          <w:rFonts w:asciiTheme="majorHAnsi" w:hAnsiTheme="majorHAnsi" w:cs="Calibri"/>
          <w:sz w:val="22"/>
          <w:szCs w:val="22"/>
        </w:rPr>
        <w:t>:</w:t>
      </w:r>
      <w:r w:rsidR="000D53FF" w:rsidRPr="003D2AD3">
        <w:rPr>
          <w:rFonts w:asciiTheme="majorHAnsi" w:hAnsiTheme="majorHAnsi" w:cs="Calibri"/>
          <w:sz w:val="22"/>
          <w:szCs w:val="22"/>
        </w:rPr>
        <w:t xml:space="preserve"> </w:t>
      </w:r>
      <w:r w:rsidR="003D2AD3">
        <w:rPr>
          <w:rFonts w:asciiTheme="majorHAnsi" w:hAnsiTheme="majorHAnsi" w:cs="Calibri"/>
          <w:sz w:val="22"/>
          <w:szCs w:val="22"/>
        </w:rPr>
        <w:t>31</w:t>
      </w:r>
    </w:p>
    <w:p w14:paraId="3D64DC03" w14:textId="77777777" w:rsidR="00E93A1D" w:rsidRPr="0054701F" w:rsidRDefault="00E93A1D" w:rsidP="002829D9">
      <w:pPr>
        <w:numPr>
          <w:ilvl w:val="0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Oferta złożona po terminie zostanie zwrócona, na zasadach określonych w art. 84 ust. 2 ustawy Pzp.</w:t>
      </w:r>
    </w:p>
    <w:p w14:paraId="20953482" w14:textId="77777777" w:rsidR="000F37CD" w:rsidRDefault="00E93A1D" w:rsidP="002829D9">
      <w:pPr>
        <w:numPr>
          <w:ilvl w:val="0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54701F">
        <w:rPr>
          <w:rFonts w:asciiTheme="majorHAnsi" w:hAnsiTheme="majorHAnsi" w:cs="Calibri"/>
          <w:bCs/>
          <w:sz w:val="22"/>
          <w:szCs w:val="22"/>
        </w:rPr>
        <w:t xml:space="preserve">Niezwłocznie po otwarciu ofert </w:t>
      </w:r>
      <w:r w:rsidR="00F11101" w:rsidRPr="0054701F">
        <w:rPr>
          <w:rFonts w:asciiTheme="majorHAnsi" w:hAnsiTheme="majorHAnsi" w:cs="Calibri"/>
          <w:bCs/>
          <w:sz w:val="22"/>
          <w:szCs w:val="22"/>
        </w:rPr>
        <w:t>Zamawiający</w:t>
      </w:r>
      <w:r w:rsidRPr="0054701F">
        <w:rPr>
          <w:rFonts w:asciiTheme="majorHAnsi" w:hAnsiTheme="majorHAnsi" w:cs="Calibri"/>
          <w:bCs/>
          <w:sz w:val="22"/>
          <w:szCs w:val="22"/>
        </w:rPr>
        <w:t xml:space="preserve"> zamieści na stronie internetowej informacje dotyczące:</w:t>
      </w:r>
    </w:p>
    <w:p w14:paraId="0FDC0D89" w14:textId="4985AC50" w:rsidR="000F37CD" w:rsidRDefault="00E93A1D" w:rsidP="002829D9">
      <w:pPr>
        <w:numPr>
          <w:ilvl w:val="1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0F37CD">
        <w:rPr>
          <w:rFonts w:asciiTheme="majorHAnsi" w:hAnsiTheme="majorHAnsi" w:cs="Calibri"/>
          <w:bCs/>
          <w:sz w:val="22"/>
          <w:szCs w:val="22"/>
        </w:rPr>
        <w:t>kwoty jaką  Zamawiający zamierza przeznaczyć na sfinansowanie zamówienia;</w:t>
      </w:r>
    </w:p>
    <w:p w14:paraId="5F331990" w14:textId="77777777" w:rsidR="000F37CD" w:rsidRDefault="00F11101" w:rsidP="002829D9">
      <w:pPr>
        <w:numPr>
          <w:ilvl w:val="1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0F37CD">
        <w:rPr>
          <w:rFonts w:asciiTheme="majorHAnsi" w:hAnsiTheme="majorHAnsi" w:cs="Calibri"/>
          <w:bCs/>
          <w:sz w:val="22"/>
          <w:szCs w:val="22"/>
        </w:rPr>
        <w:t>firm oraz adresów W</w:t>
      </w:r>
      <w:r w:rsidR="00E93A1D" w:rsidRPr="000F37CD">
        <w:rPr>
          <w:rFonts w:asciiTheme="majorHAnsi" w:hAnsiTheme="majorHAnsi" w:cs="Calibri"/>
          <w:bCs/>
          <w:sz w:val="22"/>
          <w:szCs w:val="22"/>
        </w:rPr>
        <w:t>ykonawców, którzy złożyli oferty w terminie;</w:t>
      </w:r>
    </w:p>
    <w:p w14:paraId="6E041795" w14:textId="1D8DAD03" w:rsidR="00E93A1D" w:rsidRPr="000F37CD" w:rsidRDefault="00E93A1D" w:rsidP="002829D9">
      <w:pPr>
        <w:numPr>
          <w:ilvl w:val="1"/>
          <w:numId w:val="59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  <w:r w:rsidRPr="000F37CD">
        <w:rPr>
          <w:rFonts w:asciiTheme="majorHAnsi" w:hAnsiTheme="majorHAnsi" w:cs="Calibri"/>
          <w:bCs/>
          <w:sz w:val="22"/>
          <w:szCs w:val="22"/>
        </w:rPr>
        <w:t>ceny, terminu wykonania zamówienia, okresu gwarancji i warunków płatności zawartych w ofertach.</w:t>
      </w:r>
    </w:p>
    <w:p w14:paraId="2E09A272" w14:textId="3577EA98" w:rsidR="00E93A1D" w:rsidRPr="000F37CD" w:rsidRDefault="000F37CD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0F37CD">
        <w:rPr>
          <w:rStyle w:val="Odwoanieintensywne"/>
          <w:rFonts w:cstheme="minorBidi"/>
          <w:b/>
          <w:bCs w:val="0"/>
          <w:color w:val="002060"/>
          <w:spacing w:val="0"/>
        </w:rPr>
        <w:t>ROZDZ. XVII</w:t>
      </w:r>
      <w:r w:rsidRPr="000F37CD">
        <w:rPr>
          <w:rStyle w:val="Odwoanieintensywne"/>
          <w:rFonts w:cstheme="minorBidi"/>
          <w:b/>
          <w:bCs w:val="0"/>
          <w:color w:val="002060"/>
          <w:spacing w:val="0"/>
        </w:rPr>
        <w:tab/>
        <w:t>OPIS SPOSOBU OBLICZENIA CENY ORAZ INFORMACJE W SPRAWIE WALUT OBCYCH</w:t>
      </w:r>
    </w:p>
    <w:p w14:paraId="1421CFAC" w14:textId="7A8D691C" w:rsidR="00346C3D" w:rsidRDefault="001B57B1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346C3D">
        <w:rPr>
          <w:rFonts w:asciiTheme="majorHAnsi" w:hAnsiTheme="majorHAnsi" w:cs="Calibri"/>
          <w:iCs/>
          <w:sz w:val="22"/>
          <w:szCs w:val="22"/>
        </w:rPr>
        <w:t xml:space="preserve">Wykonawca określi w </w:t>
      </w:r>
      <w:r w:rsidRPr="00346C3D">
        <w:rPr>
          <w:rFonts w:asciiTheme="majorHAnsi" w:hAnsiTheme="majorHAnsi" w:cs="Calibri"/>
          <w:b/>
          <w:iCs/>
          <w:sz w:val="22"/>
          <w:szCs w:val="22"/>
        </w:rPr>
        <w:t>formularzu oferty</w:t>
      </w:r>
      <w:r w:rsidRPr="00346C3D">
        <w:rPr>
          <w:rFonts w:asciiTheme="majorHAnsi" w:hAnsiTheme="majorHAnsi" w:cs="Calibri"/>
          <w:iCs/>
          <w:sz w:val="22"/>
          <w:szCs w:val="22"/>
        </w:rPr>
        <w:t xml:space="preserve">, którego wzór stanowi - </w:t>
      </w:r>
      <w:r w:rsidRPr="00346C3D">
        <w:rPr>
          <w:rFonts w:asciiTheme="majorHAnsi" w:hAnsiTheme="majorHAnsi" w:cs="Calibri"/>
          <w:b/>
          <w:iCs/>
          <w:sz w:val="22"/>
          <w:szCs w:val="22"/>
        </w:rPr>
        <w:t xml:space="preserve">załącznik nr 1 do SIWZ </w:t>
      </w:r>
      <w:r w:rsidRPr="00346C3D">
        <w:rPr>
          <w:rFonts w:asciiTheme="majorHAnsi" w:hAnsiTheme="majorHAnsi" w:cs="Calibri"/>
          <w:iCs/>
          <w:sz w:val="22"/>
          <w:szCs w:val="22"/>
        </w:rPr>
        <w:t xml:space="preserve">cenę tj. całkowitą wysokość składki ubezpieczeniowej za okres </w:t>
      </w:r>
      <w:r w:rsidR="007E785D">
        <w:rPr>
          <w:rFonts w:asciiTheme="majorHAnsi" w:hAnsiTheme="majorHAnsi" w:cs="Calibri"/>
          <w:iCs/>
          <w:sz w:val="22"/>
          <w:szCs w:val="22"/>
        </w:rPr>
        <w:t>12</w:t>
      </w:r>
      <w:r w:rsidRPr="00346C3D">
        <w:rPr>
          <w:rFonts w:asciiTheme="majorHAnsi" w:hAnsiTheme="majorHAnsi" w:cs="Calibri"/>
          <w:iCs/>
          <w:sz w:val="22"/>
          <w:szCs w:val="22"/>
        </w:rPr>
        <w:t xml:space="preserve"> miesięcy zamówienia podstawowego i prawa opcji w PLN, zgodną ze Szczegółowym formularzem cenowym. </w:t>
      </w:r>
    </w:p>
    <w:p w14:paraId="06F979AA" w14:textId="33CB35B3" w:rsidR="00457F91" w:rsidRDefault="001B57B1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346C3D">
        <w:rPr>
          <w:rFonts w:asciiTheme="majorHAnsi" w:hAnsiTheme="majorHAnsi" w:cs="Calibri"/>
          <w:iCs/>
          <w:sz w:val="22"/>
          <w:szCs w:val="22"/>
        </w:rPr>
        <w:t>Cenę oferty należy określić z należytą starannością, na podstawie przedmiotu zamówienia z uwzględnieniem wszystkich kosztów związanych z realizacją zamówienia wynikających z</w:t>
      </w:r>
      <w:r w:rsidR="00346C3D">
        <w:rPr>
          <w:rFonts w:asciiTheme="majorHAnsi" w:hAnsiTheme="majorHAnsi" w:cs="Calibri"/>
          <w:iCs/>
          <w:sz w:val="22"/>
          <w:szCs w:val="22"/>
        </w:rPr>
        <w:t> </w:t>
      </w:r>
      <w:r w:rsidRPr="00346C3D">
        <w:rPr>
          <w:rFonts w:asciiTheme="majorHAnsi" w:hAnsiTheme="majorHAnsi" w:cs="Calibri"/>
          <w:iCs/>
          <w:sz w:val="22"/>
          <w:szCs w:val="22"/>
        </w:rPr>
        <w:t>zakresu usługi</w:t>
      </w:r>
      <w:r w:rsidR="00C40FFC">
        <w:rPr>
          <w:rFonts w:asciiTheme="majorHAnsi" w:hAnsiTheme="majorHAnsi" w:cs="Calibri"/>
          <w:iCs/>
          <w:sz w:val="22"/>
          <w:szCs w:val="22"/>
        </w:rPr>
        <w:t xml:space="preserve"> w tym wynikającej z opisu przedmiotu zamówienia, zaakceptowanych warunków fakultatywnych</w:t>
      </w:r>
      <w:r w:rsidRPr="00346C3D">
        <w:rPr>
          <w:rFonts w:asciiTheme="majorHAnsi" w:hAnsiTheme="majorHAnsi" w:cs="Calibri"/>
          <w:iCs/>
          <w:sz w:val="22"/>
          <w:szCs w:val="22"/>
        </w:rPr>
        <w:t xml:space="preserve"> oraz realizacji przyszłej  Umowy (załącznik nr 5 </w:t>
      </w:r>
      <w:r w:rsidR="00346C3D">
        <w:rPr>
          <w:rFonts w:asciiTheme="majorHAnsi" w:hAnsiTheme="majorHAnsi" w:cs="Calibri"/>
          <w:iCs/>
          <w:sz w:val="22"/>
          <w:szCs w:val="22"/>
        </w:rPr>
        <w:t xml:space="preserve">do SIWZ </w:t>
      </w:r>
      <w:r w:rsidRPr="00346C3D">
        <w:rPr>
          <w:rFonts w:asciiTheme="majorHAnsi" w:hAnsiTheme="majorHAnsi" w:cs="Calibri"/>
          <w:iCs/>
          <w:sz w:val="22"/>
          <w:szCs w:val="22"/>
        </w:rPr>
        <w:t xml:space="preserve">– wzór umowy), w tym koszty likwidacji szkód, koszty dostarczenia dokumentacji ubezpieczeniowej do Zamawiającego oraz doliczyć wszystkie inne elementy cenotwórcze, opłaty i podatki i inne składniki wpływające na ostateczną cenę związane z realizacją zamówienia niezbędnych do wykonania usługi ubezpieczeniowej. Cena powinna zawierać w sobie ewentualne opusty </w:t>
      </w:r>
      <w:r w:rsidRPr="00346C3D">
        <w:rPr>
          <w:rFonts w:asciiTheme="majorHAnsi" w:hAnsiTheme="majorHAnsi" w:cs="Calibri"/>
          <w:iCs/>
          <w:sz w:val="22"/>
          <w:szCs w:val="22"/>
        </w:rPr>
        <w:lastRenderedPageBreak/>
        <w:t>proponowane przez Wykonawcę (nie</w:t>
      </w:r>
      <w:r w:rsidR="00457F91">
        <w:rPr>
          <w:rFonts w:asciiTheme="majorHAnsi" w:hAnsiTheme="majorHAnsi" w:cs="Calibri"/>
          <w:iCs/>
          <w:sz w:val="22"/>
          <w:szCs w:val="22"/>
        </w:rPr>
        <w:t> </w:t>
      </w:r>
      <w:r w:rsidRPr="00346C3D">
        <w:rPr>
          <w:rFonts w:asciiTheme="majorHAnsi" w:hAnsiTheme="majorHAnsi" w:cs="Calibri"/>
          <w:iCs/>
          <w:sz w:val="22"/>
          <w:szCs w:val="22"/>
        </w:rPr>
        <w:t>dopuszczalne są żadne negocjacje cenowe).</w:t>
      </w:r>
    </w:p>
    <w:p w14:paraId="5BAC79F2" w14:textId="77777777" w:rsidR="00457F91" w:rsidRDefault="001B57B1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>Cena oferty i składniki cenotwórcze, stawki podane przez Wykonawcę będą stałe przez okres realizacji umowy i nie będą mogły podlegać zmianie (z zastrzeżeniem postanowień zawartych we wzorze umowy).</w:t>
      </w:r>
      <w:bookmarkStart w:id="1" w:name="_Hlk46453282"/>
    </w:p>
    <w:p w14:paraId="0EF8676F" w14:textId="5347E2B8" w:rsidR="00457F91" w:rsidRDefault="004047AD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>Wykonawca zobowiązany jest do zdobycia wszelkich informacji, które mogą być konieczne do</w:t>
      </w:r>
      <w:r w:rsidR="00457F91">
        <w:rPr>
          <w:rFonts w:asciiTheme="majorHAnsi" w:hAnsiTheme="majorHAnsi" w:cs="Calibri"/>
          <w:iCs/>
          <w:sz w:val="22"/>
          <w:szCs w:val="22"/>
        </w:rPr>
        <w:t> </w:t>
      </w:r>
      <w:r w:rsidRPr="00457F91">
        <w:rPr>
          <w:rFonts w:asciiTheme="majorHAnsi" w:hAnsiTheme="majorHAnsi" w:cs="Calibri"/>
          <w:iCs/>
          <w:sz w:val="22"/>
          <w:szCs w:val="22"/>
        </w:rPr>
        <w:t>prawidłowej oceny ryzyka i wyceny wartości przedmiotu zamówienia, gdyż wyklucza się możliwość roszczeń Wykonawcy związanych z błędnym skalkulowaniem ceny lub</w:t>
      </w:r>
      <w:r w:rsidR="00457F91">
        <w:rPr>
          <w:rFonts w:asciiTheme="majorHAnsi" w:hAnsiTheme="majorHAnsi" w:cs="Calibri"/>
          <w:iCs/>
          <w:sz w:val="22"/>
          <w:szCs w:val="22"/>
        </w:rPr>
        <w:t> </w:t>
      </w:r>
      <w:r w:rsidRPr="00457F91">
        <w:rPr>
          <w:rFonts w:asciiTheme="majorHAnsi" w:hAnsiTheme="majorHAnsi" w:cs="Calibri"/>
          <w:iCs/>
          <w:sz w:val="22"/>
          <w:szCs w:val="22"/>
        </w:rPr>
        <w:t>pominięciem elementów niezbędnych do prawidłowej realizacji umowy.</w:t>
      </w:r>
    </w:p>
    <w:p w14:paraId="0EC4E8B3" w14:textId="77777777" w:rsidR="00457F91" w:rsidRDefault="001B57B1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 xml:space="preserve">Wykonawca określi cenę oferty brutto w złotych polskich, z dokładnością do 1 grosza (z dokładnością do dwóch miejsc po przecinku) z zastrzeżeniem postanowień </w:t>
      </w:r>
      <w:r w:rsidR="00457F91">
        <w:rPr>
          <w:rFonts w:asciiTheme="majorHAnsi" w:hAnsiTheme="majorHAnsi" w:cs="Calibri"/>
          <w:iCs/>
          <w:sz w:val="22"/>
          <w:szCs w:val="22"/>
        </w:rPr>
        <w:t>pkt</w:t>
      </w:r>
      <w:r w:rsidRPr="00457F91">
        <w:rPr>
          <w:rFonts w:asciiTheme="majorHAnsi" w:hAnsiTheme="majorHAnsi" w:cs="Calibri"/>
          <w:iCs/>
          <w:sz w:val="22"/>
          <w:szCs w:val="22"/>
        </w:rPr>
        <w:t>. </w:t>
      </w:r>
      <w:r w:rsidR="004047AD" w:rsidRPr="00457F91">
        <w:rPr>
          <w:rFonts w:asciiTheme="majorHAnsi" w:hAnsiTheme="majorHAnsi" w:cs="Calibri"/>
          <w:iCs/>
          <w:sz w:val="22"/>
          <w:szCs w:val="22"/>
        </w:rPr>
        <w:t>6</w:t>
      </w:r>
      <w:r w:rsidRPr="00457F91">
        <w:rPr>
          <w:rFonts w:asciiTheme="majorHAnsi" w:hAnsiTheme="majorHAnsi" w:cs="Calibri"/>
          <w:iCs/>
          <w:sz w:val="22"/>
          <w:szCs w:val="22"/>
        </w:rPr>
        <w:t>.</w:t>
      </w:r>
      <w:bookmarkEnd w:id="1"/>
    </w:p>
    <w:p w14:paraId="75F2B2B1" w14:textId="77777777" w:rsidR="00457F91" w:rsidRPr="00457F91" w:rsidRDefault="00E93A1D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 xml:space="preserve">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i przekazać na rachunek właściwego urzędu skarbowego, zgodnie z tymi przepisami. </w:t>
      </w:r>
      <w:r w:rsidRPr="00457F91">
        <w:rPr>
          <w:rFonts w:asciiTheme="majorHAnsi" w:hAnsiTheme="majorHAnsi" w:cs="Calibri"/>
          <w:b/>
          <w:iCs/>
          <w:sz w:val="22"/>
          <w:szCs w:val="22"/>
        </w:rPr>
        <w:t>Wykonawca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</w:r>
    </w:p>
    <w:p w14:paraId="1CE28D87" w14:textId="77777777" w:rsidR="00457F91" w:rsidRDefault="00E93A1D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>Zamawiający nie przewiduje możliwości prowadzenia rozliczeń w walutach obcych. Rozliczenia między Wykonawcą, a Zamawiającym będą dokonywane w złotych polskich.</w:t>
      </w:r>
    </w:p>
    <w:p w14:paraId="5225528F" w14:textId="77777777" w:rsidR="00457F91" w:rsidRPr="00457F91" w:rsidRDefault="003737C9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>Zamawiający</w:t>
      </w:r>
      <w:r w:rsidR="00E93A1D" w:rsidRPr="00457F91">
        <w:rPr>
          <w:rFonts w:asciiTheme="majorHAnsi" w:hAnsiTheme="majorHAnsi" w:cs="Calibri"/>
          <w:iCs/>
          <w:sz w:val="22"/>
          <w:szCs w:val="22"/>
        </w:rPr>
        <w:t xml:space="preserve"> poprawi oczywiste omyłki pisarskie, oczywiste omyłki rachunkowe </w:t>
      </w:r>
      <w:r w:rsidR="00E93A1D" w:rsidRPr="00457F91">
        <w:rPr>
          <w:rFonts w:asciiTheme="majorHAnsi" w:hAnsiTheme="majorHAnsi" w:cs="Calibri"/>
          <w:sz w:val="22"/>
          <w:szCs w:val="22"/>
        </w:rPr>
        <w:t>oraz omyłki polegające na niezgodności oferty ze specyfikacją istotnych warunków zamówienia niepowodujące istotnych zmian w treści oferty i uwzględni konsekwencje rachunkowe dokonanych poprawek, w następujący sposób:</w:t>
      </w:r>
    </w:p>
    <w:p w14:paraId="5F0CCD27" w14:textId="26FDF8CC" w:rsidR="00E93A1D" w:rsidRPr="00457F91" w:rsidRDefault="00E93A1D" w:rsidP="002829D9">
      <w:pPr>
        <w:pStyle w:val="Akapitzlist"/>
        <w:numPr>
          <w:ilvl w:val="1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sz w:val="22"/>
          <w:szCs w:val="22"/>
        </w:rPr>
        <w:t>w przypadku, gdy Wykonawca poda cenę oferty, ceny jednostkowe, wartości brutto z dokładnością większą niż do drugiego miejsca po przecinku lub dokonał ich</w:t>
      </w:r>
      <w:r w:rsidR="00457F91">
        <w:rPr>
          <w:rFonts w:asciiTheme="majorHAnsi" w:hAnsiTheme="majorHAnsi" w:cs="Calibri"/>
          <w:sz w:val="22"/>
          <w:szCs w:val="22"/>
        </w:rPr>
        <w:t> </w:t>
      </w:r>
      <w:r w:rsidRPr="00457F91">
        <w:rPr>
          <w:rFonts w:asciiTheme="majorHAnsi" w:hAnsiTheme="majorHAnsi" w:cs="Calibri"/>
          <w:sz w:val="22"/>
          <w:szCs w:val="22"/>
        </w:rPr>
        <w:t>nieprawidłowego zaokrąglenia, to ten sposób wyliczenia ceny zostanie uznany za</w:t>
      </w:r>
      <w:r w:rsidR="00457F91">
        <w:rPr>
          <w:rFonts w:asciiTheme="majorHAnsi" w:hAnsiTheme="majorHAnsi" w:cs="Calibri"/>
          <w:sz w:val="22"/>
          <w:szCs w:val="22"/>
        </w:rPr>
        <w:t> </w:t>
      </w:r>
      <w:r w:rsidRPr="00457F91">
        <w:rPr>
          <w:rFonts w:asciiTheme="majorHAnsi" w:hAnsiTheme="majorHAnsi" w:cs="Calibri"/>
          <w:sz w:val="22"/>
          <w:szCs w:val="22"/>
        </w:rPr>
        <w:t xml:space="preserve">oczywistą omyłkę rachunkową. </w:t>
      </w:r>
      <w:r w:rsidR="003737C9" w:rsidRPr="00457F91">
        <w:rPr>
          <w:rFonts w:asciiTheme="majorHAnsi" w:hAnsiTheme="majorHAnsi" w:cs="Calibri"/>
          <w:sz w:val="22"/>
          <w:szCs w:val="22"/>
        </w:rPr>
        <w:t>Zamawiający</w:t>
      </w:r>
      <w:r w:rsidRPr="00457F91">
        <w:rPr>
          <w:rFonts w:asciiTheme="majorHAnsi" w:hAnsiTheme="majorHAnsi" w:cs="Calibri"/>
          <w:sz w:val="22"/>
          <w:szCs w:val="22"/>
        </w:rPr>
        <w:t xml:space="preserve">  dokona przeliczenia podanych w ofercie cen do dwóch miejsc po przecinku, stosując następującą zasadę: podane w ofercie kwoty zostaną zaokrąglone do pełnych groszy, przy czym końcówki poniżej 0,5 grosza zostaną pominięte, a końcówki 0,5 grosza i wyższe zostaną zaokrąglone do 1 grosza.</w:t>
      </w:r>
    </w:p>
    <w:p w14:paraId="09272CE2" w14:textId="77777777" w:rsidR="00E93A1D" w:rsidRPr="00457F91" w:rsidRDefault="00E93A1D" w:rsidP="002829D9">
      <w:pPr>
        <w:pStyle w:val="Akapitzlist"/>
        <w:numPr>
          <w:ilvl w:val="0"/>
          <w:numId w:val="12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57F91">
        <w:rPr>
          <w:rFonts w:asciiTheme="majorHAnsi" w:hAnsiTheme="majorHAnsi" w:cs="Calibri"/>
          <w:iCs/>
          <w:sz w:val="22"/>
          <w:szCs w:val="22"/>
        </w:rPr>
        <w:t>Zamawiający informuje, że nie przewiduje możliwości udzielenia Wykonawcy zaliczek na poczet wykonania zamówienia.</w:t>
      </w:r>
    </w:p>
    <w:p w14:paraId="3EF19A2A" w14:textId="19A94C2E" w:rsidR="00E93A1D" w:rsidRPr="00457F91" w:rsidRDefault="00457F91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457F91">
        <w:rPr>
          <w:rStyle w:val="Odwoanieintensywne"/>
          <w:rFonts w:cstheme="minorBidi"/>
          <w:b/>
          <w:bCs w:val="0"/>
          <w:color w:val="002060"/>
          <w:spacing w:val="0"/>
        </w:rPr>
        <w:t>ROZDZ. XVIII</w:t>
      </w:r>
      <w:r w:rsidRPr="00457F91">
        <w:rPr>
          <w:rStyle w:val="Odwoanieintensywne"/>
          <w:rFonts w:cstheme="minorBidi"/>
          <w:b/>
          <w:bCs w:val="0"/>
          <w:color w:val="002060"/>
          <w:spacing w:val="0"/>
        </w:rPr>
        <w:tab/>
        <w:t>KRYTERIA OCENY OFERT.</w:t>
      </w:r>
    </w:p>
    <w:p w14:paraId="2DE80422" w14:textId="77777777" w:rsidR="00457F91" w:rsidRPr="00707203" w:rsidRDefault="00457F91" w:rsidP="002829D9">
      <w:pPr>
        <w:pStyle w:val="Akapitzlist"/>
        <w:numPr>
          <w:ilvl w:val="0"/>
          <w:numId w:val="122"/>
        </w:numPr>
        <w:tabs>
          <w:tab w:val="left" w:pos="426"/>
          <w:tab w:val="left" w:pos="949"/>
          <w:tab w:val="left" w:pos="1295"/>
          <w:tab w:val="left" w:pos="2438"/>
        </w:tabs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7203">
        <w:rPr>
          <w:rFonts w:asciiTheme="majorHAnsi" w:hAnsiTheme="majorHAnsi" w:cs="Calibri"/>
          <w:sz w:val="22"/>
          <w:szCs w:val="22"/>
        </w:rPr>
        <w:t>Przy wyborze najkorzystniejszej oferty Zamawiający będzie kierował się niżej opisanym kryteriami i ich wagą: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71"/>
        <w:gridCol w:w="1417"/>
      </w:tblGrid>
      <w:tr w:rsidR="00457F91" w:rsidRPr="007D246A" w14:paraId="3FAB1815" w14:textId="77777777" w:rsidTr="00EA4ED2">
        <w:tc>
          <w:tcPr>
            <w:tcW w:w="7371" w:type="dxa"/>
            <w:shd w:val="clear" w:color="auto" w:fill="002060"/>
            <w:vAlign w:val="center"/>
          </w:tcPr>
          <w:p w14:paraId="38F3691D" w14:textId="77777777" w:rsidR="00457F91" w:rsidRPr="007D246A" w:rsidRDefault="00457F91" w:rsidP="00EA4ED2">
            <w:pPr>
              <w:suppressAutoHyphens/>
              <w:spacing w:line="276" w:lineRule="auto"/>
              <w:ind w:left="426"/>
              <w:contextualSpacing/>
              <w:jc w:val="both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Kryterium</w:t>
            </w:r>
          </w:p>
        </w:tc>
        <w:tc>
          <w:tcPr>
            <w:tcW w:w="1417" w:type="dxa"/>
            <w:shd w:val="clear" w:color="auto" w:fill="002060"/>
            <w:vAlign w:val="center"/>
          </w:tcPr>
          <w:p w14:paraId="6D14526D" w14:textId="77777777" w:rsidR="00457F91" w:rsidRPr="007D246A" w:rsidRDefault="00457F91" w:rsidP="00EA4ED2">
            <w:pPr>
              <w:suppressAutoHyphens/>
              <w:spacing w:line="276" w:lineRule="auto"/>
              <w:contextualSpacing/>
              <w:jc w:val="center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Waga</w:t>
            </w:r>
          </w:p>
        </w:tc>
      </w:tr>
      <w:tr w:rsidR="00457F91" w:rsidRPr="007D246A" w14:paraId="439FBDB8" w14:textId="77777777" w:rsidTr="00EA4ED2">
        <w:tc>
          <w:tcPr>
            <w:tcW w:w="7371" w:type="dxa"/>
          </w:tcPr>
          <w:p w14:paraId="21C7BA78" w14:textId="77777777" w:rsidR="00457F91" w:rsidRPr="0054701F" w:rsidRDefault="00457F91" w:rsidP="00EA4ED2">
            <w:pPr>
              <w:suppressAutoHyphens/>
              <w:spacing w:line="276" w:lineRule="auto"/>
              <w:ind w:left="426"/>
              <w:contextualSpacing/>
              <w:jc w:val="both"/>
              <w:rPr>
                <w:rFonts w:asciiTheme="majorHAnsi" w:hAnsiTheme="majorHAnsi" w:cs="Calibri"/>
              </w:rPr>
            </w:pPr>
            <w:r w:rsidRPr="0054701F">
              <w:rPr>
                <w:rFonts w:asciiTheme="majorHAnsi" w:hAnsiTheme="majorHAnsi" w:cs="Calibri"/>
                <w:sz w:val="22"/>
                <w:szCs w:val="22"/>
              </w:rPr>
              <w:t>Cena za zamówienie podstawowe oraz prawo opcji</w:t>
            </w:r>
          </w:p>
        </w:tc>
        <w:tc>
          <w:tcPr>
            <w:tcW w:w="1417" w:type="dxa"/>
            <w:vAlign w:val="center"/>
          </w:tcPr>
          <w:p w14:paraId="06494319" w14:textId="77777777" w:rsidR="00457F91" w:rsidRPr="0054701F" w:rsidRDefault="00457F91" w:rsidP="00EA4ED2">
            <w:pPr>
              <w:suppressAutoHyphens/>
              <w:spacing w:line="276" w:lineRule="auto"/>
              <w:ind w:left="426"/>
              <w:contextualSpacing/>
              <w:jc w:val="both"/>
              <w:rPr>
                <w:rFonts w:asciiTheme="majorHAnsi" w:hAnsiTheme="majorHAnsi" w:cs="Calibri"/>
              </w:rPr>
            </w:pPr>
            <w:r w:rsidRPr="0054701F">
              <w:rPr>
                <w:rFonts w:asciiTheme="majorHAnsi" w:hAnsiTheme="majorHAnsi" w:cs="Calibri"/>
                <w:sz w:val="22"/>
                <w:szCs w:val="22"/>
              </w:rPr>
              <w:t>60%</w:t>
            </w:r>
          </w:p>
        </w:tc>
      </w:tr>
      <w:tr w:rsidR="00457F91" w:rsidRPr="007D246A" w14:paraId="4987635B" w14:textId="77777777" w:rsidTr="00EA4ED2">
        <w:tc>
          <w:tcPr>
            <w:tcW w:w="7371" w:type="dxa"/>
          </w:tcPr>
          <w:p w14:paraId="623E190E" w14:textId="77777777" w:rsidR="00457F91" w:rsidRPr="0054701F" w:rsidRDefault="00457F91" w:rsidP="00EA4ED2">
            <w:pPr>
              <w:suppressAutoHyphens/>
              <w:spacing w:line="276" w:lineRule="auto"/>
              <w:ind w:left="426"/>
              <w:contextualSpacing/>
              <w:jc w:val="both"/>
              <w:rPr>
                <w:rFonts w:asciiTheme="majorHAnsi" w:hAnsiTheme="majorHAnsi" w:cs="Calibri"/>
              </w:rPr>
            </w:pPr>
            <w:r w:rsidRPr="0054701F">
              <w:rPr>
                <w:rFonts w:asciiTheme="majorHAnsi" w:hAnsiTheme="majorHAnsi" w:cs="Calibri"/>
                <w:sz w:val="22"/>
                <w:szCs w:val="22"/>
              </w:rPr>
              <w:t>Fakultatywne warunki ubezpieczenia</w:t>
            </w:r>
          </w:p>
        </w:tc>
        <w:tc>
          <w:tcPr>
            <w:tcW w:w="1417" w:type="dxa"/>
            <w:vAlign w:val="center"/>
          </w:tcPr>
          <w:p w14:paraId="0354066E" w14:textId="77777777" w:rsidR="00457F91" w:rsidRPr="0054701F" w:rsidRDefault="00457F91" w:rsidP="00EA4ED2">
            <w:pPr>
              <w:suppressAutoHyphens/>
              <w:spacing w:line="276" w:lineRule="auto"/>
              <w:ind w:left="426"/>
              <w:contextualSpacing/>
              <w:jc w:val="both"/>
              <w:rPr>
                <w:rFonts w:asciiTheme="majorHAnsi" w:hAnsiTheme="majorHAnsi" w:cs="Calibri"/>
              </w:rPr>
            </w:pPr>
            <w:r w:rsidRPr="0054701F">
              <w:rPr>
                <w:rFonts w:asciiTheme="majorHAnsi" w:hAnsiTheme="majorHAnsi" w:cs="Calibri"/>
                <w:sz w:val="22"/>
                <w:szCs w:val="22"/>
              </w:rPr>
              <w:t>40%</w:t>
            </w:r>
          </w:p>
        </w:tc>
      </w:tr>
    </w:tbl>
    <w:p w14:paraId="69FB7925" w14:textId="77777777" w:rsidR="00457F91" w:rsidRPr="007D246A" w:rsidRDefault="00457F91" w:rsidP="00457F91">
      <w:pPr>
        <w:suppressAutoHyphens/>
        <w:spacing w:line="276" w:lineRule="auto"/>
        <w:ind w:left="426"/>
        <w:contextualSpacing/>
        <w:jc w:val="both"/>
        <w:rPr>
          <w:rFonts w:asciiTheme="majorHAnsi" w:hAnsiTheme="majorHAnsi" w:cs="Calibri"/>
          <w:sz w:val="22"/>
          <w:szCs w:val="22"/>
        </w:rPr>
      </w:pPr>
    </w:p>
    <w:p w14:paraId="6F635E2D" w14:textId="77777777" w:rsidR="00457F91" w:rsidRPr="0054701F" w:rsidRDefault="00457F91" w:rsidP="002829D9">
      <w:pPr>
        <w:pStyle w:val="Akapitzlist"/>
        <w:numPr>
          <w:ilvl w:val="0"/>
          <w:numId w:val="122"/>
        </w:numPr>
        <w:tabs>
          <w:tab w:val="left" w:pos="426"/>
          <w:tab w:val="left" w:pos="949"/>
          <w:tab w:val="left" w:pos="1295"/>
          <w:tab w:val="left" w:pos="2438"/>
        </w:tabs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Oferty </w:t>
      </w:r>
      <w:r w:rsidRPr="00707203">
        <w:rPr>
          <w:rFonts w:asciiTheme="majorHAnsi" w:hAnsiTheme="majorHAnsi" w:cs="Calibri"/>
          <w:sz w:val="22"/>
          <w:szCs w:val="22"/>
        </w:rPr>
        <w:t>będą oceniane w odniesieniu do warunków przedstawionych przez Wykonawców w  zakresie każdego kryterium, wg następującego wzoru:</w:t>
      </w:r>
    </w:p>
    <w:p w14:paraId="5220C71A" w14:textId="77777777" w:rsidR="00457F91" w:rsidRPr="007D246A" w:rsidRDefault="00457F91" w:rsidP="00457F91">
      <w:pPr>
        <w:tabs>
          <w:tab w:val="left" w:pos="426"/>
          <w:tab w:val="left" w:pos="949"/>
          <w:tab w:val="left" w:pos="1295"/>
          <w:tab w:val="left" w:pos="2438"/>
        </w:tabs>
        <w:suppressAutoHyphens/>
        <w:spacing w:line="276" w:lineRule="auto"/>
        <w:ind w:left="426"/>
        <w:contextualSpacing/>
        <w:jc w:val="both"/>
        <w:rPr>
          <w:rFonts w:asciiTheme="majorHAnsi" w:hAnsiTheme="majorHAnsi" w:cs="Calibri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95"/>
      </w:tblGrid>
      <w:tr w:rsidR="00457F91" w:rsidRPr="007D246A" w14:paraId="52F1A133" w14:textId="77777777" w:rsidTr="00EA4ED2">
        <w:trPr>
          <w:trHeight w:val="742"/>
          <w:jc w:val="center"/>
        </w:trPr>
        <w:tc>
          <w:tcPr>
            <w:tcW w:w="4395" w:type="dxa"/>
            <w:vAlign w:val="center"/>
          </w:tcPr>
          <w:p w14:paraId="4E8319DE" w14:textId="77777777" w:rsidR="00457F91" w:rsidRPr="005525B7" w:rsidRDefault="00457F91" w:rsidP="00EA4ED2">
            <w:pPr>
              <w:widowControl w:val="0"/>
              <w:suppressAutoHyphens/>
              <w:adjustRightInd w:val="0"/>
              <w:spacing w:line="276" w:lineRule="auto"/>
              <w:contextualSpacing/>
              <w:jc w:val="both"/>
              <w:textAlignment w:val="baseline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             </w:t>
            </w:r>
            <w:r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   </w:t>
            </w: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</w:t>
            </w:r>
            <w:proofErr w:type="spellStart"/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>C</w:t>
            </w:r>
            <w:r w:rsidRPr="005525B7">
              <w:rPr>
                <w:rFonts w:asciiTheme="majorHAnsi" w:hAnsiTheme="majorHAnsi" w:cs="Calibri"/>
                <w:b/>
                <w:sz w:val="22"/>
                <w:szCs w:val="22"/>
                <w:vertAlign w:val="subscript"/>
              </w:rPr>
              <w:t>n</w:t>
            </w:r>
            <w:proofErr w:type="spellEnd"/>
          </w:p>
          <w:p w14:paraId="1684494B" w14:textId="77777777" w:rsidR="00457F91" w:rsidRPr="005525B7" w:rsidRDefault="00457F91" w:rsidP="00EA4ED2">
            <w:pPr>
              <w:keepNext/>
              <w:widowControl w:val="0"/>
              <w:suppressAutoHyphens/>
              <w:adjustRightInd w:val="0"/>
              <w:spacing w:line="276" w:lineRule="auto"/>
              <w:contextualSpacing/>
              <w:jc w:val="center"/>
              <w:textAlignment w:val="baseline"/>
              <w:outlineLvl w:val="5"/>
              <w:rPr>
                <w:rFonts w:asciiTheme="majorHAnsi" w:hAnsiTheme="majorHAnsi" w:cs="Calibri"/>
                <w:b/>
              </w:rPr>
            </w:pPr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 xml:space="preserve">P= ––––– x 100 x 60% + </w:t>
            </w:r>
            <w:proofErr w:type="spellStart"/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>Wf</w:t>
            </w:r>
            <w:proofErr w:type="spellEnd"/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 xml:space="preserve"> </w:t>
            </w:r>
            <w:r w:rsidRPr="005525B7">
              <w:rPr>
                <w:rFonts w:asciiTheme="majorHAnsi" w:hAnsiTheme="majorHAnsi" w:cs="Calibri"/>
                <w:b/>
                <w:sz w:val="22"/>
                <w:szCs w:val="22"/>
                <w:vertAlign w:val="subscript"/>
              </w:rPr>
              <w:t xml:space="preserve"> </w:t>
            </w:r>
          </w:p>
          <w:p w14:paraId="6BFC8E72" w14:textId="77777777" w:rsidR="00457F91" w:rsidRPr="007D246A" w:rsidRDefault="00457F91" w:rsidP="00EA4ED2">
            <w:pPr>
              <w:widowControl w:val="0"/>
              <w:suppressAutoHyphens/>
              <w:adjustRightInd w:val="0"/>
              <w:spacing w:line="276" w:lineRule="auto"/>
              <w:contextualSpacing/>
              <w:jc w:val="both"/>
              <w:textAlignment w:val="baseline"/>
              <w:rPr>
                <w:rFonts w:asciiTheme="majorHAnsi" w:hAnsiTheme="majorHAnsi" w:cs="Calibri"/>
                <w:b/>
                <w:bCs/>
              </w:rPr>
            </w:pPr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           </w:t>
            </w:r>
            <w:r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   </w:t>
            </w:r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 xml:space="preserve">     </w:t>
            </w:r>
            <w:proofErr w:type="spellStart"/>
            <w:r w:rsidRPr="005525B7">
              <w:rPr>
                <w:rFonts w:asciiTheme="majorHAnsi" w:hAnsiTheme="majorHAnsi" w:cs="Calibri"/>
                <w:b/>
                <w:sz w:val="22"/>
                <w:szCs w:val="22"/>
              </w:rPr>
              <w:t>C</w:t>
            </w:r>
            <w:r w:rsidRPr="005525B7">
              <w:rPr>
                <w:rFonts w:asciiTheme="majorHAnsi" w:hAnsiTheme="majorHAnsi" w:cs="Calibri"/>
                <w:b/>
                <w:sz w:val="22"/>
                <w:szCs w:val="22"/>
                <w:vertAlign w:val="subscript"/>
              </w:rPr>
              <w:t>b</w:t>
            </w:r>
            <w:proofErr w:type="spellEnd"/>
          </w:p>
        </w:tc>
      </w:tr>
    </w:tbl>
    <w:p w14:paraId="1AC2100D" w14:textId="77777777" w:rsidR="00457F91" w:rsidRPr="007D246A" w:rsidRDefault="00457F91" w:rsidP="00457F91">
      <w:pPr>
        <w:widowControl w:val="0"/>
        <w:suppressAutoHyphens/>
        <w:adjustRightInd w:val="0"/>
        <w:spacing w:line="276" w:lineRule="auto"/>
        <w:ind w:firstLine="284"/>
        <w:contextualSpacing/>
        <w:jc w:val="both"/>
        <w:textAlignment w:val="baseline"/>
        <w:rPr>
          <w:rFonts w:asciiTheme="majorHAnsi" w:hAnsiTheme="majorHAnsi" w:cs="Calibri"/>
          <w:sz w:val="22"/>
          <w:szCs w:val="22"/>
          <w:u w:val="single"/>
        </w:rPr>
      </w:pPr>
    </w:p>
    <w:p w14:paraId="21EE7321" w14:textId="77777777" w:rsidR="00457F91" w:rsidRPr="0054701F" w:rsidRDefault="00457F91" w:rsidP="00457F91">
      <w:pPr>
        <w:widowControl w:val="0"/>
        <w:suppressAutoHyphens/>
        <w:adjustRightInd w:val="0"/>
        <w:spacing w:line="276" w:lineRule="auto"/>
        <w:ind w:firstLine="284"/>
        <w:contextualSpacing/>
        <w:jc w:val="both"/>
        <w:textAlignment w:val="baseline"/>
        <w:rPr>
          <w:rFonts w:asciiTheme="majorHAnsi" w:hAnsiTheme="majorHAnsi" w:cs="Calibri"/>
          <w:sz w:val="22"/>
          <w:szCs w:val="22"/>
          <w:u w:val="single"/>
        </w:rPr>
      </w:pPr>
      <w:r w:rsidRPr="0054701F">
        <w:rPr>
          <w:rFonts w:asciiTheme="majorHAnsi" w:hAnsiTheme="majorHAnsi" w:cs="Calibri"/>
          <w:sz w:val="22"/>
          <w:szCs w:val="22"/>
          <w:u w:val="single"/>
        </w:rPr>
        <w:t>gdzie:</w:t>
      </w:r>
    </w:p>
    <w:p w14:paraId="53C37980" w14:textId="77777777" w:rsidR="00457F91" w:rsidRPr="0054701F" w:rsidRDefault="00457F91" w:rsidP="00457F91">
      <w:pPr>
        <w:widowControl w:val="0"/>
        <w:tabs>
          <w:tab w:val="left" w:pos="709"/>
        </w:tabs>
        <w:suppressAutoHyphens/>
        <w:adjustRightInd w:val="0"/>
        <w:spacing w:line="276" w:lineRule="auto"/>
        <w:ind w:left="851" w:hanging="567"/>
        <w:contextualSpacing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b/>
          <w:sz w:val="22"/>
          <w:szCs w:val="22"/>
        </w:rPr>
        <w:t>P</w:t>
      </w:r>
      <w:r w:rsidRPr="0054701F">
        <w:rPr>
          <w:rFonts w:asciiTheme="majorHAnsi" w:hAnsiTheme="majorHAnsi" w:cs="Calibri"/>
          <w:b/>
          <w:sz w:val="22"/>
          <w:szCs w:val="22"/>
        </w:rPr>
        <w:tab/>
        <w:t>-</w:t>
      </w:r>
      <w:r w:rsidRPr="0054701F">
        <w:rPr>
          <w:rFonts w:asciiTheme="majorHAnsi" w:hAnsiTheme="majorHAnsi" w:cs="Calibri"/>
          <w:b/>
          <w:sz w:val="22"/>
          <w:szCs w:val="22"/>
        </w:rPr>
        <w:tab/>
        <w:t xml:space="preserve">suma punktów, </w:t>
      </w:r>
      <w:r w:rsidRPr="0054701F">
        <w:rPr>
          <w:rFonts w:asciiTheme="majorHAnsi" w:hAnsiTheme="majorHAnsi" w:cs="Calibri"/>
          <w:sz w:val="22"/>
          <w:szCs w:val="22"/>
        </w:rPr>
        <w:t>jakie Wykonawca uzyskał w poszczególnych kryteriach (Cena oferty) z</w:t>
      </w:r>
      <w:r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>dokładnością do dwóch miejsc po przecinku, zgodnie z ogólnie przyjętymi zasadami matematyki;</w:t>
      </w:r>
    </w:p>
    <w:p w14:paraId="0D190C67" w14:textId="77777777" w:rsidR="00457F91" w:rsidRPr="0054701F" w:rsidRDefault="00457F91" w:rsidP="00457F91">
      <w:pPr>
        <w:widowControl w:val="0"/>
        <w:suppressAutoHyphens/>
        <w:adjustRightInd w:val="0"/>
        <w:spacing w:line="276" w:lineRule="auto"/>
        <w:ind w:left="709" w:hanging="425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proofErr w:type="spellStart"/>
      <w:r w:rsidRPr="0054701F">
        <w:rPr>
          <w:rFonts w:asciiTheme="majorHAnsi" w:hAnsiTheme="majorHAnsi" w:cs="Calibri"/>
          <w:b/>
          <w:sz w:val="22"/>
          <w:szCs w:val="22"/>
        </w:rPr>
        <w:t>C</w:t>
      </w:r>
      <w:r w:rsidRPr="0054701F">
        <w:rPr>
          <w:rFonts w:asciiTheme="majorHAnsi" w:hAnsiTheme="majorHAnsi" w:cs="Calibri"/>
          <w:b/>
          <w:sz w:val="22"/>
          <w:szCs w:val="22"/>
          <w:vertAlign w:val="subscript"/>
        </w:rPr>
        <w:t>n</w:t>
      </w:r>
      <w:proofErr w:type="spellEnd"/>
      <w:r w:rsidRPr="0054701F">
        <w:rPr>
          <w:rFonts w:asciiTheme="majorHAnsi" w:hAnsiTheme="majorHAnsi" w:cs="Calibri"/>
          <w:b/>
          <w:sz w:val="22"/>
          <w:szCs w:val="22"/>
        </w:rPr>
        <w:tab/>
        <w:t>- cena najniższej oferty za zamówienie podstawowe i prawo opcji;</w:t>
      </w:r>
    </w:p>
    <w:p w14:paraId="14FD8A49" w14:textId="77777777" w:rsidR="00457F91" w:rsidRPr="0054701F" w:rsidRDefault="00457F91" w:rsidP="00457F91">
      <w:pPr>
        <w:widowControl w:val="0"/>
        <w:suppressAutoHyphens/>
        <w:adjustRightInd w:val="0"/>
        <w:spacing w:line="276" w:lineRule="auto"/>
        <w:ind w:left="709" w:hanging="425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proofErr w:type="spellStart"/>
      <w:r w:rsidRPr="0054701F">
        <w:rPr>
          <w:rFonts w:asciiTheme="majorHAnsi" w:hAnsiTheme="majorHAnsi" w:cs="Calibri"/>
          <w:b/>
          <w:sz w:val="22"/>
          <w:szCs w:val="22"/>
        </w:rPr>
        <w:t>C</w:t>
      </w:r>
      <w:r w:rsidRPr="0054701F">
        <w:rPr>
          <w:rFonts w:asciiTheme="majorHAnsi" w:hAnsiTheme="majorHAnsi" w:cs="Calibri"/>
          <w:b/>
          <w:sz w:val="22"/>
          <w:szCs w:val="22"/>
          <w:vertAlign w:val="subscript"/>
        </w:rPr>
        <w:t>b</w:t>
      </w:r>
      <w:proofErr w:type="spellEnd"/>
      <w:r w:rsidRPr="0054701F">
        <w:rPr>
          <w:rFonts w:asciiTheme="majorHAnsi" w:hAnsiTheme="majorHAnsi" w:cs="Calibri"/>
          <w:b/>
          <w:sz w:val="22"/>
          <w:szCs w:val="22"/>
        </w:rPr>
        <w:tab/>
        <w:t xml:space="preserve">- cena oferty badanej za zamówienie podstawowe i prawo opcji; </w:t>
      </w:r>
    </w:p>
    <w:p w14:paraId="5DAED534" w14:textId="77777777" w:rsidR="00457F91" w:rsidRPr="007D246A" w:rsidRDefault="00457F91" w:rsidP="00457F91">
      <w:pPr>
        <w:widowControl w:val="0"/>
        <w:suppressAutoHyphens/>
        <w:adjustRightInd w:val="0"/>
        <w:spacing w:line="276" w:lineRule="auto"/>
        <w:ind w:left="709" w:hanging="425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  <w:proofErr w:type="spellStart"/>
      <w:r w:rsidRPr="0054701F">
        <w:rPr>
          <w:rFonts w:asciiTheme="majorHAnsi" w:hAnsiTheme="majorHAnsi" w:cs="Calibri"/>
          <w:b/>
          <w:sz w:val="22"/>
          <w:szCs w:val="22"/>
        </w:rPr>
        <w:t>Wf</w:t>
      </w:r>
      <w:proofErr w:type="spellEnd"/>
      <w:r w:rsidRPr="0054701F">
        <w:rPr>
          <w:rFonts w:asciiTheme="majorHAnsi" w:hAnsiTheme="majorHAnsi" w:cs="Calibri"/>
          <w:b/>
          <w:sz w:val="22"/>
          <w:szCs w:val="22"/>
        </w:rPr>
        <w:t xml:space="preserve">   - ilość punktów za warunki fakultatywne.</w:t>
      </w:r>
    </w:p>
    <w:p w14:paraId="17361F0F" w14:textId="77777777" w:rsidR="00457F91" w:rsidRPr="007D246A" w:rsidRDefault="00457F91" w:rsidP="00457F91">
      <w:pPr>
        <w:widowControl w:val="0"/>
        <w:suppressAutoHyphens/>
        <w:adjustRightInd w:val="0"/>
        <w:spacing w:line="276" w:lineRule="auto"/>
        <w:ind w:left="709" w:hanging="425"/>
        <w:contextualSpacing/>
        <w:jc w:val="both"/>
        <w:textAlignment w:val="baseline"/>
        <w:rPr>
          <w:rFonts w:asciiTheme="majorHAnsi" w:hAnsiTheme="majorHAnsi" w:cs="Calibri"/>
          <w:b/>
          <w:sz w:val="22"/>
          <w:szCs w:val="22"/>
        </w:rPr>
      </w:pPr>
    </w:p>
    <w:p w14:paraId="12523CE5" w14:textId="77777777" w:rsidR="00457F91" w:rsidRPr="00DA5BBF" w:rsidRDefault="00457F91" w:rsidP="00457F91">
      <w:pPr>
        <w:suppressAutoHyphens/>
        <w:spacing w:line="276" w:lineRule="auto"/>
        <w:ind w:left="709"/>
        <w:contextualSpacing/>
        <w:jc w:val="both"/>
        <w:rPr>
          <w:rFonts w:asciiTheme="majorHAnsi" w:hAnsiTheme="majorHAnsi" w:cs="Calibri"/>
          <w:b/>
          <w:sz w:val="22"/>
          <w:szCs w:val="22"/>
        </w:rPr>
      </w:pPr>
      <w:r w:rsidRPr="00DA5BBF">
        <w:rPr>
          <w:rFonts w:asciiTheme="majorHAnsi" w:hAnsiTheme="majorHAnsi" w:cs="Calibri"/>
          <w:sz w:val="22"/>
          <w:szCs w:val="22"/>
        </w:rPr>
        <w:t xml:space="preserve">Fakultatywne warunki ubezpieczenia </w:t>
      </w:r>
      <w:proofErr w:type="spellStart"/>
      <w:r w:rsidRPr="00DA5BBF">
        <w:rPr>
          <w:rFonts w:asciiTheme="majorHAnsi" w:hAnsiTheme="majorHAnsi" w:cs="Calibri"/>
          <w:sz w:val="22"/>
          <w:szCs w:val="22"/>
        </w:rPr>
        <w:t>podkryteria</w:t>
      </w:r>
      <w:proofErr w:type="spellEnd"/>
      <w:r w:rsidRPr="00DA5BBF">
        <w:rPr>
          <w:rFonts w:asciiTheme="majorHAnsi" w:hAnsiTheme="majorHAnsi" w:cs="Calibri"/>
          <w:sz w:val="22"/>
          <w:szCs w:val="22"/>
        </w:rPr>
        <w:t>:</w:t>
      </w:r>
    </w:p>
    <w:p w14:paraId="77F6EABD" w14:textId="5EE561DA" w:rsidR="00457F91" w:rsidRPr="00DA5BBF" w:rsidRDefault="00457F91" w:rsidP="002829D9">
      <w:pPr>
        <w:numPr>
          <w:ilvl w:val="0"/>
          <w:numId w:val="68"/>
        </w:numPr>
        <w:suppressAutoHyphens/>
        <w:spacing w:line="276" w:lineRule="auto"/>
        <w:ind w:left="993" w:right="-284" w:hanging="284"/>
        <w:jc w:val="both"/>
        <w:rPr>
          <w:rFonts w:asciiTheme="majorHAnsi" w:hAnsiTheme="majorHAnsi" w:cs="Calibri"/>
          <w:sz w:val="22"/>
          <w:szCs w:val="22"/>
        </w:rPr>
      </w:pPr>
      <w:r w:rsidRPr="00DA5BBF">
        <w:rPr>
          <w:rFonts w:asciiTheme="majorHAnsi" w:hAnsiTheme="majorHAnsi" w:cs="Calibri"/>
          <w:sz w:val="22"/>
          <w:szCs w:val="22"/>
        </w:rPr>
        <w:t>ubezpieczenie mienia od wszystkich ryzyk – 1</w:t>
      </w:r>
      <w:r w:rsidR="00805DDC">
        <w:rPr>
          <w:rFonts w:asciiTheme="majorHAnsi" w:hAnsiTheme="majorHAnsi" w:cs="Calibri"/>
          <w:sz w:val="22"/>
          <w:szCs w:val="22"/>
        </w:rPr>
        <w:t>0</w:t>
      </w:r>
      <w:r w:rsidRPr="00DA5BBF">
        <w:rPr>
          <w:rFonts w:asciiTheme="majorHAnsi" w:hAnsiTheme="majorHAnsi" w:cs="Calibri"/>
          <w:sz w:val="22"/>
          <w:szCs w:val="22"/>
        </w:rPr>
        <w:t xml:space="preserve">%, </w:t>
      </w:r>
    </w:p>
    <w:p w14:paraId="569854C9" w14:textId="765381B5" w:rsidR="00457F91" w:rsidRPr="00DA5BBF" w:rsidRDefault="00457F91" w:rsidP="002829D9">
      <w:pPr>
        <w:numPr>
          <w:ilvl w:val="0"/>
          <w:numId w:val="68"/>
        </w:numPr>
        <w:suppressAutoHyphens/>
        <w:spacing w:line="276" w:lineRule="auto"/>
        <w:ind w:left="993" w:hanging="284"/>
        <w:jc w:val="both"/>
        <w:rPr>
          <w:rFonts w:asciiTheme="majorHAnsi" w:hAnsiTheme="majorHAnsi" w:cs="Calibri"/>
          <w:sz w:val="22"/>
          <w:szCs w:val="22"/>
        </w:rPr>
      </w:pPr>
      <w:r w:rsidRPr="00DA5BBF">
        <w:rPr>
          <w:rFonts w:asciiTheme="majorHAnsi" w:hAnsiTheme="majorHAnsi" w:cs="Calibri"/>
          <w:sz w:val="22"/>
          <w:szCs w:val="22"/>
        </w:rPr>
        <w:t xml:space="preserve">ubezpieczenie sprzętu elektronicznego od wszystkich ryzyk – </w:t>
      </w:r>
      <w:r w:rsidR="00805DDC">
        <w:rPr>
          <w:rFonts w:asciiTheme="majorHAnsi" w:hAnsiTheme="majorHAnsi" w:cs="Calibri"/>
          <w:sz w:val="22"/>
          <w:szCs w:val="22"/>
        </w:rPr>
        <w:t>5</w:t>
      </w:r>
      <w:r w:rsidRPr="00DA5BBF">
        <w:rPr>
          <w:rFonts w:asciiTheme="majorHAnsi" w:hAnsiTheme="majorHAnsi" w:cs="Calibri"/>
          <w:sz w:val="22"/>
          <w:szCs w:val="22"/>
        </w:rPr>
        <w:t>%,</w:t>
      </w:r>
    </w:p>
    <w:p w14:paraId="2CF9943D" w14:textId="7FF61F15" w:rsidR="00457F91" w:rsidRDefault="00457F91" w:rsidP="002829D9">
      <w:pPr>
        <w:numPr>
          <w:ilvl w:val="0"/>
          <w:numId w:val="68"/>
        </w:numPr>
        <w:suppressAutoHyphens/>
        <w:spacing w:line="276" w:lineRule="auto"/>
        <w:ind w:left="993" w:right="-284" w:hanging="284"/>
        <w:jc w:val="both"/>
        <w:rPr>
          <w:rFonts w:asciiTheme="majorHAnsi" w:hAnsiTheme="majorHAnsi" w:cs="Calibri"/>
          <w:sz w:val="22"/>
          <w:szCs w:val="22"/>
        </w:rPr>
      </w:pPr>
      <w:r w:rsidRPr="00DA5BBF">
        <w:rPr>
          <w:rFonts w:asciiTheme="majorHAnsi" w:hAnsiTheme="majorHAnsi" w:cs="Calibri"/>
          <w:sz w:val="22"/>
          <w:szCs w:val="22"/>
        </w:rPr>
        <w:t xml:space="preserve">ubezpieczenie odpowiedzialności cywilnej – </w:t>
      </w:r>
      <w:r w:rsidR="00805DDC">
        <w:rPr>
          <w:rFonts w:asciiTheme="majorHAnsi" w:hAnsiTheme="majorHAnsi" w:cs="Calibri"/>
          <w:sz w:val="22"/>
          <w:szCs w:val="22"/>
        </w:rPr>
        <w:t>8</w:t>
      </w:r>
      <w:r w:rsidRPr="00DA5BBF">
        <w:rPr>
          <w:rFonts w:asciiTheme="majorHAnsi" w:hAnsiTheme="majorHAnsi" w:cs="Calibri"/>
          <w:sz w:val="22"/>
          <w:szCs w:val="22"/>
        </w:rPr>
        <w:t>%</w:t>
      </w:r>
    </w:p>
    <w:p w14:paraId="26F379A4" w14:textId="24AF196F" w:rsidR="00D41DF3" w:rsidRDefault="00D41DF3" w:rsidP="00D41DF3">
      <w:pPr>
        <w:numPr>
          <w:ilvl w:val="0"/>
          <w:numId w:val="68"/>
        </w:numPr>
        <w:suppressAutoHyphens/>
        <w:spacing w:line="276" w:lineRule="auto"/>
        <w:ind w:left="993" w:right="-284" w:hanging="284"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ubezpieczenia komunikacyjne </w:t>
      </w:r>
      <w:r w:rsidRPr="00DA5BBF">
        <w:rPr>
          <w:rFonts w:asciiTheme="majorHAnsi" w:hAnsiTheme="majorHAnsi" w:cs="Calibri"/>
          <w:sz w:val="22"/>
          <w:szCs w:val="22"/>
        </w:rPr>
        <w:t xml:space="preserve">– </w:t>
      </w:r>
      <w:r w:rsidR="00805DDC">
        <w:rPr>
          <w:rFonts w:asciiTheme="majorHAnsi" w:hAnsiTheme="majorHAnsi" w:cs="Calibri"/>
          <w:sz w:val="22"/>
          <w:szCs w:val="22"/>
        </w:rPr>
        <w:t>5</w:t>
      </w:r>
      <w:r w:rsidRPr="00DA5BBF">
        <w:rPr>
          <w:rFonts w:asciiTheme="majorHAnsi" w:hAnsiTheme="majorHAnsi" w:cs="Calibri"/>
          <w:sz w:val="22"/>
          <w:szCs w:val="22"/>
        </w:rPr>
        <w:t>%</w:t>
      </w:r>
    </w:p>
    <w:p w14:paraId="407EDB85" w14:textId="7E3FC6A6" w:rsidR="00805DDC" w:rsidRPr="00D41DF3" w:rsidRDefault="00805DDC" w:rsidP="00D41DF3">
      <w:pPr>
        <w:numPr>
          <w:ilvl w:val="0"/>
          <w:numId w:val="68"/>
        </w:numPr>
        <w:suppressAutoHyphens/>
        <w:spacing w:line="276" w:lineRule="auto"/>
        <w:ind w:left="993" w:right="-284" w:hanging="284"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ubezpieczenie kosztów leczenia oraz następstw nieszczęśliwych wypadków za granicą </w:t>
      </w:r>
      <w:r w:rsidRPr="00DA5BBF">
        <w:rPr>
          <w:rFonts w:asciiTheme="majorHAnsi" w:hAnsiTheme="majorHAnsi" w:cs="Calibri"/>
          <w:sz w:val="22"/>
          <w:szCs w:val="22"/>
        </w:rPr>
        <w:t xml:space="preserve">– </w:t>
      </w:r>
      <w:r>
        <w:rPr>
          <w:rFonts w:asciiTheme="majorHAnsi" w:hAnsiTheme="majorHAnsi" w:cs="Calibri"/>
          <w:sz w:val="22"/>
          <w:szCs w:val="22"/>
        </w:rPr>
        <w:t>7</w:t>
      </w:r>
      <w:r w:rsidRPr="00DA5BBF">
        <w:rPr>
          <w:rFonts w:asciiTheme="majorHAnsi" w:hAnsiTheme="majorHAnsi" w:cs="Calibri"/>
          <w:sz w:val="22"/>
          <w:szCs w:val="22"/>
        </w:rPr>
        <w:t>%</w:t>
      </w:r>
    </w:p>
    <w:p w14:paraId="7DB8AD3E" w14:textId="77777777" w:rsidR="00457F91" w:rsidRPr="00DA5BBF" w:rsidRDefault="00457F91" w:rsidP="002829D9">
      <w:pPr>
        <w:numPr>
          <w:ilvl w:val="0"/>
          <w:numId w:val="68"/>
        </w:numPr>
        <w:suppressAutoHyphens/>
        <w:spacing w:line="276" w:lineRule="auto"/>
        <w:ind w:left="993" w:right="-284" w:hanging="284"/>
        <w:jc w:val="both"/>
        <w:rPr>
          <w:rFonts w:asciiTheme="majorHAnsi" w:hAnsiTheme="majorHAnsi" w:cs="Calibri"/>
          <w:sz w:val="22"/>
          <w:szCs w:val="22"/>
        </w:rPr>
      </w:pPr>
      <w:r w:rsidRPr="00DA5BBF">
        <w:rPr>
          <w:rFonts w:asciiTheme="majorHAnsi" w:hAnsiTheme="majorHAnsi" w:cs="Calibri"/>
          <w:sz w:val="22"/>
          <w:szCs w:val="22"/>
        </w:rPr>
        <w:t>klauzula funduszu prewencyjnego – 5%</w:t>
      </w:r>
    </w:p>
    <w:p w14:paraId="30DB0F7F" w14:textId="77777777" w:rsidR="00457F91" w:rsidRPr="007D246A" w:rsidRDefault="00457F91" w:rsidP="00457F91">
      <w:pPr>
        <w:suppressAutoHyphens/>
        <w:spacing w:line="276" w:lineRule="auto"/>
        <w:ind w:left="709"/>
        <w:contextualSpacing/>
        <w:jc w:val="both"/>
        <w:rPr>
          <w:rFonts w:asciiTheme="majorHAnsi" w:hAnsiTheme="majorHAnsi" w:cs="Calibri"/>
          <w:b/>
          <w:sz w:val="22"/>
          <w:szCs w:val="22"/>
        </w:rPr>
      </w:pPr>
    </w:p>
    <w:p w14:paraId="5EEE4B3C" w14:textId="1E8C9706" w:rsidR="00457F91" w:rsidRPr="00F1126A" w:rsidRDefault="00457F91" w:rsidP="00457F91">
      <w:pPr>
        <w:suppressAutoHyphens/>
        <w:spacing w:line="276" w:lineRule="auto"/>
        <w:ind w:left="425"/>
        <w:jc w:val="center"/>
        <w:rPr>
          <w:rFonts w:asciiTheme="majorHAnsi" w:hAnsiTheme="majorHAnsi" w:cs="Calibri"/>
          <w:b/>
          <w:sz w:val="22"/>
          <w:szCs w:val="22"/>
        </w:rPr>
      </w:pPr>
      <w:proofErr w:type="spellStart"/>
      <w:r w:rsidRPr="00DA5BBF">
        <w:rPr>
          <w:rFonts w:asciiTheme="majorHAnsi" w:hAnsiTheme="majorHAnsi" w:cs="Calibri"/>
          <w:b/>
          <w:sz w:val="22"/>
          <w:szCs w:val="22"/>
        </w:rPr>
        <w:t>Wf</w:t>
      </w:r>
      <w:proofErr w:type="spellEnd"/>
      <w:r w:rsidRPr="00DA5BBF">
        <w:rPr>
          <w:rFonts w:asciiTheme="majorHAnsi" w:hAnsiTheme="majorHAnsi" w:cs="Calibri"/>
          <w:b/>
          <w:sz w:val="22"/>
          <w:szCs w:val="22"/>
        </w:rPr>
        <w:t xml:space="preserve"> =(</w:t>
      </w:r>
      <w:proofErr w:type="spellStart"/>
      <w:r w:rsidRPr="00DA5BBF">
        <w:rPr>
          <w:rFonts w:asciiTheme="majorHAnsi" w:hAnsiTheme="majorHAnsi" w:cs="Calibri"/>
          <w:b/>
          <w:sz w:val="22"/>
          <w:szCs w:val="22"/>
        </w:rPr>
        <w:t>X</w:t>
      </w:r>
      <w:r w:rsidRPr="00DA5BBF">
        <w:rPr>
          <w:rFonts w:asciiTheme="majorHAnsi" w:hAnsiTheme="majorHAnsi" w:cs="Calibri"/>
          <w:b/>
          <w:sz w:val="22"/>
          <w:szCs w:val="22"/>
          <w:vertAlign w:val="subscript"/>
        </w:rPr>
        <w:t>a</w:t>
      </w:r>
      <w:proofErr w:type="spellEnd"/>
      <w:r w:rsidRPr="00DA5BBF">
        <w:rPr>
          <w:rFonts w:asciiTheme="majorHAnsi" w:hAnsiTheme="majorHAnsi" w:cs="Calibri"/>
          <w:b/>
          <w:sz w:val="22"/>
          <w:szCs w:val="22"/>
        </w:rPr>
        <w:t xml:space="preserve"> x 1</w:t>
      </w:r>
      <w:r w:rsidR="00805DDC">
        <w:rPr>
          <w:rFonts w:asciiTheme="majorHAnsi" w:hAnsiTheme="majorHAnsi" w:cs="Calibri"/>
          <w:b/>
          <w:sz w:val="22"/>
          <w:szCs w:val="22"/>
        </w:rPr>
        <w:t>0</w:t>
      </w:r>
      <w:r w:rsidRPr="00DA5BBF">
        <w:rPr>
          <w:rFonts w:asciiTheme="majorHAnsi" w:hAnsiTheme="majorHAnsi" w:cs="Calibri"/>
          <w:b/>
          <w:sz w:val="22"/>
          <w:szCs w:val="22"/>
        </w:rPr>
        <w:t>%) + (</w:t>
      </w:r>
      <w:proofErr w:type="spellStart"/>
      <w:r w:rsidRPr="00DA5BBF">
        <w:rPr>
          <w:rFonts w:asciiTheme="majorHAnsi" w:hAnsiTheme="majorHAnsi" w:cs="Calibri"/>
          <w:b/>
          <w:sz w:val="22"/>
          <w:szCs w:val="22"/>
        </w:rPr>
        <w:t>X</w:t>
      </w:r>
      <w:r w:rsidRPr="00DA5BBF">
        <w:rPr>
          <w:rFonts w:asciiTheme="majorHAnsi" w:hAnsiTheme="majorHAnsi" w:cs="Calibri"/>
          <w:b/>
          <w:sz w:val="22"/>
          <w:szCs w:val="22"/>
          <w:vertAlign w:val="subscript"/>
        </w:rPr>
        <w:t>b</w:t>
      </w:r>
      <w:proofErr w:type="spellEnd"/>
      <w:r w:rsidRPr="00DA5BBF">
        <w:rPr>
          <w:rFonts w:asciiTheme="majorHAnsi" w:hAnsiTheme="majorHAnsi" w:cs="Calibri"/>
          <w:b/>
          <w:sz w:val="22"/>
          <w:szCs w:val="22"/>
        </w:rPr>
        <w:t xml:space="preserve"> x </w:t>
      </w:r>
      <w:r w:rsidR="00805DDC">
        <w:rPr>
          <w:rFonts w:asciiTheme="majorHAnsi" w:hAnsiTheme="majorHAnsi" w:cs="Calibri"/>
          <w:b/>
          <w:sz w:val="22"/>
          <w:szCs w:val="22"/>
        </w:rPr>
        <w:t>5</w:t>
      </w:r>
      <w:r w:rsidRPr="00DA5BBF">
        <w:rPr>
          <w:rFonts w:asciiTheme="majorHAnsi" w:hAnsiTheme="majorHAnsi" w:cs="Calibri"/>
          <w:b/>
          <w:sz w:val="22"/>
          <w:szCs w:val="22"/>
        </w:rPr>
        <w:t>%) + (</w:t>
      </w:r>
      <w:proofErr w:type="spellStart"/>
      <w:r w:rsidRPr="00DA5BBF">
        <w:rPr>
          <w:rFonts w:asciiTheme="majorHAnsi" w:hAnsiTheme="majorHAnsi" w:cs="Calibri"/>
          <w:b/>
          <w:sz w:val="22"/>
          <w:szCs w:val="22"/>
        </w:rPr>
        <w:t>X</w:t>
      </w:r>
      <w:r w:rsidRPr="00DA5BBF">
        <w:rPr>
          <w:rFonts w:asciiTheme="majorHAnsi" w:hAnsiTheme="majorHAnsi" w:cs="Calibri"/>
          <w:b/>
          <w:sz w:val="22"/>
          <w:szCs w:val="22"/>
          <w:vertAlign w:val="subscript"/>
        </w:rPr>
        <w:t>c</w:t>
      </w:r>
      <w:proofErr w:type="spellEnd"/>
      <w:r w:rsidRPr="00DA5BBF">
        <w:rPr>
          <w:rFonts w:asciiTheme="majorHAnsi" w:hAnsiTheme="majorHAnsi" w:cs="Calibri"/>
          <w:b/>
          <w:sz w:val="22"/>
          <w:szCs w:val="22"/>
        </w:rPr>
        <w:t xml:space="preserve"> x </w:t>
      </w:r>
      <w:r w:rsidR="00805DDC">
        <w:rPr>
          <w:rFonts w:asciiTheme="majorHAnsi" w:hAnsiTheme="majorHAnsi" w:cs="Calibri"/>
          <w:b/>
          <w:sz w:val="22"/>
          <w:szCs w:val="22"/>
        </w:rPr>
        <w:t>8</w:t>
      </w:r>
      <w:r w:rsidRPr="00DA5BBF">
        <w:rPr>
          <w:rFonts w:asciiTheme="majorHAnsi" w:hAnsiTheme="majorHAnsi" w:cs="Calibri"/>
          <w:b/>
          <w:sz w:val="22"/>
          <w:szCs w:val="22"/>
        </w:rPr>
        <w:t>%) + (</w:t>
      </w:r>
      <w:proofErr w:type="spellStart"/>
      <w:r w:rsidRPr="00DA5BBF">
        <w:rPr>
          <w:rFonts w:asciiTheme="majorHAnsi" w:hAnsiTheme="majorHAnsi" w:cs="Calibri"/>
          <w:b/>
          <w:sz w:val="22"/>
          <w:szCs w:val="22"/>
        </w:rPr>
        <w:t>X</w:t>
      </w:r>
      <w:r w:rsidRPr="00DA5BBF">
        <w:rPr>
          <w:rFonts w:asciiTheme="majorHAnsi" w:hAnsiTheme="majorHAnsi" w:cs="Calibri"/>
          <w:b/>
          <w:sz w:val="22"/>
          <w:szCs w:val="22"/>
          <w:vertAlign w:val="subscript"/>
        </w:rPr>
        <w:t>d</w:t>
      </w:r>
      <w:proofErr w:type="spellEnd"/>
      <w:r w:rsidRPr="00DA5BBF">
        <w:rPr>
          <w:rFonts w:asciiTheme="majorHAnsi" w:hAnsiTheme="majorHAnsi" w:cs="Calibri"/>
          <w:b/>
          <w:sz w:val="22"/>
          <w:szCs w:val="22"/>
        </w:rPr>
        <w:t xml:space="preserve"> x </w:t>
      </w:r>
      <w:r w:rsidR="00805DDC">
        <w:rPr>
          <w:rFonts w:asciiTheme="majorHAnsi" w:hAnsiTheme="majorHAnsi" w:cs="Calibri"/>
          <w:b/>
          <w:sz w:val="22"/>
          <w:szCs w:val="22"/>
        </w:rPr>
        <w:t>5</w:t>
      </w:r>
      <w:r w:rsidRPr="00DA5BBF">
        <w:rPr>
          <w:rFonts w:asciiTheme="majorHAnsi" w:hAnsiTheme="majorHAnsi" w:cs="Calibri"/>
          <w:b/>
          <w:sz w:val="22"/>
          <w:szCs w:val="22"/>
        </w:rPr>
        <w:t xml:space="preserve">%) </w:t>
      </w:r>
      <w:r w:rsidR="00BD6800">
        <w:rPr>
          <w:rFonts w:asciiTheme="majorHAnsi" w:hAnsiTheme="majorHAnsi" w:cs="Calibri"/>
          <w:b/>
          <w:sz w:val="22"/>
          <w:szCs w:val="22"/>
        </w:rPr>
        <w:t xml:space="preserve">+ </w:t>
      </w:r>
      <w:r w:rsidR="00BD6800" w:rsidRPr="00DA5BBF">
        <w:rPr>
          <w:rFonts w:asciiTheme="majorHAnsi" w:hAnsiTheme="majorHAnsi" w:cs="Calibri"/>
          <w:b/>
          <w:sz w:val="22"/>
          <w:szCs w:val="22"/>
        </w:rPr>
        <w:t>(X</w:t>
      </w:r>
      <w:r w:rsidR="00BD6800">
        <w:rPr>
          <w:rFonts w:asciiTheme="majorHAnsi" w:hAnsiTheme="majorHAnsi" w:cs="Calibri"/>
          <w:b/>
          <w:sz w:val="22"/>
          <w:szCs w:val="22"/>
          <w:vertAlign w:val="subscript"/>
        </w:rPr>
        <w:t>e</w:t>
      </w:r>
      <w:r w:rsidR="00BD6800" w:rsidRPr="00DA5BBF">
        <w:rPr>
          <w:rFonts w:asciiTheme="majorHAnsi" w:hAnsiTheme="majorHAnsi" w:cs="Calibri"/>
          <w:b/>
          <w:sz w:val="22"/>
          <w:szCs w:val="22"/>
        </w:rPr>
        <w:t xml:space="preserve"> x </w:t>
      </w:r>
      <w:r w:rsidR="00805DDC">
        <w:rPr>
          <w:rFonts w:asciiTheme="majorHAnsi" w:hAnsiTheme="majorHAnsi" w:cs="Calibri"/>
          <w:b/>
          <w:sz w:val="22"/>
          <w:szCs w:val="22"/>
        </w:rPr>
        <w:t>7</w:t>
      </w:r>
      <w:r w:rsidR="00BD6800" w:rsidRPr="00DA5BBF">
        <w:rPr>
          <w:rFonts w:asciiTheme="majorHAnsi" w:hAnsiTheme="majorHAnsi" w:cs="Calibri"/>
          <w:b/>
          <w:sz w:val="22"/>
          <w:szCs w:val="22"/>
        </w:rPr>
        <w:t xml:space="preserve">%) </w:t>
      </w:r>
      <w:r w:rsidR="00805DDC">
        <w:rPr>
          <w:rFonts w:asciiTheme="majorHAnsi" w:hAnsiTheme="majorHAnsi" w:cs="Calibri"/>
          <w:b/>
          <w:sz w:val="22"/>
          <w:szCs w:val="22"/>
        </w:rPr>
        <w:t xml:space="preserve">+ </w:t>
      </w:r>
      <w:r w:rsidR="00805DDC" w:rsidRPr="00DA5BBF">
        <w:rPr>
          <w:rFonts w:asciiTheme="majorHAnsi" w:hAnsiTheme="majorHAnsi" w:cs="Calibri"/>
          <w:b/>
          <w:sz w:val="22"/>
          <w:szCs w:val="22"/>
        </w:rPr>
        <w:t>(</w:t>
      </w:r>
      <w:proofErr w:type="spellStart"/>
      <w:r w:rsidR="00805DDC" w:rsidRPr="00DA5BBF">
        <w:rPr>
          <w:rFonts w:asciiTheme="majorHAnsi" w:hAnsiTheme="majorHAnsi" w:cs="Calibri"/>
          <w:b/>
          <w:sz w:val="22"/>
          <w:szCs w:val="22"/>
        </w:rPr>
        <w:t>X</w:t>
      </w:r>
      <w:r w:rsidR="00F00150">
        <w:rPr>
          <w:rFonts w:asciiTheme="majorHAnsi" w:hAnsiTheme="majorHAnsi" w:cs="Calibri"/>
          <w:b/>
          <w:sz w:val="22"/>
          <w:szCs w:val="22"/>
          <w:vertAlign w:val="subscript"/>
        </w:rPr>
        <w:t>f</w:t>
      </w:r>
      <w:proofErr w:type="spellEnd"/>
      <w:r w:rsidR="00805DDC" w:rsidRPr="00DA5BBF">
        <w:rPr>
          <w:rFonts w:asciiTheme="majorHAnsi" w:hAnsiTheme="majorHAnsi" w:cs="Calibri"/>
          <w:b/>
          <w:sz w:val="22"/>
          <w:szCs w:val="22"/>
        </w:rPr>
        <w:t xml:space="preserve"> x </w:t>
      </w:r>
      <w:r w:rsidR="00805DDC">
        <w:rPr>
          <w:rFonts w:asciiTheme="majorHAnsi" w:hAnsiTheme="majorHAnsi" w:cs="Calibri"/>
          <w:b/>
          <w:sz w:val="22"/>
          <w:szCs w:val="22"/>
        </w:rPr>
        <w:t>5</w:t>
      </w:r>
      <w:r w:rsidR="00805DDC" w:rsidRPr="00DA5BBF">
        <w:rPr>
          <w:rFonts w:asciiTheme="majorHAnsi" w:hAnsiTheme="majorHAnsi" w:cs="Calibri"/>
          <w:b/>
          <w:sz w:val="22"/>
          <w:szCs w:val="22"/>
        </w:rPr>
        <w:t xml:space="preserve">%) </w:t>
      </w:r>
      <w:r w:rsidRPr="00DA5BBF">
        <w:rPr>
          <w:rFonts w:asciiTheme="majorHAnsi" w:hAnsiTheme="majorHAnsi" w:cs="Calibri"/>
          <w:b/>
          <w:sz w:val="22"/>
          <w:szCs w:val="22"/>
        </w:rPr>
        <w:t>= max 40 pkt</w:t>
      </w:r>
    </w:p>
    <w:p w14:paraId="76C91D4D" w14:textId="77777777" w:rsidR="00457F91" w:rsidRPr="0054701F" w:rsidRDefault="00457F91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Przy czym:</w:t>
      </w:r>
    </w:p>
    <w:p w14:paraId="1C761161" w14:textId="77777777" w:rsidR="00457F91" w:rsidRPr="0054701F" w:rsidRDefault="00457F91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proofErr w:type="spellStart"/>
      <w:r w:rsidRPr="0054701F">
        <w:rPr>
          <w:rFonts w:asciiTheme="majorHAnsi" w:hAnsiTheme="majorHAnsi" w:cs="Calibri"/>
          <w:sz w:val="20"/>
        </w:rPr>
        <w:t>X</w:t>
      </w:r>
      <w:r w:rsidRPr="0054701F">
        <w:rPr>
          <w:rFonts w:asciiTheme="majorHAnsi" w:hAnsiTheme="majorHAnsi" w:cs="Calibri"/>
          <w:sz w:val="20"/>
          <w:vertAlign w:val="subscript"/>
        </w:rPr>
        <w:t>a</w:t>
      </w:r>
      <w:proofErr w:type="spellEnd"/>
      <w:r w:rsidRPr="0054701F">
        <w:rPr>
          <w:rFonts w:asciiTheme="majorHAnsi" w:hAnsiTheme="majorHAnsi" w:cs="Calibri"/>
          <w:sz w:val="20"/>
        </w:rPr>
        <w:t xml:space="preserve"> – ilość uzyskanych punktów dla ubezpieczenia mienia od wszystkich ryzyk</w:t>
      </w:r>
    </w:p>
    <w:p w14:paraId="78857A32" w14:textId="77777777" w:rsidR="00457F91" w:rsidRPr="0054701F" w:rsidRDefault="00457F91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proofErr w:type="spellStart"/>
      <w:r w:rsidRPr="0054701F">
        <w:rPr>
          <w:rFonts w:asciiTheme="majorHAnsi" w:hAnsiTheme="majorHAnsi" w:cs="Calibri"/>
          <w:sz w:val="20"/>
        </w:rPr>
        <w:t>X</w:t>
      </w:r>
      <w:r w:rsidRPr="0054701F">
        <w:rPr>
          <w:rFonts w:asciiTheme="majorHAnsi" w:hAnsiTheme="majorHAnsi" w:cs="Calibri"/>
          <w:sz w:val="20"/>
          <w:vertAlign w:val="subscript"/>
        </w:rPr>
        <w:t>b</w:t>
      </w:r>
      <w:proofErr w:type="spellEnd"/>
      <w:r w:rsidRPr="0054701F">
        <w:rPr>
          <w:rFonts w:asciiTheme="majorHAnsi" w:hAnsiTheme="majorHAnsi" w:cs="Calibri"/>
          <w:sz w:val="20"/>
        </w:rPr>
        <w:t xml:space="preserve"> – ilość uzyskanych punktów dla ubezpieczenia sprzętu elektronicznego od wszystkich ryzyk</w:t>
      </w:r>
    </w:p>
    <w:p w14:paraId="33ADC6B4" w14:textId="45051E18" w:rsidR="00457F91" w:rsidRDefault="00457F91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proofErr w:type="spellStart"/>
      <w:r w:rsidRPr="0054701F">
        <w:rPr>
          <w:rFonts w:asciiTheme="majorHAnsi" w:hAnsiTheme="majorHAnsi" w:cs="Calibri"/>
          <w:sz w:val="20"/>
        </w:rPr>
        <w:t>X</w:t>
      </w:r>
      <w:r w:rsidRPr="0054701F">
        <w:rPr>
          <w:rFonts w:asciiTheme="majorHAnsi" w:hAnsiTheme="majorHAnsi" w:cs="Calibri"/>
          <w:sz w:val="20"/>
          <w:vertAlign w:val="subscript"/>
        </w:rPr>
        <w:t>c</w:t>
      </w:r>
      <w:proofErr w:type="spellEnd"/>
      <w:r w:rsidRPr="0054701F">
        <w:rPr>
          <w:rFonts w:asciiTheme="majorHAnsi" w:hAnsiTheme="majorHAnsi" w:cs="Calibri"/>
          <w:sz w:val="20"/>
        </w:rPr>
        <w:t xml:space="preserve"> – ilość uzyskanych punktów dla ubezpieczenia odpowiedzialności cywilnej</w:t>
      </w:r>
    </w:p>
    <w:p w14:paraId="70606285" w14:textId="6FB4C54A" w:rsidR="00BD6800" w:rsidRDefault="00BD6800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proofErr w:type="spellStart"/>
      <w:r w:rsidRPr="0054701F">
        <w:rPr>
          <w:rFonts w:asciiTheme="majorHAnsi" w:hAnsiTheme="majorHAnsi" w:cs="Calibri"/>
          <w:sz w:val="22"/>
          <w:szCs w:val="22"/>
        </w:rPr>
        <w:t>X</w:t>
      </w:r>
      <w:r>
        <w:rPr>
          <w:rFonts w:asciiTheme="majorHAnsi" w:hAnsiTheme="majorHAnsi" w:cs="Calibri"/>
          <w:sz w:val="22"/>
          <w:szCs w:val="22"/>
          <w:vertAlign w:val="subscript"/>
        </w:rPr>
        <w:t>d</w:t>
      </w:r>
      <w:proofErr w:type="spellEnd"/>
      <w:r w:rsidRPr="0054701F">
        <w:rPr>
          <w:rFonts w:asciiTheme="majorHAnsi" w:hAnsiTheme="majorHAnsi" w:cs="Calibri"/>
          <w:sz w:val="20"/>
        </w:rPr>
        <w:t xml:space="preserve">– ilość uzyskanych punktów dla </w:t>
      </w:r>
      <w:r>
        <w:rPr>
          <w:rFonts w:asciiTheme="majorHAnsi" w:hAnsiTheme="majorHAnsi" w:cs="Calibri"/>
          <w:sz w:val="20"/>
        </w:rPr>
        <w:t>ubezpieczenia komunikacyjnego</w:t>
      </w:r>
    </w:p>
    <w:p w14:paraId="050192CF" w14:textId="0236898A" w:rsidR="00805DDC" w:rsidRPr="0054701F" w:rsidRDefault="00805DDC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r w:rsidRPr="0054701F">
        <w:rPr>
          <w:rFonts w:asciiTheme="majorHAnsi" w:hAnsiTheme="majorHAnsi" w:cs="Calibri"/>
          <w:sz w:val="22"/>
          <w:szCs w:val="22"/>
        </w:rPr>
        <w:t>X</w:t>
      </w:r>
      <w:r>
        <w:rPr>
          <w:rFonts w:asciiTheme="majorHAnsi" w:hAnsiTheme="majorHAnsi" w:cs="Calibri"/>
          <w:sz w:val="22"/>
          <w:szCs w:val="22"/>
          <w:vertAlign w:val="subscript"/>
        </w:rPr>
        <w:t>e</w:t>
      </w:r>
      <w:r w:rsidRPr="0054701F">
        <w:rPr>
          <w:rFonts w:asciiTheme="majorHAnsi" w:hAnsiTheme="majorHAnsi" w:cs="Calibri"/>
          <w:sz w:val="20"/>
        </w:rPr>
        <w:t xml:space="preserve">– ilość uzyskanych punktów dla </w:t>
      </w:r>
      <w:r>
        <w:rPr>
          <w:rFonts w:asciiTheme="majorHAnsi" w:hAnsiTheme="majorHAnsi" w:cs="Calibri"/>
          <w:sz w:val="20"/>
        </w:rPr>
        <w:t>kosztów leczenia oraz następstw nieszczęśliwych wypadków za granicą</w:t>
      </w:r>
    </w:p>
    <w:p w14:paraId="2CACA8A8" w14:textId="66D1156B" w:rsidR="00457F91" w:rsidRPr="0054701F" w:rsidRDefault="00457F91" w:rsidP="00457F91">
      <w:pPr>
        <w:suppressAutoHyphens/>
        <w:spacing w:line="276" w:lineRule="auto"/>
        <w:ind w:left="425"/>
        <w:rPr>
          <w:rFonts w:asciiTheme="majorHAnsi" w:hAnsiTheme="majorHAnsi" w:cs="Calibri"/>
          <w:sz w:val="20"/>
        </w:rPr>
      </w:pPr>
      <w:proofErr w:type="spellStart"/>
      <w:r w:rsidRPr="0054701F">
        <w:rPr>
          <w:rFonts w:asciiTheme="majorHAnsi" w:hAnsiTheme="majorHAnsi" w:cs="Calibri"/>
          <w:sz w:val="22"/>
          <w:szCs w:val="22"/>
        </w:rPr>
        <w:t>X</w:t>
      </w:r>
      <w:r w:rsidR="00805DDC">
        <w:rPr>
          <w:rFonts w:asciiTheme="majorHAnsi" w:hAnsiTheme="majorHAnsi" w:cs="Calibri"/>
          <w:sz w:val="22"/>
          <w:szCs w:val="22"/>
          <w:vertAlign w:val="subscript"/>
        </w:rPr>
        <w:t>f</w:t>
      </w:r>
      <w:proofErr w:type="spellEnd"/>
      <w:r w:rsidRPr="0054701F">
        <w:rPr>
          <w:rFonts w:asciiTheme="majorHAnsi" w:hAnsiTheme="majorHAnsi" w:cs="Calibri"/>
          <w:sz w:val="20"/>
        </w:rPr>
        <w:t>– ilość uzyskanych punktów dla klauzuli funduszu prewencyjnego</w:t>
      </w:r>
    </w:p>
    <w:p w14:paraId="76CEF085" w14:textId="77777777" w:rsidR="00457F91" w:rsidRPr="0054701F" w:rsidRDefault="00457F91" w:rsidP="00457F91">
      <w:pPr>
        <w:pStyle w:val="Akapitzlist"/>
        <w:widowControl/>
        <w:suppressAutoHyphens/>
        <w:autoSpaceDE/>
        <w:autoSpaceDN/>
        <w:adjustRightInd/>
        <w:spacing w:line="276" w:lineRule="auto"/>
        <w:ind w:left="1134"/>
        <w:jc w:val="both"/>
        <w:rPr>
          <w:rFonts w:asciiTheme="majorHAnsi" w:hAnsiTheme="majorHAnsi" w:cs="Calibri"/>
          <w:i/>
          <w:sz w:val="22"/>
          <w:szCs w:val="22"/>
        </w:rPr>
      </w:pPr>
    </w:p>
    <w:p w14:paraId="7BEE270F" w14:textId="2847687B" w:rsidR="00457F91" w:rsidRPr="00707203" w:rsidRDefault="00457F91" w:rsidP="002829D9">
      <w:pPr>
        <w:pStyle w:val="Akapitzlist"/>
        <w:numPr>
          <w:ilvl w:val="0"/>
          <w:numId w:val="122"/>
        </w:numPr>
        <w:tabs>
          <w:tab w:val="left" w:pos="426"/>
          <w:tab w:val="left" w:pos="949"/>
          <w:tab w:val="left" w:pos="1295"/>
          <w:tab w:val="left" w:pos="2438"/>
        </w:tabs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Kryterium „Cena za zamówienie podstawowe oraz prawo opcji” rozpatrywane będzie na</w:t>
      </w:r>
      <w:r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 xml:space="preserve">podstawie ceny ofertowej za wykonanie zamówienia </w:t>
      </w:r>
      <w:r w:rsidRPr="00D551E9">
        <w:rPr>
          <w:rFonts w:asciiTheme="majorHAnsi" w:hAnsiTheme="majorHAnsi" w:cs="Calibri"/>
          <w:sz w:val="22"/>
          <w:szCs w:val="22"/>
        </w:rPr>
        <w:t xml:space="preserve">podstawowego oraz prawo opcji w okresie </w:t>
      </w:r>
      <w:r w:rsidR="00805DDC">
        <w:rPr>
          <w:rFonts w:asciiTheme="majorHAnsi" w:hAnsiTheme="majorHAnsi" w:cs="Calibri"/>
          <w:sz w:val="22"/>
          <w:szCs w:val="22"/>
        </w:rPr>
        <w:t>12</w:t>
      </w:r>
      <w:r w:rsidRPr="00D551E9">
        <w:rPr>
          <w:rFonts w:asciiTheme="majorHAnsi" w:hAnsiTheme="majorHAnsi" w:cs="Calibri"/>
          <w:sz w:val="22"/>
          <w:szCs w:val="22"/>
        </w:rPr>
        <w:t xml:space="preserve"> miesięcy podanej przez Wykonawcę w Formularzu ofertowym – załącznik nr 1. Wykonawca, który przedstawi w Formularzu ofertowym</w:t>
      </w:r>
      <w:r w:rsidRPr="0054701F">
        <w:rPr>
          <w:rFonts w:asciiTheme="majorHAnsi" w:hAnsiTheme="majorHAnsi" w:cs="Calibri"/>
          <w:sz w:val="22"/>
          <w:szCs w:val="22"/>
        </w:rPr>
        <w:t xml:space="preserve"> najniższą cenę za wykonanie zamówienia podstawowego oraz prawo opcji w</w:t>
      </w:r>
      <w:r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 xml:space="preserve">okresie </w:t>
      </w:r>
      <w:r w:rsidR="00805DDC">
        <w:rPr>
          <w:rFonts w:asciiTheme="majorHAnsi" w:hAnsiTheme="majorHAnsi" w:cs="Calibri"/>
          <w:sz w:val="22"/>
          <w:szCs w:val="22"/>
        </w:rPr>
        <w:t>12</w:t>
      </w:r>
      <w:r w:rsidRPr="00421ACE">
        <w:rPr>
          <w:rFonts w:asciiTheme="majorHAnsi" w:hAnsiTheme="majorHAnsi" w:cs="Calibri"/>
          <w:sz w:val="22"/>
          <w:szCs w:val="22"/>
        </w:rPr>
        <w:t xml:space="preserve"> miesięcy </w:t>
      </w:r>
      <w:r w:rsidRPr="0054701F">
        <w:rPr>
          <w:rFonts w:asciiTheme="majorHAnsi" w:hAnsiTheme="majorHAnsi" w:cs="Calibri"/>
          <w:sz w:val="22"/>
          <w:szCs w:val="22"/>
        </w:rPr>
        <w:t>otrzyma maksymalnie 60 pkt.</w:t>
      </w:r>
    </w:p>
    <w:p w14:paraId="7A5D5751" w14:textId="7A2A913E" w:rsidR="00457F91" w:rsidRPr="00707203" w:rsidRDefault="00457F91" w:rsidP="002829D9">
      <w:pPr>
        <w:pStyle w:val="Akapitzlist"/>
        <w:numPr>
          <w:ilvl w:val="0"/>
          <w:numId w:val="122"/>
        </w:numPr>
        <w:tabs>
          <w:tab w:val="left" w:pos="426"/>
          <w:tab w:val="left" w:pos="949"/>
          <w:tab w:val="left" w:pos="1295"/>
          <w:tab w:val="left" w:pos="2438"/>
        </w:tabs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Fakultatywne warunki ubezpieczenia zostały określone w formularzu ofertowym –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54701F">
        <w:rPr>
          <w:rFonts w:asciiTheme="majorHAnsi" w:hAnsiTheme="majorHAnsi" w:cs="Calibri"/>
          <w:sz w:val="22"/>
          <w:szCs w:val="22"/>
        </w:rPr>
        <w:t>załącznik nr 1</w:t>
      </w:r>
      <w:r>
        <w:rPr>
          <w:rFonts w:asciiTheme="majorHAnsi" w:hAnsiTheme="majorHAnsi" w:cs="Calibri"/>
          <w:sz w:val="22"/>
          <w:szCs w:val="22"/>
        </w:rPr>
        <w:t xml:space="preserve">. </w:t>
      </w:r>
      <w:r w:rsidRPr="0054701F">
        <w:rPr>
          <w:rFonts w:asciiTheme="majorHAnsi" w:hAnsiTheme="majorHAnsi" w:cs="Calibri"/>
          <w:sz w:val="22"/>
          <w:szCs w:val="22"/>
        </w:rPr>
        <w:t>Wykonawca może otrzymać w kryterium „Fakultatywne warunki ubezpieczenia” maksymalnie  40 pkt.</w:t>
      </w:r>
    </w:p>
    <w:p w14:paraId="69EBBBC7" w14:textId="32189F86" w:rsidR="00457F91" w:rsidRPr="0054701F" w:rsidRDefault="00457F91" w:rsidP="002829D9">
      <w:pPr>
        <w:pStyle w:val="Akapitzlist"/>
        <w:numPr>
          <w:ilvl w:val="0"/>
          <w:numId w:val="122"/>
        </w:numPr>
        <w:tabs>
          <w:tab w:val="left" w:pos="426"/>
          <w:tab w:val="left" w:pos="949"/>
          <w:tab w:val="left" w:pos="1295"/>
          <w:tab w:val="left" w:pos="2438"/>
        </w:tabs>
        <w:suppressAutoHyphens/>
        <w:spacing w:after="6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7203">
        <w:rPr>
          <w:rFonts w:asciiTheme="majorHAnsi" w:hAnsiTheme="majorHAnsi" w:cs="Calibri"/>
          <w:sz w:val="22"/>
          <w:szCs w:val="22"/>
        </w:rPr>
        <w:lastRenderedPageBreak/>
        <w:t>Zamawiając</w:t>
      </w:r>
      <w:r w:rsidR="008C7958">
        <w:rPr>
          <w:rFonts w:asciiTheme="majorHAnsi" w:hAnsiTheme="majorHAnsi" w:cs="Calibri"/>
          <w:sz w:val="22"/>
          <w:szCs w:val="22"/>
        </w:rPr>
        <w:t>y</w:t>
      </w:r>
      <w:r w:rsidRPr="00707203">
        <w:rPr>
          <w:rFonts w:asciiTheme="majorHAnsi" w:hAnsiTheme="majorHAnsi" w:cs="Calibri"/>
          <w:sz w:val="22"/>
          <w:szCs w:val="22"/>
        </w:rPr>
        <w:t xml:space="preserve"> </w:t>
      </w:r>
      <w:r w:rsidRPr="0054701F">
        <w:rPr>
          <w:rFonts w:asciiTheme="majorHAnsi" w:hAnsiTheme="majorHAnsi" w:cs="Calibri"/>
          <w:sz w:val="22"/>
          <w:szCs w:val="22"/>
        </w:rPr>
        <w:t>jako najkorzystniejszą ofertę uzna ofertę Wykonawcy, która</w:t>
      </w:r>
      <w:r>
        <w:rPr>
          <w:rFonts w:asciiTheme="majorHAnsi" w:hAnsiTheme="majorHAnsi" w:cs="Calibri"/>
          <w:sz w:val="22"/>
          <w:szCs w:val="22"/>
        </w:rPr>
        <w:t> </w:t>
      </w:r>
      <w:r w:rsidRPr="0054701F">
        <w:rPr>
          <w:rFonts w:asciiTheme="majorHAnsi" w:hAnsiTheme="majorHAnsi" w:cs="Calibri"/>
          <w:sz w:val="22"/>
          <w:szCs w:val="22"/>
        </w:rPr>
        <w:t>uzyska najwyższą ilość punktów w ramach kryteriów oceny ofert.</w:t>
      </w:r>
    </w:p>
    <w:p w14:paraId="2EBA2766" w14:textId="17CAF965" w:rsidR="00457F91" w:rsidRPr="00F00150" w:rsidRDefault="00457F91" w:rsidP="00F00150">
      <w:pPr>
        <w:suppressAutoHyphens/>
        <w:spacing w:after="60" w:line="276" w:lineRule="auto"/>
        <w:jc w:val="both"/>
        <w:rPr>
          <w:rFonts w:asciiTheme="majorHAnsi" w:hAnsiTheme="majorHAnsi" w:cs="Calibri"/>
          <w:color w:val="FF0000"/>
          <w:sz w:val="22"/>
          <w:szCs w:val="22"/>
        </w:rPr>
      </w:pPr>
    </w:p>
    <w:p w14:paraId="4A489B85" w14:textId="4EFE9B66" w:rsidR="00E93A1D" w:rsidRPr="008C7958" w:rsidRDefault="008C7958" w:rsidP="00F72BCA">
      <w:pPr>
        <w:pStyle w:val="Styl15"/>
        <w:rPr>
          <w:rFonts w:cs="Calibri"/>
          <w:bCs/>
          <w:szCs w:val="22"/>
        </w:rPr>
      </w:pPr>
      <w:r w:rsidRPr="008C7958">
        <w:rPr>
          <w:rStyle w:val="Odwoanieintensywne"/>
          <w:rFonts w:cstheme="minorBidi"/>
          <w:b/>
          <w:bCs w:val="0"/>
          <w:color w:val="002060"/>
          <w:spacing w:val="0"/>
        </w:rPr>
        <w:t>ROZDZ. XIX</w:t>
      </w:r>
      <w:r w:rsidRPr="008C7958">
        <w:rPr>
          <w:rStyle w:val="Odwoanieintensywne"/>
          <w:rFonts w:cstheme="minorBidi"/>
          <w:b/>
          <w:bCs w:val="0"/>
          <w:color w:val="002060"/>
          <w:spacing w:val="0"/>
        </w:rPr>
        <w:tab/>
        <w:t>INFORMACJA O FORMALNOŚCIACH, JAKIE WINNY ZOSTAĆ DOPEŁNIONE PO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 </w:t>
      </w:r>
      <w:r w:rsidRPr="008C7958">
        <w:rPr>
          <w:rStyle w:val="Odwoanieintensywne"/>
          <w:rFonts w:cstheme="minorBidi"/>
          <w:b/>
          <w:bCs w:val="0"/>
          <w:color w:val="002060"/>
          <w:spacing w:val="0"/>
        </w:rPr>
        <w:t>WYBORZE OFERTY,</w:t>
      </w:r>
      <w:r w:rsidRPr="008C7958">
        <w:rPr>
          <w:rFonts w:cs="Calibri"/>
          <w:bCs/>
          <w:szCs w:val="22"/>
        </w:rPr>
        <w:t xml:space="preserve"> W CELU ZAWARCIA UMOWY O ZAMÓWIENIE PUBLICZNE</w:t>
      </w:r>
      <w:r>
        <w:rPr>
          <w:rFonts w:cs="Calibri"/>
          <w:bCs/>
          <w:szCs w:val="22"/>
        </w:rPr>
        <w:t>.</w:t>
      </w:r>
    </w:p>
    <w:p w14:paraId="05B9AED8" w14:textId="77777777" w:rsidR="008C7958" w:rsidRDefault="00F67A12" w:rsidP="002829D9">
      <w:pPr>
        <w:pStyle w:val="Akapitzlist"/>
        <w:numPr>
          <w:ilvl w:val="0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iCs/>
          <w:sz w:val="22"/>
          <w:szCs w:val="22"/>
        </w:rPr>
        <w:t>Zamawiający</w:t>
      </w:r>
      <w:r w:rsidR="00E93A1D" w:rsidRPr="008C7958">
        <w:rPr>
          <w:rFonts w:asciiTheme="majorHAnsi" w:hAnsiTheme="majorHAnsi" w:cs="Calibri"/>
          <w:sz w:val="22"/>
          <w:szCs w:val="22"/>
        </w:rPr>
        <w:t xml:space="preserve"> zawiadomi o wyniku postępowania, zgodnie z przepisami ustawy Pzp. Zawiadomienie to zostanie przesłane drogą elektroniczną na adres e-mail wskazany w </w:t>
      </w:r>
      <w:r w:rsidR="007C0577" w:rsidRPr="008C7958">
        <w:rPr>
          <w:rFonts w:asciiTheme="majorHAnsi" w:hAnsiTheme="majorHAnsi" w:cs="Calibri"/>
          <w:sz w:val="22"/>
          <w:szCs w:val="22"/>
        </w:rPr>
        <w:t> </w:t>
      </w:r>
      <w:r w:rsidR="00E93A1D" w:rsidRPr="008C7958">
        <w:rPr>
          <w:rFonts w:asciiTheme="majorHAnsi" w:hAnsiTheme="majorHAnsi" w:cs="Calibri"/>
          <w:sz w:val="22"/>
          <w:szCs w:val="22"/>
        </w:rPr>
        <w:t>ofercie Wykonawcy. Jeżeli wskazane próby przesłania drogą elektroniczną będą nieskuteczne, zawiadomienie zostanie przesłane na adres e-mail Wykonawcy, ujawniony na stronie internetowej wskazanej w ofercie lub na stemplu firmowym Wykonawcy.</w:t>
      </w:r>
    </w:p>
    <w:p w14:paraId="43BA1F2B" w14:textId="0EF7FC57" w:rsidR="008C7958" w:rsidRDefault="00E93A1D" w:rsidP="002829D9">
      <w:pPr>
        <w:pStyle w:val="Akapitzlist"/>
        <w:numPr>
          <w:ilvl w:val="0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>Z wybranym Wykonawcą Zamawiający podpisze umowę o wykonanie zamówienia, w terminie określonym w</w:t>
      </w:r>
      <w:r w:rsidR="00940EFA" w:rsidRPr="008C7958">
        <w:rPr>
          <w:rFonts w:asciiTheme="majorHAnsi" w:hAnsiTheme="majorHAnsi" w:cs="Calibri"/>
          <w:sz w:val="22"/>
          <w:szCs w:val="22"/>
        </w:rPr>
        <w:t xml:space="preserve"> </w:t>
      </w:r>
      <w:r w:rsidRPr="008C7958">
        <w:rPr>
          <w:rFonts w:asciiTheme="majorHAnsi" w:hAnsiTheme="majorHAnsi" w:cs="Calibri"/>
          <w:sz w:val="22"/>
          <w:szCs w:val="22"/>
        </w:rPr>
        <w:t xml:space="preserve">art. 94 </w:t>
      </w:r>
      <w:r w:rsidR="001E7B61">
        <w:rPr>
          <w:rFonts w:asciiTheme="majorHAnsi" w:hAnsiTheme="majorHAnsi" w:cs="Calibri"/>
          <w:sz w:val="22"/>
          <w:szCs w:val="22"/>
        </w:rPr>
        <w:t xml:space="preserve">ust. 1 pkt 2 </w:t>
      </w:r>
      <w:r w:rsidRPr="008C7958">
        <w:rPr>
          <w:rFonts w:asciiTheme="majorHAnsi" w:hAnsiTheme="majorHAnsi" w:cs="Calibri"/>
          <w:sz w:val="22"/>
          <w:szCs w:val="22"/>
        </w:rPr>
        <w:t>ustawy Pzp.</w:t>
      </w:r>
    </w:p>
    <w:p w14:paraId="087E2293" w14:textId="1870DFBE" w:rsidR="008C7958" w:rsidRDefault="00E93A1D" w:rsidP="002829D9">
      <w:pPr>
        <w:pStyle w:val="Akapitzlist"/>
        <w:numPr>
          <w:ilvl w:val="0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>Umowa wymaga pod rygorem nieważności formy pisemnej zgodnie z art. 139</w:t>
      </w:r>
      <w:r w:rsidR="001E7B61">
        <w:rPr>
          <w:rFonts w:asciiTheme="majorHAnsi" w:hAnsiTheme="majorHAnsi" w:cs="Calibri"/>
          <w:sz w:val="22"/>
          <w:szCs w:val="22"/>
        </w:rPr>
        <w:t xml:space="preserve"> ust. 2 </w:t>
      </w:r>
      <w:r w:rsidRPr="008C7958">
        <w:rPr>
          <w:rFonts w:asciiTheme="majorHAnsi" w:hAnsiTheme="majorHAnsi" w:cs="Calibri"/>
          <w:sz w:val="22"/>
          <w:szCs w:val="22"/>
        </w:rPr>
        <w:t xml:space="preserve"> ustawy Pzp.</w:t>
      </w:r>
    </w:p>
    <w:p w14:paraId="5D7E4483" w14:textId="77777777" w:rsidR="008C7958" w:rsidRDefault="00E93A1D" w:rsidP="002829D9">
      <w:pPr>
        <w:pStyle w:val="Akapitzlist"/>
        <w:numPr>
          <w:ilvl w:val="0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>Jeżeli zostanie wybrana oferta Wykonawców wspólnie ubiegających się o zamówienie, to</w:t>
      </w:r>
      <w:r w:rsidR="00940EFA" w:rsidRPr="008C7958">
        <w:rPr>
          <w:rFonts w:asciiTheme="majorHAnsi" w:hAnsiTheme="majorHAnsi" w:cs="Calibri"/>
          <w:sz w:val="22"/>
          <w:szCs w:val="22"/>
        </w:rPr>
        <w:t> Zamawiający</w:t>
      </w:r>
      <w:r w:rsidRPr="008C7958">
        <w:rPr>
          <w:rFonts w:asciiTheme="majorHAnsi" w:hAnsiTheme="majorHAnsi" w:cs="Calibri"/>
          <w:sz w:val="22"/>
          <w:szCs w:val="22"/>
        </w:rPr>
        <w:t xml:space="preserve"> może zażądać przed podpisaniem umowy przedłożenia umowy regulującej ich współpracę w zakresie obejmującym wykonanie zamówienia Zamawiającego. Z treści powyższej umowy powinno w szczególności wynikać: zasady współdziałania, zakres współuczestnictwa i podział obowiązków Wykonawców w wykonaniu przedmiotu zamówienia.</w:t>
      </w:r>
    </w:p>
    <w:p w14:paraId="207ACEBA" w14:textId="77777777" w:rsidR="008C7958" w:rsidRDefault="00E93A1D" w:rsidP="002829D9">
      <w:pPr>
        <w:pStyle w:val="Akapitzlist"/>
        <w:numPr>
          <w:ilvl w:val="0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>Przed podpisaniem umowy, wybrany Wykonawca:</w:t>
      </w:r>
    </w:p>
    <w:p w14:paraId="041D7FBD" w14:textId="5A792387" w:rsidR="008C7958" w:rsidRDefault="00940EFA" w:rsidP="002829D9">
      <w:pPr>
        <w:pStyle w:val="Akapitzlist"/>
        <w:numPr>
          <w:ilvl w:val="1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 xml:space="preserve">przekaże </w:t>
      </w:r>
      <w:r w:rsidR="00E93A1D" w:rsidRPr="008C7958">
        <w:rPr>
          <w:rFonts w:asciiTheme="majorHAnsi" w:hAnsiTheme="majorHAnsi" w:cs="Calibri"/>
          <w:sz w:val="22"/>
          <w:szCs w:val="22"/>
        </w:rPr>
        <w:t>Zamawiającemu informacje niezbędne do wpisania do treści umowy, np.</w:t>
      </w:r>
      <w:r w:rsidR="008C7958">
        <w:rPr>
          <w:rFonts w:asciiTheme="majorHAnsi" w:hAnsiTheme="majorHAnsi" w:cs="Calibri"/>
          <w:sz w:val="22"/>
          <w:szCs w:val="22"/>
        </w:rPr>
        <w:t> </w:t>
      </w:r>
      <w:r w:rsidR="00E93A1D" w:rsidRPr="008C7958">
        <w:rPr>
          <w:rFonts w:asciiTheme="majorHAnsi" w:hAnsiTheme="majorHAnsi" w:cs="Calibri"/>
          <w:iCs/>
          <w:sz w:val="22"/>
          <w:szCs w:val="22"/>
        </w:rPr>
        <w:t xml:space="preserve">imiona </w:t>
      </w:r>
      <w:r w:rsidR="00E93A1D" w:rsidRPr="008C7958">
        <w:rPr>
          <w:rFonts w:asciiTheme="majorHAnsi" w:hAnsiTheme="majorHAnsi" w:cs="Calibri"/>
          <w:i/>
          <w:iCs/>
          <w:sz w:val="22"/>
          <w:szCs w:val="22"/>
        </w:rPr>
        <w:t>i nazwiska uprawnionych osób, które będą reprezentować Wykonawcę przy</w:t>
      </w:r>
      <w:r w:rsidR="00F72BCA">
        <w:rPr>
          <w:rFonts w:asciiTheme="majorHAnsi" w:hAnsiTheme="majorHAnsi" w:cs="Calibri"/>
          <w:i/>
          <w:iCs/>
          <w:sz w:val="22"/>
          <w:szCs w:val="22"/>
        </w:rPr>
        <w:t> </w:t>
      </w:r>
      <w:r w:rsidR="00E93A1D" w:rsidRPr="008C7958">
        <w:rPr>
          <w:rFonts w:asciiTheme="majorHAnsi" w:hAnsiTheme="majorHAnsi" w:cs="Calibri"/>
          <w:i/>
          <w:iCs/>
          <w:sz w:val="22"/>
          <w:szCs w:val="22"/>
        </w:rPr>
        <w:t>podpisaniu umowy</w:t>
      </w:r>
      <w:r w:rsidR="00E93A1D" w:rsidRPr="008C7958">
        <w:rPr>
          <w:rFonts w:asciiTheme="majorHAnsi" w:hAnsiTheme="majorHAnsi" w:cs="Calibri"/>
          <w:i/>
          <w:sz w:val="22"/>
          <w:szCs w:val="22"/>
        </w:rPr>
        <w:t>,</w:t>
      </w:r>
      <w:r w:rsidR="00E93A1D" w:rsidRPr="008C7958">
        <w:rPr>
          <w:rFonts w:asciiTheme="majorHAnsi" w:hAnsiTheme="majorHAnsi" w:cs="Calibri"/>
          <w:sz w:val="22"/>
          <w:szCs w:val="22"/>
        </w:rPr>
        <w:t xml:space="preserve"> koordynacji itp.</w:t>
      </w:r>
      <w:r w:rsidR="009D6E7B" w:rsidRPr="008C7958">
        <w:rPr>
          <w:rFonts w:asciiTheme="majorHAnsi" w:hAnsiTheme="majorHAnsi" w:cs="Calibri"/>
          <w:sz w:val="22"/>
          <w:szCs w:val="22"/>
        </w:rPr>
        <w:t>,</w:t>
      </w:r>
    </w:p>
    <w:p w14:paraId="5BB462F0" w14:textId="032D8394" w:rsidR="00E93A1D" w:rsidRPr="008C7958" w:rsidRDefault="00E93A1D" w:rsidP="002829D9">
      <w:pPr>
        <w:pStyle w:val="Akapitzlist"/>
        <w:numPr>
          <w:ilvl w:val="1"/>
          <w:numId w:val="123"/>
        </w:numPr>
        <w:tabs>
          <w:tab w:val="left" w:pos="142"/>
        </w:tabs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8C7958">
        <w:rPr>
          <w:rFonts w:asciiTheme="majorHAnsi" w:hAnsiTheme="majorHAnsi" w:cs="Calibri"/>
          <w:sz w:val="22"/>
          <w:szCs w:val="22"/>
        </w:rPr>
        <w:t xml:space="preserve">przekaże Zamawiającemu wykaz osób odpowiedzialnych za realizacje zamówienia wraz z ich danymi teleadresowymi, które zapewnią  możliwość bezpośredniego kontaktu w </w:t>
      </w:r>
      <w:r w:rsidR="007C0577" w:rsidRPr="008C7958">
        <w:rPr>
          <w:rFonts w:asciiTheme="majorHAnsi" w:hAnsiTheme="majorHAnsi" w:cs="Calibri"/>
          <w:sz w:val="22"/>
          <w:szCs w:val="22"/>
        </w:rPr>
        <w:t> </w:t>
      </w:r>
      <w:r w:rsidRPr="008C7958">
        <w:rPr>
          <w:rFonts w:asciiTheme="majorHAnsi" w:hAnsiTheme="majorHAnsi" w:cs="Calibri"/>
          <w:sz w:val="22"/>
          <w:szCs w:val="22"/>
        </w:rPr>
        <w:t xml:space="preserve">dni robocze w godzinach pracy Wykonawcy, poprzez możliwość skontaktowania się z </w:t>
      </w:r>
      <w:r w:rsidR="007C0577" w:rsidRPr="008C7958">
        <w:rPr>
          <w:rFonts w:asciiTheme="majorHAnsi" w:hAnsiTheme="majorHAnsi" w:cs="Calibri"/>
          <w:sz w:val="22"/>
          <w:szCs w:val="22"/>
        </w:rPr>
        <w:t> </w:t>
      </w:r>
      <w:r w:rsidRPr="008C7958">
        <w:rPr>
          <w:rFonts w:asciiTheme="majorHAnsi" w:hAnsiTheme="majorHAnsi" w:cs="Calibri"/>
          <w:sz w:val="22"/>
          <w:szCs w:val="22"/>
        </w:rPr>
        <w:t>nimi poprzez indywidulaną skrzynkę mailową oraz bezpośredni numer telefonu (stacjonarny lub komórkowy). Nie dopuszcza się podania przez Wykonawcę ogólnego numeru telefonu do Wykonawcy lub numeru infolinii Wykonawcy.</w:t>
      </w:r>
    </w:p>
    <w:p w14:paraId="324471D9" w14:textId="546F8F93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ROZDZ. XX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ab/>
        <w:t>ZABEZPIECZENIE NALEŻYTEGO WYKONANIA UMOWY</w:t>
      </w:r>
    </w:p>
    <w:p w14:paraId="06D05173" w14:textId="77777777" w:rsidR="00E93A1D" w:rsidRPr="007D246A" w:rsidRDefault="00E93A1D" w:rsidP="0058420F">
      <w:p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line="276" w:lineRule="auto"/>
        <w:contextualSpacing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Zamawiający nie wymaga wniesienia zabezpieczenia należytego wykonania Umowy.</w:t>
      </w:r>
    </w:p>
    <w:p w14:paraId="00D1646D" w14:textId="56E3E9BF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ROZDZ. XXI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ab/>
        <w:t>INFORMACJA W SPRAWIE POSTANOWIEŃ UMOWY</w:t>
      </w:r>
    </w:p>
    <w:p w14:paraId="7C064D2F" w14:textId="77777777" w:rsidR="00E93A1D" w:rsidRPr="0054701F" w:rsidRDefault="00E93A1D" w:rsidP="002829D9">
      <w:pPr>
        <w:pStyle w:val="Akapitzlist"/>
        <w:numPr>
          <w:ilvl w:val="0"/>
          <w:numId w:val="124"/>
        </w:numPr>
        <w:tabs>
          <w:tab w:val="left" w:pos="142"/>
        </w:tabs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lastRenderedPageBreak/>
        <w:t>Zamawiający wymaga od wybranego Wykonawcy zawarcia umowy w sprawie zamówienia publicznego na warunkach określonych we wzorze umowy.</w:t>
      </w:r>
    </w:p>
    <w:p w14:paraId="18CC0EFF" w14:textId="38663743" w:rsidR="00E93A1D" w:rsidRPr="0054701F" w:rsidRDefault="00E93A1D" w:rsidP="002829D9">
      <w:pPr>
        <w:pStyle w:val="Akapitzlist"/>
        <w:numPr>
          <w:ilvl w:val="0"/>
          <w:numId w:val="124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Zamawiający przewiduje możliwość istotnej zmiany postanowień umowy, które określone zostały w</w:t>
      </w:r>
      <w:r w:rsidR="00D171C1">
        <w:rPr>
          <w:rFonts w:asciiTheme="majorHAnsi" w:hAnsiTheme="majorHAnsi" w:cs="Calibri"/>
          <w:sz w:val="22"/>
          <w:szCs w:val="22"/>
        </w:rPr>
        <w:t>e</w:t>
      </w:r>
      <w:r w:rsidRPr="0054701F">
        <w:rPr>
          <w:rFonts w:asciiTheme="majorHAnsi" w:hAnsiTheme="majorHAnsi" w:cs="Calibri"/>
          <w:sz w:val="22"/>
          <w:szCs w:val="22"/>
        </w:rPr>
        <w:t xml:space="preserve"> wzorze umowy – </w:t>
      </w:r>
      <w:r w:rsidR="00353CB6" w:rsidRPr="0054701F">
        <w:rPr>
          <w:rFonts w:asciiTheme="majorHAnsi" w:hAnsiTheme="majorHAnsi" w:cs="Calibri"/>
          <w:sz w:val="22"/>
          <w:szCs w:val="22"/>
        </w:rPr>
        <w:t xml:space="preserve">załącznik </w:t>
      </w:r>
      <w:r w:rsidR="005833BE" w:rsidRPr="00F72BCA">
        <w:rPr>
          <w:rFonts w:asciiTheme="majorHAnsi" w:hAnsiTheme="majorHAnsi" w:cs="Calibri"/>
          <w:sz w:val="22"/>
          <w:szCs w:val="22"/>
        </w:rPr>
        <w:t xml:space="preserve">nr 5 </w:t>
      </w:r>
      <w:r w:rsidR="00F72BCA">
        <w:rPr>
          <w:rFonts w:asciiTheme="majorHAnsi" w:hAnsiTheme="majorHAnsi" w:cs="Calibri"/>
          <w:sz w:val="22"/>
          <w:szCs w:val="22"/>
        </w:rPr>
        <w:t>do SIWZ</w:t>
      </w:r>
      <w:r w:rsidR="005833BE" w:rsidRPr="00F72BCA">
        <w:rPr>
          <w:rFonts w:asciiTheme="majorHAnsi" w:hAnsiTheme="majorHAnsi" w:cs="Calibri"/>
          <w:sz w:val="22"/>
          <w:szCs w:val="22"/>
        </w:rPr>
        <w:t>.</w:t>
      </w:r>
    </w:p>
    <w:p w14:paraId="67680282" w14:textId="77777777" w:rsidR="00E93A1D" w:rsidRPr="0054701F" w:rsidRDefault="00E93A1D" w:rsidP="002829D9">
      <w:pPr>
        <w:pStyle w:val="Akapitzlist"/>
        <w:numPr>
          <w:ilvl w:val="0"/>
          <w:numId w:val="124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Wzór umowy zostanie uzupełniony o niezbędne informacje dotyczące w szczególności Wykonawcy oraz wartości umowy.</w:t>
      </w:r>
    </w:p>
    <w:p w14:paraId="1C352612" w14:textId="0435FAC9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ROZDZ. XXII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ab/>
        <w:t>ŚRODKI OCHRONY PRAWNEJ PRZYSŁUGUJĄCE WYKONAWCY W TOKU POSTĘPOWANIA</w:t>
      </w:r>
    </w:p>
    <w:p w14:paraId="3E024925" w14:textId="77777777" w:rsidR="00E93A1D" w:rsidRPr="0054701F" w:rsidRDefault="00E93A1D" w:rsidP="002829D9">
      <w:pPr>
        <w:numPr>
          <w:ilvl w:val="0"/>
          <w:numId w:val="60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Wykonawcy oraz innemu podmiotowi przysługują środki ochrony prawnej opisane w Dziale VI ustawy Pzp, jeżeli ma lub miał interes w uzyskaniu zamówienia oraz poniósł lub może ponieść szkodę w wyniku naruszenia przez </w:t>
      </w:r>
      <w:r w:rsidR="006F256C" w:rsidRPr="0054701F">
        <w:rPr>
          <w:rFonts w:asciiTheme="majorHAnsi" w:hAnsiTheme="majorHAnsi" w:cs="Calibri"/>
          <w:iCs/>
          <w:sz w:val="22"/>
          <w:szCs w:val="22"/>
        </w:rPr>
        <w:t xml:space="preserve">Zamawiającego </w:t>
      </w:r>
      <w:r w:rsidRPr="0054701F">
        <w:rPr>
          <w:rFonts w:asciiTheme="majorHAnsi" w:hAnsiTheme="majorHAnsi" w:cs="Calibri"/>
          <w:sz w:val="22"/>
          <w:szCs w:val="22"/>
        </w:rPr>
        <w:t>przepisów ustawy Pzp.</w:t>
      </w:r>
    </w:p>
    <w:p w14:paraId="78BCEAA7" w14:textId="77777777" w:rsidR="00A10084" w:rsidRPr="0054701F" w:rsidRDefault="00E93A1D" w:rsidP="002829D9">
      <w:pPr>
        <w:numPr>
          <w:ilvl w:val="0"/>
          <w:numId w:val="60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Środki ochrony prawnej wobec ogłoszenia o zamówieniu oraz Specyfikacji Istotnych Warunków Zamówienia przysługują również organizacjom wpisanym na listę organizacji uprawnionych do wnoszenia środków ochrony prawnej, prowadzoną przez Prezesa Urzędu Zamówień Publicznych.</w:t>
      </w:r>
    </w:p>
    <w:p w14:paraId="0282FD2F" w14:textId="2C124E1F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ROZDZ. XXIII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ab/>
        <w:t>OBOWIĄZEK INFORMACYJNY WYNIKAJĄCY Z ART. 13 RODO W PRZYPADKU ZBIERANIA DANYCH OSOBOWYCH BEZPOŚREDNIO OD OSOBY FIZYCZNEJ, KTÓREJ DANE DOTYCZĄ, W CELU ZWIĄZANYM Z POSTĘPOWANIEM O</w:t>
      </w:r>
      <w:r>
        <w:rPr>
          <w:rStyle w:val="Odwoanieintensywne"/>
          <w:rFonts w:cstheme="minorBidi"/>
          <w:b/>
          <w:bCs w:val="0"/>
          <w:color w:val="002060"/>
          <w:spacing w:val="0"/>
        </w:rPr>
        <w:t> 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UDZIELENIE ZAMÓWIENIA PUBLICZNEGO</w:t>
      </w:r>
    </w:p>
    <w:p w14:paraId="54661416" w14:textId="77777777" w:rsidR="00CB1109" w:rsidRPr="003D2AD3" w:rsidRDefault="00CB1109" w:rsidP="00CB1109">
      <w:pPr>
        <w:jc w:val="both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 xml:space="preserve">Zgodnie z art. 13 ust. 1 i 2 rozporządzenia Parlamentu Europejskiego i Rady (UE) 2016/679 z dnia 27 kwietnia 2016 r. w sprawie ochrony osób fizycznych w związku z przetwarzaniem danych osobowych i w sprawie swobodnego przepływu takich danych oraz uchylenia dyrektywy 95/46/WE (ogólne rozporządzenie o ochronie danych) (Dz. Urz. UE L 119 z 04.05.2016, str. 1), dalej </w:t>
      </w:r>
      <w:r w:rsidRPr="003D2AD3">
        <w:rPr>
          <w:rFonts w:asciiTheme="majorHAnsi" w:hAnsiTheme="majorHAnsi" w:cs="Calibri Light"/>
          <w:b/>
          <w:bCs/>
          <w:sz w:val="22"/>
          <w:szCs w:val="22"/>
        </w:rPr>
        <w:t>„RODO</w:t>
      </w:r>
      <w:r w:rsidRPr="003D2AD3">
        <w:rPr>
          <w:rFonts w:asciiTheme="majorHAnsi" w:hAnsiTheme="majorHAnsi" w:cs="Calibri Light"/>
          <w:sz w:val="22"/>
          <w:szCs w:val="22"/>
        </w:rPr>
        <w:t>”, informuje się, że:</w:t>
      </w:r>
    </w:p>
    <w:p w14:paraId="6B1D5FCA" w14:textId="77777777" w:rsidR="00CB1109" w:rsidRPr="003D2AD3" w:rsidRDefault="00CB1109" w:rsidP="00CB1109">
      <w:pPr>
        <w:jc w:val="both"/>
        <w:rPr>
          <w:rFonts w:asciiTheme="majorHAnsi" w:hAnsiTheme="majorHAnsi" w:cs="Calibri Light"/>
          <w:sz w:val="22"/>
          <w:szCs w:val="22"/>
        </w:rPr>
      </w:pPr>
    </w:p>
    <w:p w14:paraId="60F0B361" w14:textId="77777777" w:rsidR="00CB1109" w:rsidRPr="003D2AD3" w:rsidRDefault="00CB1109">
      <w:pPr>
        <w:widowControl w:val="0"/>
        <w:numPr>
          <w:ilvl w:val="0"/>
          <w:numId w:val="132"/>
        </w:numPr>
        <w:suppressAutoHyphens/>
        <w:jc w:val="both"/>
        <w:textAlignment w:val="baseline"/>
        <w:rPr>
          <w:rFonts w:asciiTheme="majorHAnsi" w:hAnsiTheme="majorHAnsi" w:cs="Calibri Light"/>
          <w:b/>
          <w:bCs/>
          <w:i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iCs/>
          <w:sz w:val="22"/>
          <w:szCs w:val="22"/>
        </w:rPr>
        <w:t xml:space="preserve">Administrator danych </w:t>
      </w:r>
    </w:p>
    <w:p w14:paraId="0D1E78C4" w14:textId="77777777" w:rsidR="00CB1109" w:rsidRPr="003D2AD3" w:rsidRDefault="00CB1109">
      <w:pPr>
        <w:widowControl w:val="0"/>
        <w:suppressAutoHyphens/>
        <w:ind w:left="360"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Administratorem danych osobowych przekazanych w toku niniejszego postępowania</w:t>
      </w:r>
      <w:r w:rsidRPr="003D2AD3">
        <w:rPr>
          <w:rFonts w:asciiTheme="majorHAnsi" w:hAnsiTheme="majorHAnsi" w:cs="Calibri Light"/>
          <w:sz w:val="22"/>
          <w:szCs w:val="22"/>
        </w:rPr>
        <w:br/>
        <w:t>o udzielenie zamówienia publicznego jest Polska Agencja Inwestycji i Handlu SA z siedzibą w Warszawie (adres: ul. Krucza 50, 00 – 025 Warszawa), wpisana do rejestru przedsiębiorców Krajowego Rejestru Sądowego przez Sąd Rejonowy dla m.st. Warszawy w Warszawie pod nr KRS 0000109815 (dalej „</w:t>
      </w:r>
      <w:r w:rsidRPr="003D2AD3">
        <w:rPr>
          <w:rFonts w:asciiTheme="majorHAnsi" w:hAnsiTheme="majorHAnsi" w:cs="Calibri Light"/>
          <w:b/>
          <w:bCs/>
          <w:sz w:val="22"/>
          <w:szCs w:val="22"/>
        </w:rPr>
        <w:t>Administrator</w:t>
      </w:r>
      <w:r w:rsidRPr="003D2AD3">
        <w:rPr>
          <w:rFonts w:asciiTheme="majorHAnsi" w:hAnsiTheme="majorHAnsi" w:cs="Calibri Light"/>
          <w:sz w:val="22"/>
          <w:szCs w:val="22"/>
        </w:rPr>
        <w:t xml:space="preserve">”). </w:t>
      </w:r>
    </w:p>
    <w:p w14:paraId="650BB996" w14:textId="77777777" w:rsidR="00CB1109" w:rsidRPr="003D2AD3" w:rsidRDefault="00CB1109">
      <w:pPr>
        <w:pStyle w:val="Akapitzlist"/>
        <w:numPr>
          <w:ilvl w:val="0"/>
          <w:numId w:val="132"/>
        </w:numPr>
        <w:suppressAutoHyphens/>
        <w:autoSpaceDE/>
        <w:autoSpaceDN/>
        <w:adjustRightInd/>
        <w:contextualSpacing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 xml:space="preserve">Inspektor Ochrony danych </w:t>
      </w:r>
      <w:bookmarkStart w:id="2" w:name="_Hlk19203911"/>
    </w:p>
    <w:p w14:paraId="0DDBAD26" w14:textId="77777777" w:rsidR="00CB1109" w:rsidRPr="003D2AD3" w:rsidRDefault="00CB1109">
      <w:pPr>
        <w:pStyle w:val="Akapitzlist"/>
        <w:ind w:left="360"/>
        <w:jc w:val="both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 xml:space="preserve">Osobą kontaktową we wszelkich sprawach dotyczących ochrony danych osobowych i przysługujących Państwu praw jest Inspektor Ochrony Danych. Z Inspektorem Ochrony Danych można skontaktować się, wysyłając e-mail na adres:  </w:t>
      </w:r>
      <w:hyperlink r:id="rId15" w:history="1">
        <w:r w:rsidRPr="003D2AD3">
          <w:rPr>
            <w:rStyle w:val="Hipercze"/>
            <w:rFonts w:asciiTheme="majorHAnsi" w:hAnsiTheme="majorHAnsi" w:cs="Calibri Light"/>
            <w:sz w:val="22"/>
            <w:szCs w:val="22"/>
          </w:rPr>
          <w:t>iod@paih.gov.pl</w:t>
        </w:r>
      </w:hyperlink>
      <w:r w:rsidRPr="003D2AD3">
        <w:rPr>
          <w:rFonts w:asciiTheme="majorHAnsi" w:hAnsiTheme="majorHAnsi" w:cs="Calibri Light"/>
          <w:sz w:val="22"/>
          <w:szCs w:val="22"/>
        </w:rPr>
        <w:t xml:space="preserve"> lub za pośrednictwem poczty tradycyjnej pod wskazanym powyżej adresem siedziby Administratora z dopiskiem „Do Inspektora Ochrony Danych”. </w:t>
      </w:r>
    </w:p>
    <w:bookmarkEnd w:id="2"/>
    <w:p w14:paraId="3F8E55BC" w14:textId="77777777" w:rsidR="00CB1109" w:rsidRPr="003D2AD3" w:rsidRDefault="00CB1109">
      <w:pPr>
        <w:pStyle w:val="Akapitzlist"/>
        <w:widowControl/>
        <w:numPr>
          <w:ilvl w:val="0"/>
          <w:numId w:val="132"/>
        </w:numPr>
        <w:autoSpaceDE/>
        <w:autoSpaceDN/>
        <w:adjustRightInd/>
        <w:ind w:left="357"/>
        <w:contextualSpacing/>
        <w:jc w:val="both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 xml:space="preserve">Cele i podstawy przetwarzania danych osobowych </w:t>
      </w:r>
    </w:p>
    <w:p w14:paraId="527BD959" w14:textId="77777777" w:rsidR="00CB1109" w:rsidRPr="003D2AD3" w:rsidRDefault="00CB1109">
      <w:pPr>
        <w:ind w:left="357"/>
        <w:jc w:val="both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lastRenderedPageBreak/>
        <w:t xml:space="preserve">Administrator przetwarza Państwa dane osobowe w celu związanym z postępowaniem o udzielenie zamówienia publicznego na „Kompleksowe ubezpieczenie mienia i odpowiedzialności cywilnej Polskiej Agencji Inwestycji i Handlu S.A.” na podstawie art. 6 ust. 1 lit. c RODO. </w:t>
      </w:r>
    </w:p>
    <w:p w14:paraId="744E132E" w14:textId="77777777" w:rsidR="00CB1109" w:rsidRPr="003D2AD3" w:rsidRDefault="00CB1109">
      <w:pPr>
        <w:pStyle w:val="Akapitzlist"/>
        <w:numPr>
          <w:ilvl w:val="0"/>
          <w:numId w:val="132"/>
        </w:numPr>
        <w:suppressAutoHyphens/>
        <w:autoSpaceDE/>
        <w:autoSpaceDN/>
        <w:adjustRightInd/>
        <w:ind w:left="357"/>
        <w:contextualSpacing/>
        <w:jc w:val="both"/>
        <w:textAlignment w:val="baseline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 xml:space="preserve">Odbiorcy danych </w:t>
      </w:r>
    </w:p>
    <w:p w14:paraId="7242C278" w14:textId="77777777" w:rsidR="00CB1109" w:rsidRPr="003D2AD3" w:rsidRDefault="00CB1109">
      <w:pPr>
        <w:widowControl w:val="0"/>
        <w:suppressAutoHyphens/>
        <w:ind w:left="357"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Odbiorcami Państwa danych osobowych będą osoby lub podmioty, którym udostępniona zostanie dokumentacja postępowania w oparciu o art. 8 oraz art. 96 ust. 3 PZP.</w:t>
      </w:r>
    </w:p>
    <w:p w14:paraId="062B720E" w14:textId="77777777" w:rsidR="00CB1109" w:rsidRPr="003D2AD3" w:rsidRDefault="00CB1109">
      <w:pPr>
        <w:pStyle w:val="Akapitzlist"/>
        <w:numPr>
          <w:ilvl w:val="0"/>
          <w:numId w:val="132"/>
        </w:numPr>
        <w:suppressAutoHyphens/>
        <w:jc w:val="both"/>
        <w:textAlignment w:val="baseline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 xml:space="preserve">Okres przechowywania danych </w:t>
      </w:r>
    </w:p>
    <w:p w14:paraId="4BC32B52" w14:textId="77777777" w:rsidR="00CB1109" w:rsidRPr="003D2AD3" w:rsidRDefault="00CB1109">
      <w:pPr>
        <w:widowControl w:val="0"/>
        <w:suppressAutoHyphens/>
        <w:ind w:left="357"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Państwa dane osobowe będą przechowywane, zgodnie z art. 97 ust. 1 Pzp, przez okres 4 lat od dnia zakończenia postępowania o udzielenie zamówienia, a jeżeli czas trwania umowy przekracza 4 lata, okres przechowywania obejmuje cały czas trwania umowy.</w:t>
      </w:r>
    </w:p>
    <w:p w14:paraId="1961D763" w14:textId="77777777" w:rsidR="00CB1109" w:rsidRPr="003D2AD3" w:rsidRDefault="00CB1109">
      <w:pPr>
        <w:pStyle w:val="Akapitzlist"/>
        <w:numPr>
          <w:ilvl w:val="0"/>
          <w:numId w:val="132"/>
        </w:numPr>
        <w:suppressAutoHyphens/>
        <w:autoSpaceDE/>
        <w:autoSpaceDN/>
        <w:adjustRightInd/>
        <w:contextualSpacing/>
        <w:jc w:val="both"/>
        <w:textAlignment w:val="baseline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>Informacja o wymogu/dobrowolności podania danych</w:t>
      </w:r>
    </w:p>
    <w:p w14:paraId="5990A856" w14:textId="77777777" w:rsidR="00CB1109" w:rsidRPr="003D2AD3" w:rsidRDefault="00CB1109">
      <w:pPr>
        <w:widowControl w:val="0"/>
        <w:suppressAutoHyphens/>
        <w:ind w:left="360"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Obowiązek przekazania danych osobowych wskazanych w SIWZ jest wymogiem ustawowym określonym w przepisach Pzp, związanym z udziałem w postępowaniu o udzielenie zamówienia publicznego; konsekwencje niepodania określonych danych wynikają z Pzp.</w:t>
      </w:r>
    </w:p>
    <w:p w14:paraId="1D96CE00" w14:textId="77777777" w:rsidR="00CB1109" w:rsidRPr="003D2AD3" w:rsidRDefault="00CB1109">
      <w:pPr>
        <w:pStyle w:val="Akapitzlist"/>
        <w:widowControl/>
        <w:numPr>
          <w:ilvl w:val="0"/>
          <w:numId w:val="132"/>
        </w:numPr>
        <w:autoSpaceDE/>
        <w:autoSpaceDN/>
        <w:adjustRightInd/>
        <w:contextualSpacing/>
        <w:jc w:val="both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 xml:space="preserve">Informacja o zautomatyzowanym podejmowaniu decyzji, w tym profilowaniu </w:t>
      </w:r>
    </w:p>
    <w:p w14:paraId="3D6998E9" w14:textId="77777777" w:rsidR="00CB1109" w:rsidRPr="003D2AD3" w:rsidRDefault="00CB1109">
      <w:pPr>
        <w:pStyle w:val="Akapitzlist"/>
        <w:ind w:left="360"/>
        <w:jc w:val="both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W odniesieniu do przekazanych danych osobowych decyzje nie będą podejmowane w sposób zautomatyzowany, stosowanie do art. 22 RODO.</w:t>
      </w:r>
    </w:p>
    <w:p w14:paraId="171C045B" w14:textId="77777777" w:rsidR="00CB1109" w:rsidRPr="003D2AD3" w:rsidRDefault="00CB1109">
      <w:pPr>
        <w:pStyle w:val="Akapitzlist"/>
        <w:widowControl/>
        <w:numPr>
          <w:ilvl w:val="0"/>
          <w:numId w:val="132"/>
        </w:numPr>
        <w:autoSpaceDE/>
        <w:autoSpaceDN/>
        <w:adjustRightInd/>
        <w:contextualSpacing/>
        <w:jc w:val="both"/>
        <w:rPr>
          <w:rFonts w:asciiTheme="majorHAnsi" w:hAnsiTheme="majorHAnsi" w:cs="Calibri Light"/>
          <w:b/>
          <w:bCs/>
          <w:sz w:val="22"/>
          <w:szCs w:val="22"/>
        </w:rPr>
      </w:pPr>
      <w:r w:rsidRPr="003D2AD3">
        <w:rPr>
          <w:rFonts w:asciiTheme="majorHAnsi" w:hAnsiTheme="majorHAnsi" w:cs="Calibri Light"/>
          <w:b/>
          <w:bCs/>
          <w:sz w:val="22"/>
          <w:szCs w:val="22"/>
        </w:rPr>
        <w:t>Prawa osób, których dane dotyczą</w:t>
      </w:r>
    </w:p>
    <w:p w14:paraId="28DFC524" w14:textId="77777777" w:rsidR="00CB1109" w:rsidRPr="003D2AD3" w:rsidRDefault="00CB1109">
      <w:pPr>
        <w:widowControl w:val="0"/>
        <w:suppressAutoHyphens/>
        <w:ind w:firstLine="360"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Posiadają Państwo :</w:t>
      </w:r>
    </w:p>
    <w:p w14:paraId="2B9AC4C1" w14:textId="77777777" w:rsidR="00CB1109" w:rsidRPr="003D2AD3" w:rsidRDefault="00CB1109">
      <w:pPr>
        <w:widowControl w:val="0"/>
        <w:numPr>
          <w:ilvl w:val="0"/>
          <w:numId w:val="133"/>
        </w:numPr>
        <w:suppressAutoHyphens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na podstawie art. 15 RODO prawo dostępu do danych osobowych  ich dotyczących;</w:t>
      </w:r>
    </w:p>
    <w:p w14:paraId="6B7AEF4F" w14:textId="77777777" w:rsidR="00CB1109" w:rsidRPr="003D2AD3" w:rsidRDefault="00CB1109">
      <w:pPr>
        <w:widowControl w:val="0"/>
        <w:numPr>
          <w:ilvl w:val="0"/>
          <w:numId w:val="133"/>
        </w:numPr>
        <w:suppressAutoHyphens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na podstawie art. 16 RODO prawo do sprostowania ich danych osobowych**;</w:t>
      </w:r>
    </w:p>
    <w:p w14:paraId="663BA9AD" w14:textId="77777777" w:rsidR="00CB1109" w:rsidRPr="003D2AD3" w:rsidRDefault="00CB1109">
      <w:pPr>
        <w:widowControl w:val="0"/>
        <w:numPr>
          <w:ilvl w:val="0"/>
          <w:numId w:val="133"/>
        </w:numPr>
        <w:suppressAutoHyphens/>
        <w:jc w:val="both"/>
        <w:textAlignment w:val="baseline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RODO***;  </w:t>
      </w:r>
    </w:p>
    <w:p w14:paraId="19E934FB" w14:textId="77777777" w:rsidR="00CB1109" w:rsidRPr="003D2AD3" w:rsidRDefault="00CB1109">
      <w:pPr>
        <w:widowControl w:val="0"/>
        <w:numPr>
          <w:ilvl w:val="0"/>
          <w:numId w:val="133"/>
        </w:numPr>
        <w:suppressAutoHyphens/>
        <w:jc w:val="both"/>
        <w:textAlignment w:val="baseline"/>
        <w:rPr>
          <w:rFonts w:asciiTheme="majorHAnsi" w:hAnsiTheme="majorHAnsi" w:cs="Calibri Light"/>
          <w:i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prawo do wniesienia skargi do Prezesa Urzędu Ochrony Danych Osobowych, w sytuacji uznania, że przetwarzanie danych osobowych ich dotyczących narusza przepisy RODO;</w:t>
      </w:r>
    </w:p>
    <w:p w14:paraId="22A24093" w14:textId="77777777" w:rsidR="00CB1109" w:rsidRPr="003D2AD3" w:rsidRDefault="00CB1109">
      <w:pPr>
        <w:ind w:left="360"/>
        <w:jc w:val="both"/>
        <w:rPr>
          <w:rFonts w:asciiTheme="majorHAnsi" w:hAnsiTheme="majorHAnsi" w:cs="Calibri Light"/>
          <w:i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osobom, których dane osobowe zostały przekazane w toku postępowania nie przysługuje:</w:t>
      </w:r>
    </w:p>
    <w:p w14:paraId="45941481" w14:textId="77777777" w:rsidR="00CB1109" w:rsidRPr="003D2AD3" w:rsidRDefault="00CB1109">
      <w:pPr>
        <w:widowControl w:val="0"/>
        <w:numPr>
          <w:ilvl w:val="0"/>
          <w:numId w:val="134"/>
        </w:numPr>
        <w:suppressAutoHyphens/>
        <w:jc w:val="both"/>
        <w:textAlignment w:val="baseline"/>
        <w:rPr>
          <w:rFonts w:asciiTheme="majorHAnsi" w:hAnsiTheme="majorHAnsi" w:cs="Calibri Light"/>
          <w:i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w związku z art. 17 ust. 3 lit. b, d lub e RODO prawo do usunięcia danych osobowych;</w:t>
      </w:r>
    </w:p>
    <w:p w14:paraId="5CE36F2E" w14:textId="77777777" w:rsidR="00CB1109" w:rsidRPr="003D2AD3" w:rsidRDefault="00CB1109">
      <w:pPr>
        <w:widowControl w:val="0"/>
        <w:numPr>
          <w:ilvl w:val="0"/>
          <w:numId w:val="134"/>
        </w:numPr>
        <w:suppressAutoHyphens/>
        <w:jc w:val="both"/>
        <w:textAlignment w:val="baseline"/>
        <w:rPr>
          <w:rFonts w:asciiTheme="majorHAnsi" w:hAnsiTheme="majorHAnsi" w:cs="Calibri Light"/>
          <w:i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prawo do przenoszenia danych osobowych, o którym mowa w art. 20 RODO;</w:t>
      </w:r>
    </w:p>
    <w:p w14:paraId="1C2D1B25" w14:textId="77777777" w:rsidR="00CB1109" w:rsidRPr="003D2AD3" w:rsidRDefault="00CB1109">
      <w:pPr>
        <w:numPr>
          <w:ilvl w:val="0"/>
          <w:numId w:val="134"/>
        </w:numPr>
        <w:ind w:right="-5"/>
        <w:jc w:val="both"/>
        <w:rPr>
          <w:rFonts w:asciiTheme="majorHAnsi" w:eastAsiaTheme="minorHAnsi" w:hAnsiTheme="majorHAnsi" w:cstheme="minorHAnsi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na podstawie art. 21 RODO prawo sprzeciwu, wobec przetwarzania danych osobowych, gdyż podstawą prawną przetwarzania danych osobowych jest art. 6 ust. 1 lit. c RODO</w:t>
      </w:r>
      <w:r w:rsidRPr="003D2AD3">
        <w:rPr>
          <w:rFonts w:asciiTheme="majorHAnsi" w:hAnsiTheme="majorHAnsi" w:cstheme="minorHAnsi"/>
          <w:sz w:val="22"/>
          <w:szCs w:val="22"/>
        </w:rPr>
        <w:t xml:space="preserve">. </w:t>
      </w:r>
    </w:p>
    <w:p w14:paraId="09770F58" w14:textId="77777777" w:rsidR="00CB1109" w:rsidRPr="003D2AD3" w:rsidRDefault="00CB1109">
      <w:pPr>
        <w:ind w:left="360" w:right="-5"/>
        <w:jc w:val="both"/>
        <w:rPr>
          <w:rFonts w:asciiTheme="majorHAnsi" w:eastAsiaTheme="minorHAnsi" w:hAnsiTheme="majorHAnsi" w:cstheme="minorHAnsi"/>
          <w:sz w:val="22"/>
          <w:szCs w:val="22"/>
        </w:rPr>
      </w:pPr>
    </w:p>
    <w:p w14:paraId="37945F96" w14:textId="77777777" w:rsidR="00CB1109" w:rsidRPr="000A6311" w:rsidRDefault="00CB1109">
      <w:pPr>
        <w:pStyle w:val="Akapitzlist"/>
        <w:spacing w:line="276" w:lineRule="auto"/>
        <w:ind w:left="360"/>
        <w:contextualSpacing/>
        <w:jc w:val="both"/>
        <w:rPr>
          <w:rFonts w:asciiTheme="majorHAnsi" w:hAnsiTheme="majorHAnsi" w:cs="Calibri Light"/>
          <w:sz w:val="22"/>
          <w:szCs w:val="22"/>
        </w:rPr>
      </w:pPr>
      <w:r w:rsidRPr="000A6311">
        <w:rPr>
          <w:rFonts w:asciiTheme="majorHAnsi" w:hAnsiTheme="majorHAnsi" w:cs="Calibri Light"/>
          <w:sz w:val="22"/>
          <w:szCs w:val="22"/>
        </w:rPr>
        <w:t xml:space="preserve">Prawa te przysługują Pani/Panu w przypadkach i w zakresie przewidzianym przez powszechnie obowiązujące przepisy prawa. </w:t>
      </w:r>
    </w:p>
    <w:p w14:paraId="5223D54F" w14:textId="77777777" w:rsidR="00CB1109" w:rsidRPr="000A6311" w:rsidRDefault="00CB1109">
      <w:pPr>
        <w:tabs>
          <w:tab w:val="left" w:pos="0"/>
        </w:tabs>
        <w:suppressAutoHyphens/>
        <w:spacing w:after="200" w:line="276" w:lineRule="auto"/>
        <w:jc w:val="both"/>
        <w:rPr>
          <w:rFonts w:asciiTheme="majorHAnsi" w:hAnsiTheme="majorHAnsi" w:cs="Calibri Light"/>
          <w:sz w:val="22"/>
          <w:szCs w:val="22"/>
          <w:highlight w:val="yellow"/>
        </w:rPr>
      </w:pPr>
    </w:p>
    <w:p w14:paraId="43BB0D0B" w14:textId="77777777" w:rsidR="00CB1109" w:rsidRPr="003D2AD3" w:rsidRDefault="00CB1109">
      <w:pPr>
        <w:suppressAutoHyphens/>
        <w:spacing w:line="276" w:lineRule="auto"/>
        <w:jc w:val="both"/>
        <w:rPr>
          <w:rFonts w:asciiTheme="majorHAnsi" w:hAnsiTheme="majorHAnsi" w:cs="Calibri Light"/>
          <w:sz w:val="22"/>
          <w:szCs w:val="22"/>
        </w:rPr>
      </w:pPr>
      <w:r w:rsidRPr="003D2AD3">
        <w:rPr>
          <w:rFonts w:asciiTheme="majorHAnsi" w:hAnsiTheme="majorHAnsi" w:cs="Calibri Light"/>
          <w:sz w:val="22"/>
          <w:szCs w:val="22"/>
        </w:rPr>
        <w:t>______________________</w:t>
      </w:r>
    </w:p>
    <w:p w14:paraId="79F03490" w14:textId="77777777" w:rsidR="00CB1109" w:rsidRPr="003D2AD3" w:rsidRDefault="00CB1109">
      <w:pPr>
        <w:pStyle w:val="Akapitzlist"/>
        <w:suppressAutoHyphens/>
        <w:spacing w:line="276" w:lineRule="auto"/>
        <w:ind w:left="425"/>
        <w:jc w:val="both"/>
        <w:rPr>
          <w:rFonts w:asciiTheme="majorHAnsi" w:hAnsiTheme="majorHAnsi" w:cs="Calibri Light"/>
          <w:i/>
          <w:sz w:val="22"/>
          <w:szCs w:val="22"/>
        </w:rPr>
      </w:pPr>
      <w:r w:rsidRPr="003D2AD3">
        <w:rPr>
          <w:rFonts w:asciiTheme="majorHAnsi" w:hAnsiTheme="majorHAnsi" w:cs="Calibri Light"/>
          <w:b/>
          <w:i/>
          <w:sz w:val="22"/>
          <w:szCs w:val="22"/>
          <w:vertAlign w:val="superscript"/>
        </w:rPr>
        <w:t xml:space="preserve">** </w:t>
      </w:r>
      <w:r w:rsidRPr="003D2AD3">
        <w:rPr>
          <w:rFonts w:asciiTheme="majorHAnsi" w:hAnsiTheme="majorHAnsi" w:cs="Calibri Light"/>
          <w:b/>
          <w:i/>
          <w:sz w:val="22"/>
          <w:szCs w:val="22"/>
        </w:rPr>
        <w:t>Wyjaśnienie:</w:t>
      </w:r>
      <w:r w:rsidRPr="003D2AD3">
        <w:rPr>
          <w:rFonts w:asciiTheme="majorHAnsi" w:hAnsiTheme="majorHAnsi" w:cs="Calibri Light"/>
          <w:i/>
          <w:sz w:val="22"/>
          <w:szCs w:val="22"/>
        </w:rPr>
        <w:t xml:space="preserve"> skorzystanie z prawa do sprostowania nie może skutkować zmianą wyniku postępowania</w:t>
      </w:r>
      <w:r w:rsidRPr="003D2AD3">
        <w:rPr>
          <w:rFonts w:asciiTheme="majorHAnsi" w:hAnsiTheme="majorHAnsi" w:cs="Calibri Light"/>
          <w:i/>
          <w:sz w:val="22"/>
          <w:szCs w:val="22"/>
        </w:rPr>
        <w:br/>
        <w:t>o udzielenie zamówienia publicznego ani zmianą postanowień umowy w zakresie niezgodnym z ustawą Pzp oraz  nie może naruszać integralności protokołu oraz jego załączników.</w:t>
      </w:r>
    </w:p>
    <w:p w14:paraId="0F1D62CA" w14:textId="77777777" w:rsidR="00CB1109" w:rsidRPr="00656C09" w:rsidRDefault="00CB1109">
      <w:pPr>
        <w:pStyle w:val="Akapitzlist"/>
        <w:suppressAutoHyphens/>
        <w:spacing w:line="276" w:lineRule="auto"/>
        <w:ind w:left="425"/>
        <w:jc w:val="both"/>
        <w:rPr>
          <w:rFonts w:asciiTheme="majorHAnsi" w:hAnsiTheme="majorHAnsi" w:cs="Calibri Light"/>
          <w:i/>
          <w:sz w:val="18"/>
          <w:szCs w:val="18"/>
        </w:rPr>
      </w:pPr>
      <w:r w:rsidRPr="003D2AD3">
        <w:rPr>
          <w:rFonts w:asciiTheme="majorHAnsi" w:hAnsiTheme="majorHAnsi" w:cs="Calibri Light"/>
          <w:b/>
          <w:i/>
          <w:sz w:val="22"/>
          <w:szCs w:val="22"/>
          <w:vertAlign w:val="superscript"/>
        </w:rPr>
        <w:t xml:space="preserve">*** </w:t>
      </w:r>
      <w:r w:rsidRPr="003D2AD3">
        <w:rPr>
          <w:rFonts w:asciiTheme="majorHAnsi" w:hAnsiTheme="majorHAnsi" w:cs="Calibri Light"/>
          <w:b/>
          <w:i/>
          <w:sz w:val="22"/>
          <w:szCs w:val="22"/>
        </w:rPr>
        <w:t>Wyjaśnienie:</w:t>
      </w:r>
      <w:r w:rsidRPr="003D2AD3">
        <w:rPr>
          <w:rFonts w:asciiTheme="majorHAnsi" w:hAnsiTheme="majorHAnsi" w:cs="Calibri Light"/>
          <w:i/>
          <w:sz w:val="22"/>
          <w:szCs w:val="22"/>
        </w:rPr>
        <w:t xml:space="preserve"> prawo do ograniczenia przetwarzania nie ma zastosowania w odniesieniu do przechowywania, w celu zapewnienia korzystania ze środków ochrony prawnej lub w celu ochrony praw innej osoby fizycznej </w:t>
      </w:r>
      <w:r w:rsidRPr="00D27D00">
        <w:rPr>
          <w:rFonts w:asciiTheme="majorHAnsi" w:hAnsiTheme="majorHAnsi" w:cs="Calibri Light"/>
          <w:i/>
          <w:sz w:val="18"/>
          <w:szCs w:val="18"/>
        </w:rPr>
        <w:t xml:space="preserve">lub  prawnej, lub z uwagi na ważne </w:t>
      </w:r>
      <w:r w:rsidRPr="00656C09">
        <w:rPr>
          <w:rFonts w:asciiTheme="majorHAnsi" w:hAnsiTheme="majorHAnsi" w:cs="Calibri Light"/>
          <w:i/>
          <w:sz w:val="18"/>
          <w:szCs w:val="18"/>
        </w:rPr>
        <w:t>względy interesu publicznego Unii Europejskiej lub państwa członkowskiego.</w:t>
      </w:r>
    </w:p>
    <w:p w14:paraId="16588353" w14:textId="509C5A21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ROZDZ. XXIV</w:t>
      </w: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ab/>
        <w:t>POSTANOWIENIA KOŃCOWE</w:t>
      </w:r>
    </w:p>
    <w:p w14:paraId="5CB2CAD0" w14:textId="77777777" w:rsidR="00E93A1D" w:rsidRPr="0054701F" w:rsidRDefault="00E93A1D" w:rsidP="002829D9">
      <w:pPr>
        <w:numPr>
          <w:ilvl w:val="0"/>
          <w:numId w:val="61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lastRenderedPageBreak/>
        <w:t>Oferty, opinie biegłych, oświadczenia, zawiadomienia, wnioski, inne dokumenty i informacje składane przez Zamawiającego i Wykonawców oraz umowa stanowią załączniki do protokołu postępowania.</w:t>
      </w:r>
    </w:p>
    <w:p w14:paraId="521B683A" w14:textId="77777777" w:rsidR="00E93A1D" w:rsidRPr="0054701F" w:rsidRDefault="00E93A1D" w:rsidP="002829D9">
      <w:pPr>
        <w:numPr>
          <w:ilvl w:val="0"/>
          <w:numId w:val="61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Protokół wraz z załącznikami jest jawny. Załączniki do protokołu udostępnia się po dokonaniu wyboru najkorzystniejszej oferty lub unieważnieniu postępowania, z tym, że oferty udostępnia się po ich otwarciu.</w:t>
      </w:r>
    </w:p>
    <w:p w14:paraId="007A4AAC" w14:textId="3C4399D0" w:rsidR="00E93A1D" w:rsidRPr="0054701F" w:rsidRDefault="00E93A1D" w:rsidP="002829D9">
      <w:pPr>
        <w:numPr>
          <w:ilvl w:val="0"/>
          <w:numId w:val="61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Zamawiający nie dopuszcza możliwości </w:t>
      </w:r>
      <w:proofErr w:type="spellStart"/>
      <w:r w:rsidRPr="0054701F">
        <w:rPr>
          <w:rFonts w:asciiTheme="majorHAnsi" w:hAnsiTheme="majorHAnsi" w:cs="Calibri"/>
          <w:sz w:val="22"/>
          <w:szCs w:val="22"/>
        </w:rPr>
        <w:t>zostania</w:t>
      </w:r>
      <w:proofErr w:type="spellEnd"/>
      <w:r w:rsidRPr="0054701F">
        <w:rPr>
          <w:rFonts w:asciiTheme="majorHAnsi" w:hAnsiTheme="majorHAnsi" w:cs="Calibri"/>
          <w:sz w:val="22"/>
          <w:szCs w:val="22"/>
        </w:rPr>
        <w:t xml:space="preserve"> członkiem Towarzystwa Ubezpieczeń Wzajemnych oraz  wymaga, aby Zamawiający/Ubezpieczający/Ubezpieczony nie byli zobowiązani do pokrywania strat Wykonawcy działającego w formie towarzystwa ubezpieczeń wzajemnych przez wnoszenie dodatkowej składki, zgodnie z art. 111 ust. 2</w:t>
      </w:r>
      <w:r w:rsidR="00A95ACE" w:rsidRPr="0054701F">
        <w:rPr>
          <w:rFonts w:asciiTheme="majorHAnsi" w:hAnsiTheme="majorHAnsi" w:cs="Calibri"/>
          <w:sz w:val="22"/>
          <w:szCs w:val="22"/>
        </w:rPr>
        <w:t xml:space="preserve"> Ustawy z dnia 11</w:t>
      </w:r>
      <w:r w:rsidR="00F72BCA">
        <w:rPr>
          <w:rFonts w:asciiTheme="majorHAnsi" w:hAnsiTheme="majorHAnsi" w:cs="Calibri"/>
          <w:sz w:val="22"/>
          <w:szCs w:val="22"/>
        </w:rPr>
        <w:t> </w:t>
      </w:r>
      <w:r w:rsidR="00A95ACE" w:rsidRPr="0054701F">
        <w:rPr>
          <w:rFonts w:asciiTheme="majorHAnsi" w:hAnsiTheme="majorHAnsi" w:cs="Calibri"/>
          <w:sz w:val="22"/>
          <w:szCs w:val="22"/>
        </w:rPr>
        <w:t>września 2015</w:t>
      </w:r>
      <w:r w:rsidRPr="0054701F">
        <w:rPr>
          <w:rFonts w:asciiTheme="majorHAnsi" w:hAnsiTheme="majorHAnsi" w:cs="Calibri"/>
          <w:sz w:val="22"/>
          <w:szCs w:val="22"/>
        </w:rPr>
        <w:t>r. o działalności ubezpieczeniowej i reasekuracyjnej.</w:t>
      </w:r>
    </w:p>
    <w:p w14:paraId="6E8F548A" w14:textId="77777777" w:rsidR="00E93A1D" w:rsidRPr="0054701F" w:rsidRDefault="009B4EAB" w:rsidP="002829D9">
      <w:pPr>
        <w:pStyle w:val="Akapitzlist"/>
        <w:numPr>
          <w:ilvl w:val="0"/>
          <w:numId w:val="61"/>
        </w:numPr>
        <w:tabs>
          <w:tab w:val="left" w:pos="142"/>
        </w:tabs>
        <w:suppressAutoHyphens/>
        <w:overflowPunct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>W sprawach nie</w:t>
      </w:r>
      <w:r w:rsidR="00E93A1D" w:rsidRPr="0054701F">
        <w:rPr>
          <w:rFonts w:asciiTheme="majorHAnsi" w:hAnsiTheme="majorHAnsi" w:cs="Calibri"/>
          <w:sz w:val="22"/>
          <w:szCs w:val="22"/>
        </w:rPr>
        <w:t>uregulowanych w SIWZ mają zastosowanie przepisy ustawy Pzp oraz p</w:t>
      </w:r>
      <w:r w:rsidR="00DC0C46" w:rsidRPr="0054701F">
        <w:rPr>
          <w:rFonts w:asciiTheme="majorHAnsi" w:hAnsiTheme="majorHAnsi" w:cs="Calibri"/>
          <w:sz w:val="22"/>
          <w:szCs w:val="22"/>
        </w:rPr>
        <w:t>rzepisy Kodeksu Cywilnego oraz U</w:t>
      </w:r>
      <w:r w:rsidR="00E93A1D" w:rsidRPr="0054701F">
        <w:rPr>
          <w:rFonts w:asciiTheme="majorHAnsi" w:hAnsiTheme="majorHAnsi" w:cs="Calibri"/>
          <w:sz w:val="22"/>
          <w:szCs w:val="22"/>
        </w:rPr>
        <w:t>stawa o działalności ubezpieczeniowej i reasekuracyjnej.</w:t>
      </w:r>
    </w:p>
    <w:p w14:paraId="5AE97C8A" w14:textId="024CE381" w:rsidR="004A5E72" w:rsidRPr="0054701F" w:rsidRDefault="00E93A1D" w:rsidP="003D2AD3">
      <w:pPr>
        <w:numPr>
          <w:ilvl w:val="0"/>
          <w:numId w:val="61"/>
        </w:numPr>
        <w:tabs>
          <w:tab w:val="left" w:pos="14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54701F">
        <w:rPr>
          <w:rFonts w:asciiTheme="majorHAnsi" w:hAnsiTheme="majorHAnsi" w:cs="Calibri"/>
          <w:sz w:val="22"/>
          <w:szCs w:val="22"/>
        </w:rPr>
        <w:t xml:space="preserve">Przywołane w SIWZ Załączniki stanowią jej integralną część. </w:t>
      </w:r>
    </w:p>
    <w:p w14:paraId="40977776" w14:textId="1833F6CA" w:rsidR="00E93A1D" w:rsidRPr="00F72BCA" w:rsidRDefault="00F72BCA" w:rsidP="00F72BCA">
      <w:pPr>
        <w:pStyle w:val="Styl15"/>
        <w:rPr>
          <w:rStyle w:val="Odwoanieintensywne"/>
          <w:rFonts w:cstheme="minorBidi"/>
          <w:b/>
          <w:bCs w:val="0"/>
          <w:color w:val="002060"/>
          <w:spacing w:val="0"/>
        </w:rPr>
      </w:pPr>
      <w:r w:rsidRPr="00F72BCA">
        <w:rPr>
          <w:rStyle w:val="Odwoanieintensywne"/>
          <w:rFonts w:cstheme="minorBidi"/>
          <w:b/>
          <w:bCs w:val="0"/>
          <w:color w:val="002060"/>
          <w:spacing w:val="0"/>
        </w:rPr>
        <w:t>WYKAZ ZAŁĄCZNIKÓW DO SIWZ</w:t>
      </w:r>
    </w:p>
    <w:p w14:paraId="112FA96F" w14:textId="5282591F" w:rsidR="000979A2" w:rsidRPr="000979A2" w:rsidRDefault="000979A2" w:rsidP="00F333BB">
      <w:pPr>
        <w:tabs>
          <w:tab w:val="left" w:pos="1418"/>
          <w:tab w:val="left" w:pos="1843"/>
        </w:tabs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Załącznik nr 1 -     </w:t>
      </w:r>
      <w:r w:rsidR="00F333BB">
        <w:rPr>
          <w:rFonts w:asciiTheme="majorHAnsi" w:hAnsiTheme="majorHAnsi" w:cs="Calibri"/>
          <w:sz w:val="22"/>
          <w:szCs w:val="22"/>
        </w:rPr>
        <w:tab/>
      </w:r>
      <w:r>
        <w:rPr>
          <w:rFonts w:asciiTheme="majorHAnsi" w:hAnsiTheme="majorHAnsi" w:cs="Calibri"/>
          <w:sz w:val="22"/>
          <w:szCs w:val="22"/>
        </w:rPr>
        <w:t>Formularz ofertowy</w:t>
      </w:r>
      <w:r w:rsidR="00333EF4">
        <w:rPr>
          <w:rFonts w:asciiTheme="majorHAnsi" w:hAnsiTheme="majorHAnsi" w:cs="Calibri"/>
          <w:sz w:val="22"/>
          <w:szCs w:val="22"/>
        </w:rPr>
        <w:t>;</w:t>
      </w:r>
    </w:p>
    <w:p w14:paraId="427FC54B" w14:textId="5AC07DB0" w:rsidR="00F72BCA" w:rsidRDefault="00F72BCA" w:rsidP="00F333BB">
      <w:pPr>
        <w:pStyle w:val="Akapitzlist"/>
        <w:numPr>
          <w:ilvl w:val="0"/>
          <w:numId w:val="88"/>
        </w:numPr>
        <w:tabs>
          <w:tab w:val="left" w:pos="1985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O</w:t>
      </w:r>
      <w:r w:rsidRPr="00F806EF">
        <w:rPr>
          <w:rFonts w:asciiTheme="majorHAnsi" w:hAnsiTheme="majorHAnsi" w:cs="Calibri"/>
          <w:sz w:val="22"/>
          <w:szCs w:val="22"/>
        </w:rPr>
        <w:t xml:space="preserve">świadczenie </w:t>
      </w:r>
      <w:r w:rsidR="00C40FFC">
        <w:rPr>
          <w:rFonts w:asciiTheme="majorHAnsi" w:hAnsiTheme="majorHAnsi" w:cs="Calibri"/>
          <w:sz w:val="22"/>
          <w:szCs w:val="22"/>
        </w:rPr>
        <w:t>W</w:t>
      </w:r>
      <w:r w:rsidRPr="00F806EF">
        <w:rPr>
          <w:rFonts w:asciiTheme="majorHAnsi" w:hAnsiTheme="majorHAnsi" w:cs="Calibri"/>
          <w:sz w:val="22"/>
          <w:szCs w:val="22"/>
        </w:rPr>
        <w:t>ykonawcy dotyczące spełnienia warunków udziału w  post</w:t>
      </w:r>
      <w:r w:rsidR="0022550E">
        <w:rPr>
          <w:rFonts w:asciiTheme="majorHAnsi" w:hAnsiTheme="majorHAnsi" w:cs="Calibri"/>
          <w:sz w:val="22"/>
          <w:szCs w:val="22"/>
        </w:rPr>
        <w:t>ę</w:t>
      </w:r>
      <w:r w:rsidRPr="00F806EF">
        <w:rPr>
          <w:rFonts w:asciiTheme="majorHAnsi" w:hAnsiTheme="majorHAnsi" w:cs="Calibri"/>
          <w:sz w:val="22"/>
          <w:szCs w:val="22"/>
        </w:rPr>
        <w:t>powaniu;</w:t>
      </w:r>
    </w:p>
    <w:p w14:paraId="3AC0AB62" w14:textId="785C7E3C" w:rsidR="00F72BCA" w:rsidRDefault="00F72BCA" w:rsidP="00F333BB">
      <w:pPr>
        <w:pStyle w:val="Akapitzlist"/>
        <w:numPr>
          <w:ilvl w:val="0"/>
          <w:numId w:val="88"/>
        </w:numPr>
        <w:tabs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O</w:t>
      </w:r>
      <w:r w:rsidRPr="00F806EF">
        <w:rPr>
          <w:rFonts w:asciiTheme="majorHAnsi" w:hAnsiTheme="majorHAnsi" w:cs="Calibri"/>
          <w:sz w:val="22"/>
          <w:szCs w:val="22"/>
        </w:rPr>
        <w:t xml:space="preserve">świadczenie </w:t>
      </w:r>
      <w:r w:rsidR="00C40FFC">
        <w:rPr>
          <w:rFonts w:asciiTheme="majorHAnsi" w:hAnsiTheme="majorHAnsi" w:cs="Calibri"/>
          <w:sz w:val="22"/>
          <w:szCs w:val="22"/>
        </w:rPr>
        <w:t>W</w:t>
      </w:r>
      <w:r w:rsidRPr="00F806EF">
        <w:rPr>
          <w:rFonts w:asciiTheme="majorHAnsi" w:hAnsiTheme="majorHAnsi" w:cs="Calibri"/>
          <w:sz w:val="22"/>
          <w:szCs w:val="22"/>
        </w:rPr>
        <w:t>ykonawcy dotyczące przesłanek wykluczenia z postępowania;</w:t>
      </w:r>
    </w:p>
    <w:p w14:paraId="0C7B9FFA" w14:textId="79AA917F" w:rsidR="00F72BCA" w:rsidRPr="00F806EF" w:rsidRDefault="00F72BCA" w:rsidP="00F333BB">
      <w:pPr>
        <w:pStyle w:val="Akapitzlist"/>
        <w:numPr>
          <w:ilvl w:val="0"/>
          <w:numId w:val="88"/>
        </w:numPr>
        <w:tabs>
          <w:tab w:val="left" w:pos="1985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O</w:t>
      </w:r>
      <w:r w:rsidRPr="00F806EF">
        <w:rPr>
          <w:rFonts w:asciiTheme="majorHAnsi" w:hAnsiTheme="majorHAnsi" w:cs="Calibri"/>
          <w:sz w:val="22"/>
          <w:szCs w:val="22"/>
        </w:rPr>
        <w:t xml:space="preserve">świadczenie </w:t>
      </w:r>
      <w:r w:rsidR="00FF6B50">
        <w:rPr>
          <w:rFonts w:asciiTheme="majorHAnsi" w:hAnsiTheme="majorHAnsi" w:cs="Calibri"/>
          <w:sz w:val="22"/>
          <w:szCs w:val="22"/>
        </w:rPr>
        <w:t xml:space="preserve">Wykonawcy </w:t>
      </w:r>
      <w:r w:rsidRPr="00F806EF">
        <w:rPr>
          <w:rFonts w:asciiTheme="majorHAnsi" w:hAnsiTheme="majorHAnsi" w:cs="Calibri"/>
          <w:sz w:val="22"/>
          <w:szCs w:val="22"/>
        </w:rPr>
        <w:t>o przynależności lub braku przynależności do tej samej grupy kapitałowej;</w:t>
      </w:r>
    </w:p>
    <w:p w14:paraId="22817CF4" w14:textId="25A2C120" w:rsidR="00F72BCA" w:rsidRPr="00333EF4" w:rsidRDefault="00333EF4" w:rsidP="00333EF4">
      <w:pPr>
        <w:tabs>
          <w:tab w:val="left" w:pos="1418"/>
          <w:tab w:val="left" w:pos="1701"/>
        </w:tabs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Załącznik nr 5 -</w:t>
      </w:r>
      <w:r>
        <w:rPr>
          <w:rFonts w:asciiTheme="majorHAnsi" w:hAnsiTheme="majorHAnsi" w:cs="Calibri"/>
          <w:sz w:val="22"/>
          <w:szCs w:val="22"/>
        </w:rPr>
        <w:tab/>
      </w:r>
      <w:r w:rsidR="00F333BB">
        <w:rPr>
          <w:rFonts w:asciiTheme="majorHAnsi" w:hAnsiTheme="majorHAnsi" w:cs="Calibri"/>
          <w:sz w:val="22"/>
          <w:szCs w:val="22"/>
        </w:rPr>
        <w:t xml:space="preserve">   </w:t>
      </w:r>
      <w:r w:rsidR="0022550E">
        <w:rPr>
          <w:rFonts w:asciiTheme="majorHAnsi" w:hAnsiTheme="majorHAnsi" w:cs="Calibri"/>
          <w:sz w:val="22"/>
          <w:szCs w:val="22"/>
        </w:rPr>
        <w:t>W</w:t>
      </w:r>
      <w:r w:rsidR="00F72BCA" w:rsidRPr="00333EF4">
        <w:rPr>
          <w:rFonts w:asciiTheme="majorHAnsi" w:hAnsiTheme="majorHAnsi" w:cs="Calibri"/>
          <w:sz w:val="22"/>
          <w:szCs w:val="22"/>
        </w:rPr>
        <w:t xml:space="preserve">zór umowy; </w:t>
      </w:r>
    </w:p>
    <w:p w14:paraId="74345930" w14:textId="6FD7C097" w:rsidR="00F72BCA" w:rsidRPr="00F333BB" w:rsidRDefault="00F333BB" w:rsidP="00F333BB">
      <w:pPr>
        <w:tabs>
          <w:tab w:val="left" w:pos="1418"/>
          <w:tab w:val="left" w:pos="1701"/>
        </w:tabs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 xml:space="preserve">Załącznik nr 6, 6A-  </w:t>
      </w:r>
      <w:r w:rsidR="0022550E">
        <w:rPr>
          <w:rFonts w:asciiTheme="majorHAnsi" w:hAnsiTheme="majorHAnsi" w:cs="Calibri"/>
          <w:sz w:val="22"/>
          <w:szCs w:val="22"/>
          <w:lang w:eastAsia="en-US"/>
        </w:rPr>
        <w:t>O</w:t>
      </w:r>
      <w:r w:rsidR="00F72BCA" w:rsidRPr="00F333BB">
        <w:rPr>
          <w:rFonts w:asciiTheme="majorHAnsi" w:hAnsiTheme="majorHAnsi" w:cs="Calibri"/>
          <w:sz w:val="22"/>
          <w:szCs w:val="22"/>
          <w:lang w:eastAsia="en-US"/>
        </w:rPr>
        <w:t xml:space="preserve">pis przedmiotu zamówienia; </w:t>
      </w:r>
    </w:p>
    <w:p w14:paraId="6A319A37" w14:textId="77777777" w:rsidR="00F333BB" w:rsidRPr="00F333BB" w:rsidRDefault="00F333BB" w:rsidP="002829D9">
      <w:pPr>
        <w:pStyle w:val="Akapitzlist"/>
        <w:numPr>
          <w:ilvl w:val="0"/>
          <w:numId w:val="88"/>
        </w:numPr>
        <w:tabs>
          <w:tab w:val="left" w:pos="1418"/>
          <w:tab w:val="left" w:pos="1701"/>
        </w:tabs>
        <w:suppressAutoHyphens/>
        <w:spacing w:line="276" w:lineRule="auto"/>
        <w:ind w:left="1701" w:hanging="1701"/>
        <w:contextualSpacing/>
        <w:jc w:val="both"/>
        <w:rPr>
          <w:rFonts w:asciiTheme="majorHAnsi" w:hAnsiTheme="majorHAnsi" w:cs="Calibri"/>
          <w:vanish/>
          <w:sz w:val="22"/>
          <w:szCs w:val="22"/>
          <w:lang w:eastAsia="en-US"/>
        </w:rPr>
      </w:pPr>
    </w:p>
    <w:p w14:paraId="7C9DE405" w14:textId="77777777" w:rsidR="00F333BB" w:rsidRPr="00F333BB" w:rsidRDefault="00F333BB" w:rsidP="002829D9">
      <w:pPr>
        <w:pStyle w:val="Akapitzlist"/>
        <w:numPr>
          <w:ilvl w:val="0"/>
          <w:numId w:val="88"/>
        </w:numPr>
        <w:tabs>
          <w:tab w:val="left" w:pos="1418"/>
          <w:tab w:val="left" w:pos="1701"/>
        </w:tabs>
        <w:suppressAutoHyphens/>
        <w:spacing w:line="276" w:lineRule="auto"/>
        <w:ind w:left="1701" w:hanging="1701"/>
        <w:contextualSpacing/>
        <w:jc w:val="both"/>
        <w:rPr>
          <w:rFonts w:asciiTheme="majorHAnsi" w:hAnsiTheme="majorHAnsi" w:cs="Calibri"/>
          <w:vanish/>
          <w:sz w:val="22"/>
          <w:szCs w:val="22"/>
          <w:lang w:eastAsia="en-US"/>
        </w:rPr>
      </w:pPr>
    </w:p>
    <w:p w14:paraId="19186A22" w14:textId="43044423" w:rsidR="00F72BCA" w:rsidRPr="001F519F" w:rsidRDefault="0022550E" w:rsidP="00F333BB">
      <w:pPr>
        <w:pStyle w:val="Akapitzlist"/>
        <w:numPr>
          <w:ilvl w:val="0"/>
          <w:numId w:val="88"/>
        </w:numPr>
        <w:tabs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I</w:t>
      </w:r>
      <w:r w:rsidR="00F72BCA" w:rsidRPr="00A377E3">
        <w:rPr>
          <w:rFonts w:asciiTheme="majorHAnsi" w:hAnsiTheme="majorHAnsi" w:cs="Calibri"/>
          <w:sz w:val="22"/>
          <w:szCs w:val="22"/>
          <w:lang w:eastAsia="en-US"/>
        </w:rPr>
        <w:t xml:space="preserve">nformacje </w:t>
      </w:r>
      <w:r w:rsidR="00AF3AB1" w:rsidRPr="00A377E3">
        <w:rPr>
          <w:rFonts w:asciiTheme="majorHAnsi" w:hAnsiTheme="majorHAnsi" w:cs="Calibri"/>
          <w:sz w:val="22"/>
          <w:szCs w:val="22"/>
          <w:lang w:eastAsia="en-US"/>
        </w:rPr>
        <w:t>o Zamawiającym</w:t>
      </w:r>
      <w:r w:rsidR="00A377E3" w:rsidRPr="00A377E3">
        <w:rPr>
          <w:rFonts w:asciiTheme="majorHAnsi" w:hAnsiTheme="majorHAnsi" w:cs="Calibri"/>
          <w:sz w:val="22"/>
          <w:szCs w:val="22"/>
          <w:lang w:eastAsia="en-US"/>
        </w:rPr>
        <w:t xml:space="preserve">/ Ubezpieczonym (w tym </w:t>
      </w:r>
      <w:r w:rsidR="00F72BCA" w:rsidRPr="00A377E3">
        <w:rPr>
          <w:rFonts w:asciiTheme="majorHAnsi" w:hAnsiTheme="majorHAnsi" w:cs="Calibri"/>
          <w:sz w:val="22"/>
          <w:szCs w:val="22"/>
          <w:lang w:eastAsia="en-US"/>
        </w:rPr>
        <w:t>do ubezpieczenia</w:t>
      </w:r>
      <w:r w:rsidR="00F333BB">
        <w:rPr>
          <w:rFonts w:asciiTheme="majorHAnsi" w:hAnsiTheme="majorHAnsi" w:cs="Calibri"/>
          <w:sz w:val="22"/>
          <w:szCs w:val="22"/>
          <w:lang w:eastAsia="en-US"/>
        </w:rPr>
        <w:t xml:space="preserve">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odpowiedzialności cywilnej</w:t>
      </w:r>
      <w:r w:rsidR="00A377E3" w:rsidRPr="001F519F">
        <w:rPr>
          <w:rFonts w:asciiTheme="majorHAnsi" w:hAnsiTheme="majorHAnsi" w:cs="Calibri"/>
          <w:sz w:val="22"/>
          <w:szCs w:val="22"/>
          <w:lang w:eastAsia="en-US"/>
        </w:rPr>
        <w:t>)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;</w:t>
      </w:r>
    </w:p>
    <w:p w14:paraId="671859D4" w14:textId="15B6C01E" w:rsidR="00F72BCA" w:rsidRPr="001F519F" w:rsidRDefault="0022550E" w:rsidP="00F333BB">
      <w:pPr>
        <w:pStyle w:val="Akapitzlist"/>
        <w:numPr>
          <w:ilvl w:val="0"/>
          <w:numId w:val="88"/>
        </w:numPr>
        <w:tabs>
          <w:tab w:val="left" w:pos="1418"/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W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ykaz budynków</w:t>
      </w:r>
      <w:r w:rsidR="00A377E3" w:rsidRPr="001F519F">
        <w:rPr>
          <w:rFonts w:asciiTheme="majorHAnsi" w:hAnsiTheme="majorHAnsi" w:cs="Calibri"/>
          <w:sz w:val="22"/>
          <w:szCs w:val="22"/>
          <w:lang w:eastAsia="en-US"/>
        </w:rPr>
        <w:t xml:space="preserve">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 xml:space="preserve">– informacje podstawowe; </w:t>
      </w:r>
    </w:p>
    <w:p w14:paraId="2C3B13DA" w14:textId="1EF50ABA" w:rsidR="00F72BCA" w:rsidRPr="001F519F" w:rsidRDefault="0022550E" w:rsidP="00F333BB">
      <w:pPr>
        <w:pStyle w:val="Akapitzlist"/>
        <w:numPr>
          <w:ilvl w:val="0"/>
          <w:numId w:val="88"/>
        </w:numPr>
        <w:tabs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W</w:t>
      </w:r>
      <w:r w:rsidRPr="001F519F">
        <w:rPr>
          <w:rFonts w:asciiTheme="majorHAnsi" w:hAnsiTheme="majorHAnsi" w:cs="Calibri"/>
          <w:sz w:val="22"/>
          <w:szCs w:val="22"/>
          <w:lang w:eastAsia="en-US"/>
        </w:rPr>
        <w:t xml:space="preserve">ykaz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 xml:space="preserve">budynków – dane techniczne; </w:t>
      </w:r>
    </w:p>
    <w:p w14:paraId="71755301" w14:textId="39A95484" w:rsidR="00F72BCA" w:rsidRDefault="0022550E" w:rsidP="00F333BB">
      <w:pPr>
        <w:pStyle w:val="Akapitzlist"/>
        <w:numPr>
          <w:ilvl w:val="0"/>
          <w:numId w:val="88"/>
        </w:numPr>
        <w:tabs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W</w:t>
      </w:r>
      <w:r w:rsidRPr="001F519F">
        <w:rPr>
          <w:rFonts w:asciiTheme="majorHAnsi" w:hAnsiTheme="majorHAnsi" w:cs="Calibri"/>
          <w:sz w:val="22"/>
          <w:szCs w:val="22"/>
          <w:lang w:eastAsia="en-US"/>
        </w:rPr>
        <w:t xml:space="preserve">ykaz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 xml:space="preserve">budynków – zabezpieczenia; </w:t>
      </w:r>
    </w:p>
    <w:p w14:paraId="368469A1" w14:textId="301C28B7" w:rsidR="000979A2" w:rsidRPr="001F519F" w:rsidRDefault="0022550E" w:rsidP="00F333BB">
      <w:pPr>
        <w:pStyle w:val="Akapitzlist"/>
        <w:numPr>
          <w:ilvl w:val="0"/>
          <w:numId w:val="88"/>
        </w:numPr>
        <w:tabs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 xml:space="preserve">Wykaz </w:t>
      </w:r>
      <w:r w:rsidR="000979A2">
        <w:rPr>
          <w:rFonts w:asciiTheme="majorHAnsi" w:hAnsiTheme="majorHAnsi" w:cs="Calibri"/>
          <w:sz w:val="22"/>
          <w:szCs w:val="22"/>
          <w:lang w:eastAsia="en-US"/>
        </w:rPr>
        <w:t>sprzętu elektronicznego;</w:t>
      </w:r>
    </w:p>
    <w:p w14:paraId="5A3B9EB8" w14:textId="4352C960" w:rsidR="00F72BCA" w:rsidRPr="001F519F" w:rsidRDefault="0022550E" w:rsidP="00F333BB">
      <w:pPr>
        <w:pStyle w:val="Akapitzlist"/>
        <w:numPr>
          <w:ilvl w:val="0"/>
          <w:numId w:val="88"/>
        </w:numPr>
        <w:tabs>
          <w:tab w:val="left" w:pos="1418"/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W</w:t>
      </w:r>
      <w:r w:rsidRPr="001F519F">
        <w:rPr>
          <w:rFonts w:asciiTheme="majorHAnsi" w:hAnsiTheme="majorHAnsi" w:cs="Calibri"/>
          <w:sz w:val="22"/>
          <w:szCs w:val="22"/>
          <w:lang w:eastAsia="en-US"/>
        </w:rPr>
        <w:t xml:space="preserve">ykaz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pojazdów;</w:t>
      </w:r>
    </w:p>
    <w:p w14:paraId="3C44CDD0" w14:textId="5A0439FF" w:rsidR="00F72BCA" w:rsidRDefault="0022550E" w:rsidP="00F333BB">
      <w:pPr>
        <w:pStyle w:val="Akapitzlist"/>
        <w:numPr>
          <w:ilvl w:val="0"/>
          <w:numId w:val="88"/>
        </w:numPr>
        <w:tabs>
          <w:tab w:val="left" w:pos="1418"/>
          <w:tab w:val="left" w:pos="1843"/>
        </w:tabs>
        <w:suppressAutoHyphens/>
        <w:spacing w:line="276" w:lineRule="auto"/>
        <w:ind w:left="1985" w:hanging="1985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S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zkodowość;</w:t>
      </w:r>
    </w:p>
    <w:p w14:paraId="5D722FFD" w14:textId="6F31C878" w:rsidR="00710977" w:rsidRPr="001F519F" w:rsidRDefault="0022550E" w:rsidP="00F333BB">
      <w:pPr>
        <w:pStyle w:val="Akapitzlist"/>
        <w:numPr>
          <w:ilvl w:val="0"/>
          <w:numId w:val="88"/>
        </w:numPr>
        <w:tabs>
          <w:tab w:val="left" w:pos="1418"/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D</w:t>
      </w:r>
      <w:r w:rsidR="00710977">
        <w:rPr>
          <w:rFonts w:asciiTheme="majorHAnsi" w:hAnsiTheme="majorHAnsi" w:cs="Calibri"/>
          <w:sz w:val="22"/>
          <w:szCs w:val="22"/>
          <w:lang w:eastAsia="en-US"/>
        </w:rPr>
        <w:t>ane finansowe</w:t>
      </w:r>
      <w:r>
        <w:rPr>
          <w:rFonts w:asciiTheme="majorHAnsi" w:hAnsiTheme="majorHAnsi" w:cs="Calibri"/>
          <w:sz w:val="22"/>
          <w:szCs w:val="22"/>
          <w:lang w:eastAsia="en-US"/>
        </w:rPr>
        <w:t>;</w:t>
      </w:r>
    </w:p>
    <w:p w14:paraId="36987DA7" w14:textId="63E4A5D1" w:rsidR="00F72BCA" w:rsidRPr="001F519F" w:rsidRDefault="0022550E" w:rsidP="00F333BB">
      <w:pPr>
        <w:pStyle w:val="Akapitzlist"/>
        <w:numPr>
          <w:ilvl w:val="0"/>
          <w:numId w:val="88"/>
        </w:numPr>
        <w:tabs>
          <w:tab w:val="left" w:pos="1418"/>
          <w:tab w:val="left" w:pos="1843"/>
        </w:tabs>
        <w:suppressAutoHyphens/>
        <w:spacing w:line="276" w:lineRule="auto"/>
        <w:ind w:left="1843" w:hanging="1843"/>
        <w:contextualSpacing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  <w:lang w:eastAsia="en-US"/>
        </w:rPr>
        <w:t>W</w:t>
      </w:r>
      <w:r w:rsidRPr="001F519F">
        <w:rPr>
          <w:rFonts w:asciiTheme="majorHAnsi" w:hAnsiTheme="majorHAnsi" w:cs="Calibri"/>
          <w:sz w:val="22"/>
          <w:szCs w:val="22"/>
          <w:lang w:eastAsia="en-US"/>
        </w:rPr>
        <w:t xml:space="preserve">niosek </w:t>
      </w:r>
      <w:r w:rsidR="00F72BCA" w:rsidRPr="001F519F">
        <w:rPr>
          <w:rFonts w:asciiTheme="majorHAnsi" w:hAnsiTheme="majorHAnsi" w:cs="Calibri"/>
          <w:sz w:val="22"/>
          <w:szCs w:val="22"/>
          <w:lang w:eastAsia="en-US"/>
        </w:rPr>
        <w:t>o udostępnienie informacji poufnych.</w:t>
      </w:r>
    </w:p>
    <w:p w14:paraId="0B4C76CF" w14:textId="77777777" w:rsidR="00055604" w:rsidRPr="007D246A" w:rsidRDefault="00055604" w:rsidP="00055604">
      <w:pPr>
        <w:suppressAutoHyphens/>
        <w:rPr>
          <w:rFonts w:asciiTheme="majorHAnsi" w:hAnsiTheme="majorHAnsi" w:cs="Calibri"/>
          <w:sz w:val="22"/>
          <w:szCs w:val="22"/>
        </w:rPr>
        <w:sectPr w:rsidR="00055604" w:rsidRPr="007D246A" w:rsidSect="000813FC">
          <w:pgSz w:w="11906" w:h="16838"/>
          <w:pgMar w:top="1247" w:right="1134" w:bottom="1247" w:left="1418" w:header="284" w:footer="590" w:gutter="0"/>
          <w:cols w:space="708"/>
          <w:docGrid w:linePitch="360"/>
        </w:sectPr>
      </w:pPr>
    </w:p>
    <w:p w14:paraId="0F76A909" w14:textId="0EA537E8" w:rsidR="00055604" w:rsidRPr="00A60A03" w:rsidRDefault="00055604" w:rsidP="00055604">
      <w:pPr>
        <w:suppressAutoHyphens/>
        <w:spacing w:after="120" w:line="276" w:lineRule="auto"/>
        <w:jc w:val="right"/>
        <w:rPr>
          <w:rFonts w:ascii="Cambria" w:hAnsi="Cambria"/>
          <w:b/>
          <w:iCs/>
          <w:color w:val="002060"/>
          <w:sz w:val="22"/>
          <w:szCs w:val="22"/>
        </w:rPr>
      </w:pPr>
      <w:bookmarkStart w:id="3" w:name="_Hlk33738793"/>
      <w:bookmarkStart w:id="4" w:name="_Hlk33738738"/>
      <w:r w:rsidRPr="00A60A03">
        <w:rPr>
          <w:rFonts w:ascii="Cambria" w:hAnsi="Cambria"/>
          <w:b/>
          <w:iCs/>
          <w:color w:val="002060"/>
          <w:sz w:val="22"/>
          <w:szCs w:val="22"/>
        </w:rPr>
        <w:lastRenderedPageBreak/>
        <w:t>Załącznik nr 1 do SIWZ – Formularz ofertowy</w:t>
      </w:r>
      <w:r>
        <w:rPr>
          <w:rFonts w:ascii="Cambria" w:hAnsi="Cambria"/>
          <w:b/>
          <w:iCs/>
          <w:color w:val="002060"/>
          <w:sz w:val="22"/>
          <w:szCs w:val="22"/>
        </w:rPr>
        <w:t xml:space="preserve"> </w:t>
      </w:r>
    </w:p>
    <w:p w14:paraId="563F8856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/>
          <w:sz w:val="22"/>
          <w:szCs w:val="22"/>
        </w:rPr>
      </w:pPr>
      <w:r w:rsidRPr="009B1BBB">
        <w:rPr>
          <w:rFonts w:ascii="Cambria" w:hAnsi="Cambria"/>
          <w:sz w:val="22"/>
          <w:szCs w:val="22"/>
        </w:rPr>
        <w:t xml:space="preserve"> </w:t>
      </w:r>
    </w:p>
    <w:p w14:paraId="5E5E2711" w14:textId="77777777" w:rsidR="00055604" w:rsidRDefault="00055604" w:rsidP="00055604">
      <w:pPr>
        <w:suppressAutoHyphens/>
        <w:contextualSpacing/>
        <w:jc w:val="right"/>
        <w:rPr>
          <w:rFonts w:ascii="Cambria" w:hAnsi="Cambria"/>
          <w:sz w:val="22"/>
          <w:szCs w:val="22"/>
        </w:rPr>
      </w:pPr>
      <w:r w:rsidRPr="00C25E45">
        <w:rPr>
          <w:rFonts w:ascii="Cambria" w:hAnsi="Cambria" w:cstheme="minorHAnsi"/>
          <w:sz w:val="22"/>
          <w:szCs w:val="22"/>
        </w:rPr>
        <w:t>____________</w:t>
      </w:r>
      <w:r w:rsidRPr="009B1BBB">
        <w:rPr>
          <w:rFonts w:ascii="Cambria" w:hAnsi="Cambria"/>
          <w:sz w:val="22"/>
          <w:szCs w:val="22"/>
        </w:rPr>
        <w:t>2020 r.</w:t>
      </w:r>
    </w:p>
    <w:p w14:paraId="5D0D94D6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/>
          <w:sz w:val="22"/>
          <w:szCs w:val="22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4021"/>
      </w:tblGrid>
      <w:tr w:rsidR="00055604" w14:paraId="1F3C2B06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D13B187" w14:textId="77777777" w:rsidR="00055604" w:rsidRPr="0041379A" w:rsidRDefault="00055604" w:rsidP="000813FC">
            <w:pPr>
              <w:suppressAutoHyphens/>
              <w:contextualSpacing/>
              <w:rPr>
                <w:rFonts w:ascii="Cambria" w:hAnsi="Cambria"/>
                <w:b/>
                <w:sz w:val="22"/>
                <w:szCs w:val="22"/>
              </w:rPr>
            </w:pPr>
            <w:r w:rsidRPr="0041379A">
              <w:rPr>
                <w:rFonts w:ascii="Cambria" w:hAnsi="Cambria"/>
                <w:b/>
                <w:sz w:val="22"/>
                <w:szCs w:val="22"/>
              </w:rPr>
              <w:t>Dane Wykonawcy</w:t>
            </w:r>
            <w:r>
              <w:rPr>
                <w:rFonts w:ascii="Cambria" w:hAnsi="Cambria"/>
                <w:b/>
                <w:sz w:val="22"/>
                <w:szCs w:val="22"/>
              </w:rPr>
              <w:t>:</w:t>
            </w:r>
          </w:p>
        </w:tc>
        <w:tc>
          <w:tcPr>
            <w:tcW w:w="4021" w:type="dxa"/>
            <w:vAlign w:val="center"/>
          </w:tcPr>
          <w:p w14:paraId="278E757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</w:p>
        </w:tc>
      </w:tr>
      <w:tr w:rsidR="00055604" w14:paraId="542FB983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24B36C8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bCs/>
                <w:sz w:val="22"/>
                <w:szCs w:val="22"/>
              </w:rPr>
              <w:t xml:space="preserve">Pełna nazwa </w:t>
            </w:r>
          </w:p>
        </w:tc>
        <w:tc>
          <w:tcPr>
            <w:tcW w:w="4021" w:type="dxa"/>
            <w:vAlign w:val="center"/>
          </w:tcPr>
          <w:p w14:paraId="7A8179EF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32CE3FE0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45ECC1D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Siedziba i adres</w:t>
            </w:r>
          </w:p>
        </w:tc>
        <w:tc>
          <w:tcPr>
            <w:tcW w:w="4021" w:type="dxa"/>
            <w:vAlign w:val="center"/>
          </w:tcPr>
          <w:p w14:paraId="26D41FA2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607CB522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2D754CCB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Nr telefonu i numer faksu</w:t>
            </w:r>
          </w:p>
        </w:tc>
        <w:tc>
          <w:tcPr>
            <w:tcW w:w="4021" w:type="dxa"/>
            <w:vAlign w:val="center"/>
          </w:tcPr>
          <w:p w14:paraId="080FC81D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5930CAB3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2B3DC6D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NIP</w:t>
            </w:r>
          </w:p>
        </w:tc>
        <w:tc>
          <w:tcPr>
            <w:tcW w:w="4021" w:type="dxa"/>
            <w:vAlign w:val="center"/>
          </w:tcPr>
          <w:p w14:paraId="7C014E9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784FB8BE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3FDD18C2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REGON</w:t>
            </w:r>
          </w:p>
        </w:tc>
        <w:tc>
          <w:tcPr>
            <w:tcW w:w="4021" w:type="dxa"/>
            <w:vAlign w:val="center"/>
          </w:tcPr>
          <w:p w14:paraId="200B9B4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218C402E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256F50B4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Nr KRS</w:t>
            </w:r>
          </w:p>
        </w:tc>
        <w:tc>
          <w:tcPr>
            <w:tcW w:w="4021" w:type="dxa"/>
            <w:vAlign w:val="center"/>
          </w:tcPr>
          <w:p w14:paraId="3A77D0A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39B0EB5B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C86F05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Województwo</w:t>
            </w:r>
          </w:p>
        </w:tc>
        <w:tc>
          <w:tcPr>
            <w:tcW w:w="4021" w:type="dxa"/>
            <w:vAlign w:val="center"/>
          </w:tcPr>
          <w:p w14:paraId="7FBE117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6C7BEB34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5341D5E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  <w:lang w:val="en-US"/>
              </w:rPr>
              <w:t xml:space="preserve">e-mail  </w:t>
            </w:r>
          </w:p>
        </w:tc>
        <w:tc>
          <w:tcPr>
            <w:tcW w:w="4021" w:type="dxa"/>
            <w:vAlign w:val="center"/>
          </w:tcPr>
          <w:p w14:paraId="1FB7E29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0B30886C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8FB26DE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41379A">
              <w:rPr>
                <w:rFonts w:ascii="Cambria" w:hAnsi="Cambria"/>
                <w:bCs/>
                <w:sz w:val="22"/>
                <w:szCs w:val="22"/>
              </w:rPr>
              <w:t>Adres strony internetowej</w:t>
            </w:r>
          </w:p>
        </w:tc>
        <w:tc>
          <w:tcPr>
            <w:tcW w:w="4021" w:type="dxa"/>
            <w:vAlign w:val="center"/>
          </w:tcPr>
          <w:p w14:paraId="060F11F5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</w:tbl>
    <w:p w14:paraId="5FEE5559" w14:textId="77777777" w:rsidR="00055604" w:rsidRPr="009B1BBB" w:rsidRDefault="00055604" w:rsidP="00055604">
      <w:pPr>
        <w:suppressAutoHyphens/>
        <w:contextualSpacing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br w:type="textWrapping" w:clear="all"/>
      </w:r>
    </w:p>
    <w:p w14:paraId="554D276C" w14:textId="77777777" w:rsidR="00055604" w:rsidRDefault="00055604" w:rsidP="00055604">
      <w:pPr>
        <w:suppressAutoHyphens/>
        <w:contextualSpacing/>
        <w:rPr>
          <w:rFonts w:ascii="Cambria" w:hAnsi="Cambria"/>
          <w:bCs/>
          <w:sz w:val="22"/>
          <w:szCs w:val="22"/>
        </w:rPr>
      </w:pPr>
    </w:p>
    <w:p w14:paraId="0BEE5040" w14:textId="77777777" w:rsidR="00055604" w:rsidRDefault="00055604" w:rsidP="00055604">
      <w:pPr>
        <w:suppressAutoHyphens/>
        <w:contextualSpacing/>
        <w:rPr>
          <w:rFonts w:ascii="Cambria" w:hAnsi="Cambria"/>
          <w:bCs/>
          <w:sz w:val="22"/>
          <w:szCs w:val="22"/>
        </w:rPr>
      </w:pPr>
    </w:p>
    <w:p w14:paraId="50895DF2" w14:textId="77777777" w:rsidR="00055604" w:rsidRPr="009B1BBB" w:rsidRDefault="00055604" w:rsidP="00055604">
      <w:pPr>
        <w:suppressAutoHyphens/>
        <w:contextualSpacing/>
        <w:rPr>
          <w:rFonts w:ascii="Cambria" w:hAnsi="Cambria"/>
          <w:b/>
          <w:bCs/>
          <w:sz w:val="22"/>
          <w:szCs w:val="22"/>
          <w:lang w:val="en-US"/>
        </w:rPr>
      </w:pPr>
      <w:r w:rsidRPr="009B1BBB">
        <w:rPr>
          <w:rFonts w:ascii="Cambria" w:hAnsi="Cambria"/>
          <w:sz w:val="22"/>
          <w:szCs w:val="22"/>
          <w:lang w:val="en-US"/>
        </w:rPr>
        <w:tab/>
      </w:r>
    </w:p>
    <w:p w14:paraId="40E5FDAE" w14:textId="77777777" w:rsidR="00055604" w:rsidRPr="009B1BBB" w:rsidRDefault="00055604" w:rsidP="00055604">
      <w:pPr>
        <w:suppressAutoHyphens/>
        <w:spacing w:line="276" w:lineRule="auto"/>
        <w:contextualSpacing/>
        <w:jc w:val="center"/>
        <w:rPr>
          <w:rFonts w:ascii="Cambria" w:hAnsi="Cambria"/>
          <w:b/>
          <w:bCs/>
          <w:sz w:val="22"/>
          <w:szCs w:val="22"/>
          <w:lang w:val="en-US"/>
        </w:rPr>
      </w:pPr>
      <w:r w:rsidRPr="009B1BBB">
        <w:rPr>
          <w:rFonts w:ascii="Cambria" w:hAnsi="Cambria"/>
          <w:b/>
          <w:bCs/>
          <w:sz w:val="22"/>
          <w:szCs w:val="22"/>
          <w:lang w:val="en-US"/>
        </w:rPr>
        <w:t>O F E R T A</w:t>
      </w:r>
    </w:p>
    <w:p w14:paraId="5241E436" w14:textId="77777777" w:rsidR="00055604" w:rsidRPr="009B1BBB" w:rsidRDefault="00055604" w:rsidP="00055604">
      <w:pPr>
        <w:suppressAutoHyphens/>
        <w:spacing w:line="276" w:lineRule="auto"/>
        <w:contextualSpacing/>
        <w:jc w:val="center"/>
        <w:rPr>
          <w:rFonts w:ascii="Cambria" w:hAnsi="Cambria"/>
          <w:sz w:val="22"/>
          <w:szCs w:val="22"/>
        </w:rPr>
      </w:pPr>
      <w:r w:rsidRPr="009B1BBB">
        <w:rPr>
          <w:rFonts w:ascii="Cambria" w:hAnsi="Cambria"/>
          <w:sz w:val="22"/>
          <w:szCs w:val="22"/>
        </w:rPr>
        <w:t>dla</w:t>
      </w:r>
    </w:p>
    <w:p w14:paraId="44DCC9F4" w14:textId="68FBB836" w:rsidR="00055604" w:rsidRDefault="006652C6" w:rsidP="00055604">
      <w:pPr>
        <w:suppressAutoHyphens/>
        <w:spacing w:line="276" w:lineRule="auto"/>
        <w:contextualSpacing/>
        <w:jc w:val="center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Polskiej Agencji Inwestycji i Handlu S.A.</w:t>
      </w:r>
    </w:p>
    <w:p w14:paraId="653C636A" w14:textId="1A27389C" w:rsidR="00055604" w:rsidRDefault="006652C6" w:rsidP="00055604">
      <w:pPr>
        <w:suppressAutoHyphens/>
        <w:spacing w:line="276" w:lineRule="auto"/>
        <w:contextualSpacing/>
        <w:jc w:val="center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ul. Krucza 50</w:t>
      </w:r>
    </w:p>
    <w:p w14:paraId="6DB37570" w14:textId="7C20CF99" w:rsidR="006652C6" w:rsidRPr="00FA05B3" w:rsidRDefault="00FA05B3" w:rsidP="00FA05B3">
      <w:pPr>
        <w:suppressAutoHyphens/>
        <w:spacing w:line="276" w:lineRule="auto"/>
        <w:contextualSpacing/>
        <w:jc w:val="center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00-</w:t>
      </w:r>
      <w:r w:rsidR="006652C6" w:rsidRPr="00FA05B3">
        <w:rPr>
          <w:rFonts w:asciiTheme="majorHAnsi" w:hAnsiTheme="majorHAnsi" w:cs="Calibri"/>
          <w:sz w:val="22"/>
          <w:szCs w:val="22"/>
        </w:rPr>
        <w:t>025 Warszawa</w:t>
      </w:r>
    </w:p>
    <w:p w14:paraId="58BEC82D" w14:textId="77777777" w:rsidR="00055604" w:rsidRPr="004C3B44" w:rsidRDefault="00055604" w:rsidP="00055604">
      <w:pPr>
        <w:suppressAutoHyphens/>
        <w:spacing w:line="276" w:lineRule="auto"/>
        <w:contextualSpacing/>
        <w:jc w:val="center"/>
        <w:rPr>
          <w:rFonts w:asciiTheme="majorHAnsi" w:hAnsiTheme="majorHAnsi" w:cs="Calibri"/>
          <w:sz w:val="22"/>
          <w:szCs w:val="22"/>
        </w:rPr>
      </w:pPr>
    </w:p>
    <w:p w14:paraId="2A124B0E" w14:textId="77777777" w:rsidR="00055604" w:rsidRPr="007D246A" w:rsidRDefault="00055604" w:rsidP="00055604">
      <w:pPr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Nawiązując do ogłoszenia o zamówieniu w postępowaniu prowadzonym w trybie przetargu nieograniczonego na:</w:t>
      </w:r>
    </w:p>
    <w:p w14:paraId="1AD6105C" w14:textId="77777777" w:rsidR="00055604" w:rsidRPr="00C63100" w:rsidRDefault="00055604" w:rsidP="00055604">
      <w:pPr>
        <w:suppressAutoHyphens/>
        <w:spacing w:before="120" w:line="276" w:lineRule="auto"/>
        <w:jc w:val="center"/>
        <w:rPr>
          <w:rFonts w:asciiTheme="majorHAnsi" w:hAnsiTheme="majorHAnsi" w:cs="Calibri"/>
          <w:b/>
          <w:color w:val="002060"/>
          <w:sz w:val="22"/>
          <w:szCs w:val="22"/>
        </w:rPr>
      </w:pPr>
      <w:r w:rsidRPr="00C63100">
        <w:rPr>
          <w:rFonts w:asciiTheme="majorHAnsi" w:hAnsiTheme="majorHAnsi" w:cs="Calibri"/>
          <w:b/>
          <w:color w:val="002060"/>
          <w:sz w:val="22"/>
          <w:szCs w:val="22"/>
        </w:rPr>
        <w:t xml:space="preserve">KOMPLEKSOWE UBEZPIECZENIE MIENIA I ODPOWIEDZIALNOŚCI CYWILNEJ  </w:t>
      </w:r>
    </w:p>
    <w:p w14:paraId="213E5CB6" w14:textId="3A3B669D" w:rsidR="00055604" w:rsidRDefault="006652C6" w:rsidP="00055604">
      <w:pPr>
        <w:widowControl w:val="0"/>
        <w:suppressAutoHyphens/>
        <w:adjustRightInd w:val="0"/>
        <w:spacing w:line="276" w:lineRule="auto"/>
        <w:ind w:left="284"/>
        <w:contextualSpacing/>
        <w:jc w:val="center"/>
        <w:textAlignment w:val="baseline"/>
        <w:rPr>
          <w:rFonts w:asciiTheme="majorHAnsi" w:hAnsiTheme="majorHAnsi" w:cs="Calibri"/>
          <w:b/>
          <w:color w:val="002060"/>
          <w:sz w:val="22"/>
          <w:szCs w:val="22"/>
        </w:rPr>
      </w:pPr>
      <w:r>
        <w:rPr>
          <w:rFonts w:asciiTheme="majorHAnsi" w:hAnsiTheme="majorHAnsi" w:cs="Calibri"/>
          <w:b/>
          <w:color w:val="002060"/>
          <w:sz w:val="22"/>
          <w:szCs w:val="22"/>
        </w:rPr>
        <w:t>POLSKIEJ AGENCJI INWESTYCJI I HANDLU S.A.</w:t>
      </w:r>
    </w:p>
    <w:p w14:paraId="30280264" w14:textId="77777777" w:rsidR="00055604" w:rsidRPr="004C3B44" w:rsidRDefault="00055604" w:rsidP="00055604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09F086E1" w14:textId="77777777" w:rsidR="00055604" w:rsidRDefault="00055604" w:rsidP="00055604">
      <w:pPr>
        <w:suppressAutoHyphens/>
        <w:spacing w:line="276" w:lineRule="auto"/>
        <w:contextualSpacing/>
        <w:rPr>
          <w:rFonts w:ascii="Cambria" w:hAnsi="Cambria" w:cstheme="minorHAns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 xml:space="preserve">my niżej podpisani, działając w imieniu i na rzecz: </w:t>
      </w:r>
      <w:r w:rsidRPr="00C25E45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_________________________________________________________________________________________________________________</w:t>
      </w:r>
    </w:p>
    <w:p w14:paraId="6B732354" w14:textId="77777777" w:rsidR="00055604" w:rsidRDefault="00055604" w:rsidP="00055604">
      <w:pPr>
        <w:suppressAutoHyphens/>
        <w:spacing w:line="276" w:lineRule="auto"/>
        <w:contextualSpacing/>
        <w:rPr>
          <w:rFonts w:ascii="Cambria" w:hAnsi="Cambria" w:cstheme="minorHAnsi"/>
          <w:sz w:val="22"/>
          <w:szCs w:val="22"/>
        </w:rPr>
      </w:pPr>
      <w:r w:rsidRPr="00C25E45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_________________________________________________________________________________________________________________</w:t>
      </w:r>
    </w:p>
    <w:p w14:paraId="3B1F3332" w14:textId="77777777" w:rsidR="00055604" w:rsidRPr="004C3B44" w:rsidRDefault="00055604" w:rsidP="00055604">
      <w:pPr>
        <w:suppressAutoHyphens/>
        <w:spacing w:line="276" w:lineRule="auto"/>
        <w:contextualSpacing/>
        <w:rPr>
          <w:rFonts w:asciiTheme="majorHAnsi" w:hAnsiTheme="majorHAnsi" w:cs="Calibri"/>
          <w:i/>
          <w:iCs/>
          <w:sz w:val="22"/>
          <w:szCs w:val="22"/>
        </w:rPr>
      </w:pPr>
      <w:r w:rsidRPr="004C3B44">
        <w:rPr>
          <w:rFonts w:asciiTheme="majorHAnsi" w:hAnsiTheme="majorHAnsi" w:cs="Calibri"/>
          <w:i/>
          <w:iCs/>
          <w:sz w:val="22"/>
          <w:szCs w:val="22"/>
        </w:rPr>
        <w:t>(nazwa i dokładny adres Wykonawcy, a w przypadku podmiotów występujących wspólnie -  podać nazwy i adresy wszystkich wspólników spółki lub członków konsorcjum)</w:t>
      </w:r>
    </w:p>
    <w:p w14:paraId="36FBCB5F" w14:textId="77777777" w:rsidR="00055604" w:rsidRPr="004C3B44" w:rsidRDefault="00055604" w:rsidP="00055604">
      <w:pPr>
        <w:suppressAutoHyphens/>
        <w:spacing w:line="276" w:lineRule="auto"/>
        <w:contextualSpacing/>
        <w:rPr>
          <w:rFonts w:asciiTheme="majorHAnsi" w:hAnsiTheme="majorHAnsi" w:cs="Calibri"/>
          <w:sz w:val="22"/>
          <w:szCs w:val="22"/>
        </w:rPr>
      </w:pPr>
    </w:p>
    <w:p w14:paraId="74B5DCEA" w14:textId="77777777" w:rsidR="00055604" w:rsidRPr="004C3B4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 xml:space="preserve">składamy ofertę na </w:t>
      </w:r>
      <w:r w:rsidRPr="004C3B44">
        <w:rPr>
          <w:rFonts w:asciiTheme="majorHAnsi" w:hAnsiTheme="majorHAnsi" w:cs="Calibri"/>
          <w:b/>
          <w:sz w:val="22"/>
          <w:szCs w:val="22"/>
        </w:rPr>
        <w:t>wykonanie przedmiotu zamówienia</w:t>
      </w:r>
      <w:r w:rsidRPr="004C3B44">
        <w:rPr>
          <w:rFonts w:asciiTheme="majorHAnsi" w:hAnsiTheme="majorHAnsi" w:cs="Calibri"/>
          <w:sz w:val="22"/>
          <w:szCs w:val="22"/>
        </w:rPr>
        <w:t xml:space="preserve">, w zakresie określonym w </w:t>
      </w:r>
      <w:r>
        <w:rPr>
          <w:rFonts w:asciiTheme="majorHAnsi" w:hAnsiTheme="majorHAnsi" w:cs="Calibri"/>
          <w:sz w:val="22"/>
          <w:szCs w:val="22"/>
        </w:rPr>
        <w:t> </w:t>
      </w:r>
      <w:r w:rsidRPr="004C3B44">
        <w:rPr>
          <w:rFonts w:asciiTheme="majorHAnsi" w:hAnsiTheme="majorHAnsi" w:cs="Calibri"/>
          <w:sz w:val="22"/>
          <w:szCs w:val="22"/>
        </w:rPr>
        <w:t>Specyfikacji Istotnych Warunków Zamówienia (SIWZ);</w:t>
      </w:r>
    </w:p>
    <w:p w14:paraId="7FE9024D" w14:textId="1DED47AC" w:rsidR="00055604" w:rsidRPr="004C3B44" w:rsidRDefault="00055604" w:rsidP="002829D9">
      <w:pPr>
        <w:numPr>
          <w:ilvl w:val="0"/>
          <w:numId w:val="66"/>
        </w:numPr>
        <w:suppressAutoHyphens/>
        <w:spacing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bCs/>
          <w:sz w:val="22"/>
          <w:szCs w:val="22"/>
        </w:rPr>
        <w:t xml:space="preserve">cena brutto*) </w:t>
      </w:r>
      <w:r w:rsidRPr="00421ACE">
        <w:rPr>
          <w:rFonts w:asciiTheme="majorHAnsi" w:hAnsiTheme="majorHAnsi" w:cs="Calibri"/>
          <w:bCs/>
          <w:sz w:val="22"/>
          <w:szCs w:val="22"/>
        </w:rPr>
        <w:t xml:space="preserve">łącznie z prawem opcji za okres </w:t>
      </w:r>
      <w:r w:rsidR="00333EF4">
        <w:rPr>
          <w:rFonts w:asciiTheme="majorHAnsi" w:hAnsiTheme="majorHAnsi" w:cs="Calibri"/>
          <w:bCs/>
          <w:sz w:val="22"/>
          <w:szCs w:val="22"/>
        </w:rPr>
        <w:t>12</w:t>
      </w:r>
      <w:r w:rsidRPr="00421ACE">
        <w:rPr>
          <w:rFonts w:asciiTheme="majorHAnsi" w:hAnsiTheme="majorHAnsi" w:cs="Calibri"/>
          <w:bCs/>
          <w:sz w:val="22"/>
          <w:szCs w:val="22"/>
        </w:rPr>
        <w:t xml:space="preserve"> miesięcy, </w:t>
      </w:r>
      <w:r w:rsidRPr="004C3B44">
        <w:rPr>
          <w:rFonts w:asciiTheme="majorHAnsi" w:hAnsiTheme="majorHAnsi" w:cs="Calibri"/>
          <w:sz w:val="22"/>
          <w:szCs w:val="22"/>
        </w:rPr>
        <w:t>wyliczona zgodnie ze sposobem określonym w Szczegółowym Formularzu Cenowym, wynosi:</w:t>
      </w:r>
    </w:p>
    <w:p w14:paraId="290A4992" w14:textId="77777777" w:rsidR="00055604" w:rsidRPr="007D246A" w:rsidRDefault="00055604" w:rsidP="00055604">
      <w:pPr>
        <w:pStyle w:val="Akapitzlist"/>
        <w:suppressAutoHyphens/>
        <w:spacing w:line="276" w:lineRule="auto"/>
        <w:rPr>
          <w:rFonts w:asciiTheme="majorHAnsi" w:hAnsiTheme="majorHAnsi" w:cs="Calibri"/>
          <w:sz w:val="22"/>
          <w:szCs w:val="22"/>
        </w:rPr>
      </w:pPr>
    </w:p>
    <w:tbl>
      <w:tblPr>
        <w:tblW w:w="893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9"/>
        <w:gridCol w:w="7791"/>
      </w:tblGrid>
      <w:tr w:rsidR="00055604" w:rsidRPr="007D246A" w14:paraId="659CF534" w14:textId="77777777" w:rsidTr="000813FC">
        <w:trPr>
          <w:trHeight w:val="464"/>
        </w:trPr>
        <w:tc>
          <w:tcPr>
            <w:tcW w:w="8930" w:type="dxa"/>
            <w:gridSpan w:val="2"/>
            <w:shd w:val="clear" w:color="auto" w:fill="002060"/>
            <w:vAlign w:val="center"/>
          </w:tcPr>
          <w:p w14:paraId="0AB53AC9" w14:textId="2FCB8A28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b/>
                <w:iCs/>
              </w:rPr>
            </w:pP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Cena zamówi</w:t>
            </w:r>
            <w:r w:rsidRPr="00421ACE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enia podstawowego i opcjonalnego łącznie za cały okres zamówienia tj.</w:t>
            </w: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 </w:t>
            </w:r>
            <w:r w:rsidR="00333EF4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12</w:t>
            </w:r>
            <w:r w:rsidRPr="00421ACE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 xml:space="preserve"> miesięcy:</w:t>
            </w:r>
          </w:p>
        </w:tc>
      </w:tr>
      <w:tr w:rsidR="00055604" w:rsidRPr="007D246A" w14:paraId="0CE7C74D" w14:textId="77777777" w:rsidTr="000813FC">
        <w:trPr>
          <w:trHeight w:val="464"/>
        </w:trPr>
        <w:tc>
          <w:tcPr>
            <w:tcW w:w="1139" w:type="dxa"/>
            <w:vAlign w:val="center"/>
          </w:tcPr>
          <w:p w14:paraId="5177B0F8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kwota: </w:t>
            </w:r>
          </w:p>
        </w:tc>
        <w:tc>
          <w:tcPr>
            <w:tcW w:w="7791" w:type="dxa"/>
            <w:vAlign w:val="center"/>
          </w:tcPr>
          <w:p w14:paraId="77CCF534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  <w:tr w:rsidR="00055604" w:rsidRPr="007D246A" w14:paraId="212154FC" w14:textId="77777777" w:rsidTr="000813FC">
        <w:trPr>
          <w:trHeight w:val="464"/>
        </w:trPr>
        <w:tc>
          <w:tcPr>
            <w:tcW w:w="1139" w:type="dxa"/>
            <w:vAlign w:val="center"/>
          </w:tcPr>
          <w:p w14:paraId="32D58EBE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słownie: </w:t>
            </w:r>
          </w:p>
        </w:tc>
        <w:tc>
          <w:tcPr>
            <w:tcW w:w="7791" w:type="dxa"/>
            <w:vAlign w:val="center"/>
          </w:tcPr>
          <w:p w14:paraId="45D1EA96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</w:tbl>
    <w:p w14:paraId="16C60EE2" w14:textId="77777777" w:rsidR="00055604" w:rsidRPr="007D246A" w:rsidRDefault="00055604" w:rsidP="00055604">
      <w:pPr>
        <w:widowControl w:val="0"/>
        <w:tabs>
          <w:tab w:val="left" w:pos="0"/>
          <w:tab w:val="left" w:pos="426"/>
        </w:tabs>
        <w:suppressAutoHyphens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Theme="majorHAnsi" w:hAnsiTheme="majorHAnsi" w:cs="Calibri"/>
          <w:iCs/>
          <w:sz w:val="22"/>
          <w:szCs w:val="22"/>
        </w:rPr>
        <w:tab/>
      </w:r>
      <w:r w:rsidRPr="007D246A">
        <w:rPr>
          <w:rFonts w:asciiTheme="majorHAnsi" w:hAnsiTheme="majorHAnsi" w:cs="Calibri"/>
          <w:iCs/>
          <w:sz w:val="22"/>
          <w:szCs w:val="22"/>
        </w:rPr>
        <w:t>w  tym:</w:t>
      </w:r>
    </w:p>
    <w:tbl>
      <w:tblPr>
        <w:tblW w:w="893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88"/>
        <w:gridCol w:w="51"/>
        <w:gridCol w:w="7791"/>
      </w:tblGrid>
      <w:tr w:rsidR="00055604" w:rsidRPr="007D246A" w14:paraId="6FF7AF9C" w14:textId="77777777" w:rsidTr="000813FC">
        <w:trPr>
          <w:trHeight w:val="464"/>
        </w:trPr>
        <w:tc>
          <w:tcPr>
            <w:tcW w:w="8930" w:type="dxa"/>
            <w:gridSpan w:val="3"/>
            <w:shd w:val="clear" w:color="auto" w:fill="C6D9F1"/>
            <w:vAlign w:val="center"/>
          </w:tcPr>
          <w:p w14:paraId="4735A494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b/>
                <w:iCs/>
              </w:rPr>
            </w:pP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lastRenderedPageBreak/>
              <w:t>Cena zamówienia podstawowego</w:t>
            </w:r>
          </w:p>
        </w:tc>
      </w:tr>
      <w:tr w:rsidR="00055604" w:rsidRPr="007D246A" w14:paraId="6CEFE3A2" w14:textId="77777777" w:rsidTr="000813FC">
        <w:trPr>
          <w:trHeight w:val="464"/>
        </w:trPr>
        <w:tc>
          <w:tcPr>
            <w:tcW w:w="1139" w:type="dxa"/>
            <w:gridSpan w:val="2"/>
            <w:vAlign w:val="center"/>
          </w:tcPr>
          <w:p w14:paraId="0C18D874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kwota: </w:t>
            </w:r>
          </w:p>
        </w:tc>
        <w:tc>
          <w:tcPr>
            <w:tcW w:w="7791" w:type="dxa"/>
            <w:vAlign w:val="center"/>
          </w:tcPr>
          <w:p w14:paraId="30349975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  <w:tr w:rsidR="00055604" w:rsidRPr="007D246A" w14:paraId="0A3E4ADE" w14:textId="77777777" w:rsidTr="000813FC">
        <w:trPr>
          <w:trHeight w:val="464"/>
        </w:trPr>
        <w:tc>
          <w:tcPr>
            <w:tcW w:w="1139" w:type="dxa"/>
            <w:gridSpan w:val="2"/>
            <w:vAlign w:val="center"/>
          </w:tcPr>
          <w:p w14:paraId="49FCBEA7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słownie: </w:t>
            </w:r>
          </w:p>
        </w:tc>
        <w:tc>
          <w:tcPr>
            <w:tcW w:w="7791" w:type="dxa"/>
            <w:vAlign w:val="center"/>
          </w:tcPr>
          <w:p w14:paraId="002AEFCD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  <w:tr w:rsidR="00055604" w:rsidRPr="007D246A" w14:paraId="093633AA" w14:textId="77777777" w:rsidTr="000813FC">
        <w:trPr>
          <w:trHeight w:val="464"/>
        </w:trPr>
        <w:tc>
          <w:tcPr>
            <w:tcW w:w="8930" w:type="dxa"/>
            <w:gridSpan w:val="3"/>
            <w:shd w:val="clear" w:color="auto" w:fill="C6D9F1"/>
            <w:vAlign w:val="center"/>
          </w:tcPr>
          <w:p w14:paraId="12CACD64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b/>
                <w:iCs/>
              </w:rPr>
            </w:pP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Cena zamówienia wynikającego z prawa opcji</w:t>
            </w:r>
          </w:p>
        </w:tc>
      </w:tr>
      <w:tr w:rsidR="00055604" w:rsidRPr="007D246A" w14:paraId="397FA859" w14:textId="77777777" w:rsidTr="000813FC">
        <w:trPr>
          <w:trHeight w:val="464"/>
        </w:trPr>
        <w:tc>
          <w:tcPr>
            <w:tcW w:w="1088" w:type="dxa"/>
            <w:vAlign w:val="center"/>
          </w:tcPr>
          <w:p w14:paraId="7F68A9C7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kwota:</w:t>
            </w:r>
          </w:p>
        </w:tc>
        <w:tc>
          <w:tcPr>
            <w:tcW w:w="7842" w:type="dxa"/>
            <w:gridSpan w:val="2"/>
            <w:vAlign w:val="center"/>
          </w:tcPr>
          <w:p w14:paraId="6D463582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  <w:tr w:rsidR="00055604" w:rsidRPr="007D246A" w14:paraId="31EE4D73" w14:textId="77777777" w:rsidTr="000813FC">
        <w:trPr>
          <w:trHeight w:val="697"/>
        </w:trPr>
        <w:tc>
          <w:tcPr>
            <w:tcW w:w="1088" w:type="dxa"/>
            <w:vAlign w:val="center"/>
          </w:tcPr>
          <w:p w14:paraId="716A3C5D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słownie: </w:t>
            </w:r>
          </w:p>
        </w:tc>
        <w:tc>
          <w:tcPr>
            <w:tcW w:w="7842" w:type="dxa"/>
            <w:gridSpan w:val="2"/>
            <w:vAlign w:val="center"/>
          </w:tcPr>
          <w:p w14:paraId="139ABA6B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</w:p>
        </w:tc>
      </w:tr>
    </w:tbl>
    <w:p w14:paraId="1E1DFF8F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FE1CF10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14D188E8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457DFBEE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0D36B686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0704FD16" w14:textId="77777777" w:rsidR="00055604" w:rsidRDefault="00055604" w:rsidP="00055604">
      <w:pPr>
        <w:tabs>
          <w:tab w:val="left" w:pos="5520"/>
        </w:tabs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ab/>
      </w:r>
    </w:p>
    <w:p w14:paraId="656DF6A1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469B5CD3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144D86D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92FBC44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17566169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67E3B16A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251A1929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543F1B7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4A9CDFAF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F3E0D1E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0A8A4238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51B1DCE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2C536245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15EDC36A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D6E84E2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3ECC7F6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DC01DDA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2E462D35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5410B24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3B554975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1EFDE20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7A295C8B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1FD0486B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1476F788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3302DAE6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0F946FC4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4C906D3F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BBBE8D2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52DF9F72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67F4CC7A" w14:textId="77777777" w:rsidR="00055604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  <w:sectPr w:rsidR="00055604" w:rsidSect="000813FC">
          <w:footerReference w:type="default" r:id="rId16"/>
          <w:pgSz w:w="11906" w:h="16838"/>
          <w:pgMar w:top="1247" w:right="1134" w:bottom="1247" w:left="1418" w:header="426" w:footer="709" w:gutter="0"/>
          <w:cols w:space="708"/>
          <w:docGrid w:linePitch="360"/>
        </w:sectPr>
      </w:pPr>
    </w:p>
    <w:p w14:paraId="35554C06" w14:textId="77777777" w:rsidR="00055604" w:rsidRPr="007D246A" w:rsidRDefault="00055604" w:rsidP="00055604">
      <w:pPr>
        <w:suppressAutoHyphens/>
        <w:spacing w:line="276" w:lineRule="auto"/>
        <w:ind w:left="360"/>
        <w:rPr>
          <w:rFonts w:asciiTheme="majorHAnsi" w:hAnsiTheme="majorHAnsi" w:cs="Calibri"/>
          <w:sz w:val="22"/>
          <w:szCs w:val="22"/>
        </w:rPr>
      </w:pPr>
    </w:p>
    <w:p w14:paraId="245244A5" w14:textId="77777777" w:rsidR="00055604" w:rsidRDefault="00055604" w:rsidP="002829D9">
      <w:pPr>
        <w:numPr>
          <w:ilvl w:val="0"/>
          <w:numId w:val="66"/>
        </w:numPr>
        <w:suppressAutoHyphens/>
        <w:spacing w:line="276" w:lineRule="auto"/>
        <w:ind w:left="426" w:hanging="426"/>
        <w:jc w:val="both"/>
        <w:rPr>
          <w:rFonts w:asciiTheme="majorHAnsi" w:hAnsiTheme="majorHAnsi" w:cs="Calibri"/>
          <w:bCs/>
          <w:sz w:val="22"/>
          <w:szCs w:val="22"/>
        </w:rPr>
      </w:pPr>
      <w:r w:rsidRPr="00C63100">
        <w:rPr>
          <w:rFonts w:asciiTheme="majorHAnsi" w:hAnsiTheme="majorHAnsi" w:cs="Calibri"/>
          <w:bCs/>
          <w:sz w:val="22"/>
          <w:szCs w:val="22"/>
        </w:rPr>
        <w:t xml:space="preserve">Szczegółowy formularz cenowy za poszczególne ryzyka*): </w:t>
      </w:r>
    </w:p>
    <w:p w14:paraId="032025D8" w14:textId="77777777" w:rsidR="00055604" w:rsidRPr="00C63100" w:rsidRDefault="00055604" w:rsidP="00055604">
      <w:pPr>
        <w:suppressAutoHyphens/>
        <w:spacing w:line="276" w:lineRule="auto"/>
        <w:ind w:left="426"/>
        <w:jc w:val="both"/>
        <w:rPr>
          <w:rFonts w:asciiTheme="majorHAnsi" w:hAnsiTheme="majorHAnsi" w:cs="Calibri"/>
          <w:bCs/>
          <w:sz w:val="22"/>
          <w:szCs w:val="22"/>
        </w:rPr>
      </w:pPr>
      <w:r w:rsidRPr="00C63100">
        <w:rPr>
          <w:rFonts w:asciiTheme="majorHAnsi" w:hAnsiTheme="majorHAnsi" w:cs="Calibri"/>
          <w:sz w:val="22"/>
          <w:szCs w:val="22"/>
        </w:rPr>
        <w:t>Kryterium cena oferty – 60%</w:t>
      </w:r>
    </w:p>
    <w:tbl>
      <w:tblPr>
        <w:tblW w:w="440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64"/>
        <w:gridCol w:w="2786"/>
        <w:gridCol w:w="2135"/>
        <w:gridCol w:w="1765"/>
        <w:gridCol w:w="1694"/>
        <w:gridCol w:w="841"/>
        <w:gridCol w:w="1017"/>
        <w:gridCol w:w="1684"/>
      </w:tblGrid>
      <w:tr w:rsidR="00333EF4" w:rsidRPr="00CE5029" w14:paraId="5A7A94ED" w14:textId="77777777" w:rsidTr="00333EF4">
        <w:trPr>
          <w:trHeight w:val="480"/>
          <w:jc w:val="center"/>
        </w:trPr>
        <w:tc>
          <w:tcPr>
            <w:tcW w:w="264" w:type="pct"/>
            <w:vMerge w:val="restart"/>
            <w:shd w:val="clear" w:color="auto" w:fill="002060"/>
            <w:vAlign w:val="center"/>
          </w:tcPr>
          <w:p w14:paraId="03586FEB" w14:textId="77777777" w:rsidR="00333EF4" w:rsidRPr="00157704" w:rsidRDefault="00333EF4" w:rsidP="000813FC">
            <w:pPr>
              <w:suppressAutoHyphens/>
              <w:spacing w:line="276" w:lineRule="auto"/>
              <w:jc w:val="both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Lp.</w:t>
            </w:r>
          </w:p>
        </w:tc>
        <w:tc>
          <w:tcPr>
            <w:tcW w:w="1107" w:type="pct"/>
            <w:vMerge w:val="restart"/>
            <w:shd w:val="clear" w:color="auto" w:fill="002060"/>
            <w:vAlign w:val="center"/>
          </w:tcPr>
          <w:p w14:paraId="72CA306F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Przedmiot</w:t>
            </w:r>
          </w:p>
          <w:p w14:paraId="51B10DA5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 xml:space="preserve"> Ubezpieczenia</w:t>
            </w:r>
          </w:p>
        </w:tc>
        <w:tc>
          <w:tcPr>
            <w:tcW w:w="848" w:type="pct"/>
            <w:vMerge w:val="restart"/>
            <w:shd w:val="clear" w:color="auto" w:fill="002060"/>
            <w:vAlign w:val="center"/>
          </w:tcPr>
          <w:p w14:paraId="10656343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 xml:space="preserve">Suma </w:t>
            </w:r>
            <w:proofErr w:type="spellStart"/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ubezp</w:t>
            </w:r>
            <w:proofErr w:type="spellEnd"/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 xml:space="preserve">. / </w:t>
            </w:r>
          </w:p>
          <w:p w14:paraId="1C9DBF88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proofErr w:type="spellStart"/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gwaran</w:t>
            </w:r>
            <w:proofErr w:type="spellEnd"/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. w zł</w:t>
            </w:r>
          </w:p>
          <w:p w14:paraId="6AC9951A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(podstawowe)</w:t>
            </w:r>
          </w:p>
        </w:tc>
        <w:tc>
          <w:tcPr>
            <w:tcW w:w="701" w:type="pct"/>
            <w:vMerge w:val="restart"/>
            <w:shd w:val="clear" w:color="auto" w:fill="002060"/>
            <w:vAlign w:val="center"/>
          </w:tcPr>
          <w:p w14:paraId="5269F856" w14:textId="77777777" w:rsidR="00333EF4" w:rsidRDefault="00333EF4" w:rsidP="00FF6B21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Stawka/</w:t>
            </w:r>
          </w:p>
          <w:p w14:paraId="4668D8AD" w14:textId="77777777" w:rsidR="00333EF4" w:rsidRPr="00157704" w:rsidRDefault="00333EF4" w:rsidP="00FF6B21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składka jednostkowa</w:t>
            </w:r>
          </w:p>
        </w:tc>
        <w:tc>
          <w:tcPr>
            <w:tcW w:w="673" w:type="pct"/>
            <w:vMerge w:val="restart"/>
            <w:shd w:val="clear" w:color="auto" w:fill="002060"/>
            <w:vAlign w:val="center"/>
          </w:tcPr>
          <w:p w14:paraId="3F4D5218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 xml:space="preserve">Składka </w:t>
            </w:r>
          </w:p>
          <w:p w14:paraId="1453361E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 xml:space="preserve">(12 miesięcy) - zamówienie podstawowe </w:t>
            </w:r>
          </w:p>
        </w:tc>
        <w:tc>
          <w:tcPr>
            <w:tcW w:w="738" w:type="pct"/>
            <w:gridSpan w:val="2"/>
            <w:shd w:val="clear" w:color="auto" w:fill="002060"/>
            <w:vAlign w:val="center"/>
          </w:tcPr>
          <w:p w14:paraId="455730F5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Opcje</w:t>
            </w:r>
          </w:p>
        </w:tc>
        <w:tc>
          <w:tcPr>
            <w:tcW w:w="669" w:type="pct"/>
            <w:vMerge w:val="restart"/>
            <w:shd w:val="clear" w:color="auto" w:fill="002060"/>
            <w:vAlign w:val="center"/>
          </w:tcPr>
          <w:p w14:paraId="3CFDEEB6" w14:textId="77777777" w:rsidR="00333EF4" w:rsidRPr="002D4E33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2D4E33">
              <w:rPr>
                <w:rFonts w:asciiTheme="majorHAnsi" w:hAnsiTheme="majorHAnsi" w:cs="Calibri"/>
                <w:b/>
                <w:sz w:val="20"/>
                <w:szCs w:val="20"/>
              </w:rPr>
              <w:t>Składka</w:t>
            </w:r>
          </w:p>
          <w:p w14:paraId="74BB8F6F" w14:textId="289A72FE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2D4E33">
              <w:rPr>
                <w:rFonts w:asciiTheme="majorHAnsi" w:hAnsiTheme="majorHAnsi" w:cs="Calibri"/>
                <w:b/>
                <w:sz w:val="20"/>
                <w:szCs w:val="20"/>
              </w:rPr>
              <w:t xml:space="preserve">za </w:t>
            </w:r>
            <w:r>
              <w:rPr>
                <w:rFonts w:asciiTheme="majorHAnsi" w:hAnsiTheme="majorHAnsi" w:cs="Calibri"/>
                <w:b/>
                <w:sz w:val="20"/>
                <w:szCs w:val="20"/>
              </w:rPr>
              <w:t>12</w:t>
            </w:r>
            <w:r w:rsidRPr="002D4E33">
              <w:rPr>
                <w:rFonts w:asciiTheme="majorHAnsi" w:hAnsiTheme="majorHAnsi" w:cs="Calibri"/>
                <w:b/>
                <w:sz w:val="20"/>
                <w:szCs w:val="20"/>
              </w:rPr>
              <w:t xml:space="preserve"> miesi</w:t>
            </w:r>
            <w:r>
              <w:rPr>
                <w:rFonts w:asciiTheme="majorHAnsi" w:hAnsiTheme="majorHAnsi" w:cs="Calibri"/>
                <w:b/>
                <w:sz w:val="20"/>
                <w:szCs w:val="20"/>
              </w:rPr>
              <w:t>ę</w:t>
            </w:r>
            <w:r w:rsidRPr="002D4E33">
              <w:rPr>
                <w:rFonts w:asciiTheme="majorHAnsi" w:hAnsiTheme="majorHAnsi" w:cs="Calibri"/>
                <w:b/>
                <w:sz w:val="20"/>
                <w:szCs w:val="20"/>
              </w:rPr>
              <w:t>c</w:t>
            </w:r>
            <w:r>
              <w:rPr>
                <w:rFonts w:asciiTheme="majorHAnsi" w:hAnsiTheme="majorHAnsi" w:cs="Calibri"/>
                <w:b/>
                <w:sz w:val="20"/>
                <w:szCs w:val="20"/>
              </w:rPr>
              <w:t>y</w:t>
            </w:r>
            <w:r w:rsidRPr="002D4E33">
              <w:rPr>
                <w:rFonts w:asciiTheme="majorHAnsi" w:hAnsiTheme="majorHAnsi" w:cs="Calibri"/>
                <w:b/>
                <w:sz w:val="20"/>
                <w:szCs w:val="20"/>
              </w:rPr>
              <w:t xml:space="preserve"> zamówienia podstawowego z prawem opcji</w:t>
            </w:r>
          </w:p>
        </w:tc>
      </w:tr>
      <w:tr w:rsidR="00333EF4" w:rsidRPr="00CE5029" w14:paraId="0842C8A3" w14:textId="77777777" w:rsidTr="00333EF4">
        <w:trPr>
          <w:trHeight w:val="405"/>
          <w:jc w:val="center"/>
        </w:trPr>
        <w:tc>
          <w:tcPr>
            <w:tcW w:w="264" w:type="pct"/>
            <w:vMerge/>
            <w:shd w:val="clear" w:color="auto" w:fill="002060"/>
            <w:vAlign w:val="center"/>
          </w:tcPr>
          <w:p w14:paraId="2BB02ED3" w14:textId="77777777" w:rsidR="00333EF4" w:rsidRPr="00CE5029" w:rsidRDefault="00333EF4" w:rsidP="000813FC">
            <w:pPr>
              <w:suppressAutoHyphens/>
              <w:spacing w:line="276" w:lineRule="auto"/>
              <w:jc w:val="both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1107" w:type="pct"/>
            <w:vMerge/>
            <w:shd w:val="clear" w:color="auto" w:fill="002060"/>
            <w:vAlign w:val="center"/>
          </w:tcPr>
          <w:p w14:paraId="21012F9E" w14:textId="77777777" w:rsidR="00333EF4" w:rsidRPr="00CE5029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848" w:type="pct"/>
            <w:vMerge/>
            <w:shd w:val="clear" w:color="auto" w:fill="002060"/>
            <w:vAlign w:val="center"/>
          </w:tcPr>
          <w:p w14:paraId="458C8781" w14:textId="77777777" w:rsidR="00333EF4" w:rsidRPr="00CE5029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701" w:type="pct"/>
            <w:vMerge/>
            <w:shd w:val="clear" w:color="auto" w:fill="002060"/>
          </w:tcPr>
          <w:p w14:paraId="3B37482A" w14:textId="77777777" w:rsidR="00333EF4" w:rsidRPr="00CE5029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73" w:type="pct"/>
            <w:vMerge/>
            <w:shd w:val="clear" w:color="auto" w:fill="002060"/>
            <w:vAlign w:val="center"/>
          </w:tcPr>
          <w:p w14:paraId="52D8471A" w14:textId="77777777" w:rsidR="00333EF4" w:rsidRPr="00CE5029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002060"/>
            <w:vAlign w:val="center"/>
          </w:tcPr>
          <w:p w14:paraId="1F3A7341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shd w:val="clear" w:color="auto" w:fill="002060"/>
            <w:vAlign w:val="center"/>
          </w:tcPr>
          <w:p w14:paraId="206434DF" w14:textId="36AE15C1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z</w:t>
            </w:r>
            <w:r>
              <w:rPr>
                <w:rFonts w:asciiTheme="majorHAnsi" w:hAnsiTheme="majorHAnsi" w:cs="Calibri"/>
                <w:b/>
                <w:sz w:val="20"/>
                <w:szCs w:val="20"/>
              </w:rPr>
              <w:t>ł</w:t>
            </w:r>
          </w:p>
        </w:tc>
        <w:tc>
          <w:tcPr>
            <w:tcW w:w="669" w:type="pct"/>
            <w:vMerge/>
            <w:shd w:val="clear" w:color="auto" w:fill="002060"/>
            <w:vAlign w:val="center"/>
          </w:tcPr>
          <w:p w14:paraId="3F4D0197" w14:textId="77777777" w:rsidR="00333EF4" w:rsidRPr="00CE5029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363F96EA" w14:textId="77777777" w:rsidTr="00333EF4">
        <w:trPr>
          <w:trHeight w:val="87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0517D356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I</w:t>
            </w:r>
          </w:p>
        </w:tc>
        <w:tc>
          <w:tcPr>
            <w:tcW w:w="1107" w:type="pct"/>
            <w:shd w:val="clear" w:color="auto" w:fill="C6D9F1"/>
            <w:vAlign w:val="center"/>
          </w:tcPr>
          <w:p w14:paraId="7E132D9B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II</w:t>
            </w:r>
          </w:p>
        </w:tc>
        <w:tc>
          <w:tcPr>
            <w:tcW w:w="848" w:type="pct"/>
            <w:shd w:val="clear" w:color="auto" w:fill="C6D9F1"/>
            <w:vAlign w:val="center"/>
          </w:tcPr>
          <w:p w14:paraId="40C98952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III</w:t>
            </w:r>
          </w:p>
        </w:tc>
        <w:tc>
          <w:tcPr>
            <w:tcW w:w="701" w:type="pct"/>
            <w:shd w:val="clear" w:color="auto" w:fill="C6D9F1"/>
          </w:tcPr>
          <w:p w14:paraId="0EA5EBEE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IV</w:t>
            </w:r>
          </w:p>
        </w:tc>
        <w:tc>
          <w:tcPr>
            <w:tcW w:w="673" w:type="pct"/>
            <w:shd w:val="clear" w:color="auto" w:fill="C6D9F1"/>
            <w:vAlign w:val="center"/>
          </w:tcPr>
          <w:p w14:paraId="0E58B479" w14:textId="77777777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V</w:t>
            </w:r>
          </w:p>
        </w:tc>
        <w:tc>
          <w:tcPr>
            <w:tcW w:w="334" w:type="pct"/>
            <w:shd w:val="clear" w:color="auto" w:fill="C6D9F1"/>
            <w:vAlign w:val="center"/>
          </w:tcPr>
          <w:p w14:paraId="16F957AB" w14:textId="0D35F204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VI</w:t>
            </w:r>
          </w:p>
        </w:tc>
        <w:tc>
          <w:tcPr>
            <w:tcW w:w="404" w:type="pct"/>
            <w:shd w:val="clear" w:color="auto" w:fill="C6D9F1"/>
            <w:vAlign w:val="center"/>
          </w:tcPr>
          <w:p w14:paraId="76A5055F" w14:textId="69923A39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sz w:val="20"/>
                <w:szCs w:val="20"/>
              </w:rPr>
              <w:t>VI</w:t>
            </w:r>
            <w:r>
              <w:rPr>
                <w:rFonts w:asciiTheme="majorHAnsi" w:hAnsiTheme="majorHAnsi" w:cs="Calibri"/>
                <w:sz w:val="20"/>
                <w:szCs w:val="20"/>
              </w:rPr>
              <w:t>I</w:t>
            </w:r>
          </w:p>
        </w:tc>
        <w:tc>
          <w:tcPr>
            <w:tcW w:w="669" w:type="pct"/>
            <w:shd w:val="clear" w:color="auto" w:fill="C6D9F1"/>
            <w:vAlign w:val="center"/>
          </w:tcPr>
          <w:p w14:paraId="33CC0DF1" w14:textId="3EF6947B" w:rsidR="00333EF4" w:rsidRPr="00157704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VIII</w:t>
            </w:r>
          </w:p>
        </w:tc>
      </w:tr>
      <w:tr w:rsidR="00333EF4" w:rsidRPr="00CE5029" w14:paraId="3BABA9F8" w14:textId="77777777" w:rsidTr="00333EF4">
        <w:trPr>
          <w:trHeight w:val="367"/>
          <w:jc w:val="center"/>
        </w:trPr>
        <w:tc>
          <w:tcPr>
            <w:tcW w:w="264" w:type="pct"/>
            <w:vMerge w:val="restart"/>
            <w:shd w:val="clear" w:color="auto" w:fill="C6D9F1"/>
            <w:vAlign w:val="center"/>
          </w:tcPr>
          <w:p w14:paraId="408D69F9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</w:rPr>
              <w:t>A.</w:t>
            </w:r>
          </w:p>
        </w:tc>
        <w:tc>
          <w:tcPr>
            <w:tcW w:w="1107" w:type="pct"/>
            <w:vMerge w:val="restart"/>
            <w:vAlign w:val="center"/>
          </w:tcPr>
          <w:p w14:paraId="0C273C91" w14:textId="77777777" w:rsidR="00333EF4" w:rsidRPr="006652C6" w:rsidRDefault="00333EF4" w:rsidP="000813FC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  <w:lang w:eastAsia="en-US"/>
              </w:rPr>
              <w:t>Ubezpieczenie mienia od wszystkich ryzyk</w:t>
            </w:r>
          </w:p>
        </w:tc>
        <w:tc>
          <w:tcPr>
            <w:tcW w:w="848" w:type="pct"/>
            <w:vMerge w:val="restart"/>
            <w:shd w:val="clear" w:color="auto" w:fill="FFFFFF"/>
            <w:vAlign w:val="center"/>
          </w:tcPr>
          <w:p w14:paraId="584B489D" w14:textId="24AF6809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="Calibri"/>
                <w:bCs/>
                <w:sz w:val="20"/>
                <w:szCs w:val="20"/>
              </w:rPr>
              <w:t>88 532 365,39</w:t>
            </w:r>
            <w:r w:rsidRPr="00AA005A">
              <w:rPr>
                <w:rFonts w:asciiTheme="majorHAnsi" w:hAnsiTheme="majorHAnsi" w:cs="Calibri"/>
                <w:bCs/>
                <w:sz w:val="20"/>
                <w:szCs w:val="20"/>
              </w:rPr>
              <w:t xml:space="preserve"> zł </w:t>
            </w:r>
            <w:r w:rsidRPr="006652C6">
              <w:rPr>
                <w:rFonts w:asciiTheme="majorHAnsi" w:hAnsiTheme="majorHAnsi" w:cs="Calibri"/>
                <w:bCs/>
                <w:sz w:val="20"/>
                <w:szCs w:val="20"/>
              </w:rPr>
              <w:t>+ limity w systemie na I ryzyko</w:t>
            </w:r>
          </w:p>
        </w:tc>
        <w:tc>
          <w:tcPr>
            <w:tcW w:w="701" w:type="pct"/>
          </w:tcPr>
          <w:p w14:paraId="5B2D82E1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73" w:type="pct"/>
            <w:vMerge w:val="restart"/>
            <w:vAlign w:val="center"/>
          </w:tcPr>
          <w:p w14:paraId="7C02D564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 w:val="restart"/>
            <w:vAlign w:val="center"/>
          </w:tcPr>
          <w:p w14:paraId="79C6D7D3" w14:textId="287FF406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Merge w:val="restart"/>
            <w:vAlign w:val="center"/>
          </w:tcPr>
          <w:p w14:paraId="5C52BFE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69" w:type="pct"/>
            <w:vMerge w:val="restart"/>
            <w:vAlign w:val="center"/>
          </w:tcPr>
          <w:p w14:paraId="6D99ADC1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5B9DA523" w14:textId="77777777" w:rsidTr="00333EF4">
        <w:trPr>
          <w:trHeight w:val="367"/>
          <w:jc w:val="center"/>
        </w:trPr>
        <w:tc>
          <w:tcPr>
            <w:tcW w:w="264" w:type="pct"/>
            <w:vMerge/>
            <w:shd w:val="clear" w:color="auto" w:fill="C6D9F1"/>
            <w:vAlign w:val="center"/>
          </w:tcPr>
          <w:p w14:paraId="43A45574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1107" w:type="pct"/>
            <w:vMerge/>
            <w:vAlign w:val="center"/>
          </w:tcPr>
          <w:p w14:paraId="126F0C20" w14:textId="77777777" w:rsidR="00333EF4" w:rsidRPr="006652C6" w:rsidRDefault="00333EF4" w:rsidP="000813FC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vMerge/>
            <w:shd w:val="clear" w:color="auto" w:fill="FFFFFF"/>
            <w:vAlign w:val="center"/>
          </w:tcPr>
          <w:p w14:paraId="4930D7F4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color w:val="FF0000"/>
                <w:sz w:val="20"/>
                <w:szCs w:val="20"/>
              </w:rPr>
            </w:pPr>
          </w:p>
        </w:tc>
        <w:tc>
          <w:tcPr>
            <w:tcW w:w="701" w:type="pct"/>
          </w:tcPr>
          <w:p w14:paraId="71D98B8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‰</w:t>
            </w:r>
          </w:p>
        </w:tc>
        <w:tc>
          <w:tcPr>
            <w:tcW w:w="673" w:type="pct"/>
            <w:vMerge/>
            <w:vAlign w:val="center"/>
          </w:tcPr>
          <w:p w14:paraId="41CB66E1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/>
            <w:vAlign w:val="center"/>
          </w:tcPr>
          <w:p w14:paraId="533E2F4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404" w:type="pct"/>
            <w:vMerge/>
            <w:vAlign w:val="center"/>
          </w:tcPr>
          <w:p w14:paraId="13A953E6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69" w:type="pct"/>
            <w:vMerge/>
            <w:vAlign w:val="center"/>
          </w:tcPr>
          <w:p w14:paraId="62045780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6BCF36AA" w14:textId="77777777" w:rsidTr="00333EF4">
        <w:trPr>
          <w:trHeight w:val="367"/>
          <w:jc w:val="center"/>
        </w:trPr>
        <w:tc>
          <w:tcPr>
            <w:tcW w:w="264" w:type="pct"/>
            <w:vMerge w:val="restart"/>
            <w:shd w:val="clear" w:color="auto" w:fill="C6D9F1"/>
            <w:vAlign w:val="center"/>
          </w:tcPr>
          <w:p w14:paraId="49D50F2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</w:rPr>
              <w:t>B.</w:t>
            </w:r>
          </w:p>
        </w:tc>
        <w:tc>
          <w:tcPr>
            <w:tcW w:w="1107" w:type="pct"/>
            <w:vMerge w:val="restart"/>
            <w:vAlign w:val="center"/>
          </w:tcPr>
          <w:p w14:paraId="0DB3F490" w14:textId="77777777" w:rsidR="00333EF4" w:rsidRPr="006652C6" w:rsidRDefault="00333EF4" w:rsidP="000813FC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  <w:lang w:eastAsia="en-US"/>
              </w:rPr>
              <w:t>Ubezpieczenie sprzętu elektronicznego od wszystkich ryzyk</w:t>
            </w:r>
          </w:p>
        </w:tc>
        <w:tc>
          <w:tcPr>
            <w:tcW w:w="848" w:type="pct"/>
            <w:vMerge w:val="restart"/>
            <w:shd w:val="clear" w:color="auto" w:fill="FFFFFF"/>
            <w:vAlign w:val="center"/>
          </w:tcPr>
          <w:p w14:paraId="4BB9E92A" w14:textId="21E08A54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="Calibri"/>
                <w:bCs/>
                <w:sz w:val="20"/>
                <w:szCs w:val="20"/>
              </w:rPr>
              <w:t>4 238 628,62</w:t>
            </w:r>
            <w:r w:rsidRPr="006652C6">
              <w:rPr>
                <w:rFonts w:asciiTheme="majorHAnsi" w:hAnsiTheme="majorHAnsi" w:cs="Calibri"/>
                <w:bCs/>
                <w:sz w:val="20"/>
                <w:szCs w:val="20"/>
              </w:rPr>
              <w:t xml:space="preserve"> zł + limity w systemie na I ryzyko</w:t>
            </w:r>
          </w:p>
        </w:tc>
        <w:tc>
          <w:tcPr>
            <w:tcW w:w="701" w:type="pct"/>
          </w:tcPr>
          <w:p w14:paraId="3632DA95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73" w:type="pct"/>
            <w:vMerge w:val="restart"/>
            <w:vAlign w:val="center"/>
          </w:tcPr>
          <w:p w14:paraId="57F8564D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 w:val="restart"/>
            <w:vAlign w:val="center"/>
          </w:tcPr>
          <w:p w14:paraId="273EA2B3" w14:textId="62C369E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Merge w:val="restart"/>
            <w:vAlign w:val="center"/>
          </w:tcPr>
          <w:p w14:paraId="28F4714A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69" w:type="pct"/>
            <w:vMerge w:val="restart"/>
            <w:vAlign w:val="center"/>
          </w:tcPr>
          <w:p w14:paraId="44AAE991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41613ABA" w14:textId="77777777" w:rsidTr="00333EF4">
        <w:trPr>
          <w:trHeight w:val="367"/>
          <w:jc w:val="center"/>
        </w:trPr>
        <w:tc>
          <w:tcPr>
            <w:tcW w:w="264" w:type="pct"/>
            <w:vMerge/>
            <w:shd w:val="clear" w:color="auto" w:fill="C6D9F1"/>
            <w:vAlign w:val="center"/>
          </w:tcPr>
          <w:p w14:paraId="0771138B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1107" w:type="pct"/>
            <w:vMerge/>
            <w:vAlign w:val="center"/>
          </w:tcPr>
          <w:p w14:paraId="180771AC" w14:textId="77777777" w:rsidR="00333EF4" w:rsidRPr="006652C6" w:rsidRDefault="00333EF4" w:rsidP="000813FC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  <w:lang w:eastAsia="en-US"/>
              </w:rPr>
            </w:pPr>
          </w:p>
        </w:tc>
        <w:tc>
          <w:tcPr>
            <w:tcW w:w="848" w:type="pct"/>
            <w:vMerge/>
            <w:shd w:val="clear" w:color="auto" w:fill="FFFFFF"/>
            <w:vAlign w:val="center"/>
          </w:tcPr>
          <w:p w14:paraId="70A09378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sz w:val="20"/>
                <w:szCs w:val="20"/>
              </w:rPr>
            </w:pPr>
          </w:p>
        </w:tc>
        <w:tc>
          <w:tcPr>
            <w:tcW w:w="701" w:type="pct"/>
          </w:tcPr>
          <w:p w14:paraId="5B466771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673" w:type="pct"/>
            <w:vMerge/>
            <w:vAlign w:val="center"/>
          </w:tcPr>
          <w:p w14:paraId="36FB35D7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/>
            <w:vAlign w:val="center"/>
          </w:tcPr>
          <w:p w14:paraId="54A2600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404" w:type="pct"/>
            <w:vMerge/>
            <w:vAlign w:val="center"/>
          </w:tcPr>
          <w:p w14:paraId="744B8453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69" w:type="pct"/>
            <w:vMerge/>
            <w:vAlign w:val="center"/>
          </w:tcPr>
          <w:p w14:paraId="10204770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52ECD728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4A16BD66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</w:rPr>
              <w:t>C.</w:t>
            </w:r>
          </w:p>
        </w:tc>
        <w:tc>
          <w:tcPr>
            <w:tcW w:w="1107" w:type="pct"/>
            <w:vAlign w:val="center"/>
          </w:tcPr>
          <w:p w14:paraId="656CC500" w14:textId="77777777" w:rsidR="00333EF4" w:rsidRPr="006652C6" w:rsidRDefault="00333EF4" w:rsidP="000813FC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</w:rPr>
              <w:t>Ubezpieczenie odpowiedzialności cywilnej</w:t>
            </w:r>
          </w:p>
        </w:tc>
        <w:tc>
          <w:tcPr>
            <w:tcW w:w="848" w:type="pct"/>
            <w:vAlign w:val="center"/>
          </w:tcPr>
          <w:p w14:paraId="18CE6DC4" w14:textId="3352992E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color w:val="FF0000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sz w:val="20"/>
                <w:szCs w:val="20"/>
              </w:rPr>
              <w:t>5 000 000,00 zł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</w:tcPr>
          <w:p w14:paraId="4255A6BC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6AEA4C6A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738" w:type="pct"/>
            <w:gridSpan w:val="2"/>
            <w:vAlign w:val="center"/>
          </w:tcPr>
          <w:p w14:paraId="5EB6D8B0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Nie dotyczy</w:t>
            </w:r>
          </w:p>
        </w:tc>
        <w:tc>
          <w:tcPr>
            <w:tcW w:w="669" w:type="pct"/>
            <w:vAlign w:val="center"/>
          </w:tcPr>
          <w:p w14:paraId="27A3D345" w14:textId="77777777" w:rsidR="00333EF4" w:rsidRPr="006652C6" w:rsidRDefault="00333EF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5CD32183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79611BA9" w14:textId="5F2384AE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D.</w:t>
            </w:r>
          </w:p>
        </w:tc>
        <w:tc>
          <w:tcPr>
            <w:tcW w:w="1107" w:type="pct"/>
            <w:vAlign w:val="center"/>
          </w:tcPr>
          <w:p w14:paraId="1D6F2632" w14:textId="46EE7A55" w:rsidR="00333EF4" w:rsidRPr="006652C6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Arial"/>
                <w:sz w:val="20"/>
                <w:szCs w:val="20"/>
                <w:lang w:eastAsia="en-US"/>
              </w:rPr>
              <w:t>Obowiązkowe ubezpieczenie odpowiedzialności cywilnej posiadacz</w:t>
            </w:r>
            <w:r>
              <w:rPr>
                <w:rFonts w:asciiTheme="majorHAnsi" w:hAnsiTheme="majorHAnsi" w:cs="Arial"/>
                <w:sz w:val="20"/>
                <w:szCs w:val="20"/>
                <w:lang w:eastAsia="en-US"/>
              </w:rPr>
              <w:t>a</w:t>
            </w:r>
            <w:r w:rsidRPr="006652C6">
              <w:rPr>
                <w:rFonts w:asciiTheme="majorHAnsi" w:hAnsiTheme="majorHAnsi" w:cs="Arial"/>
                <w:sz w:val="20"/>
                <w:szCs w:val="20"/>
                <w:lang w:eastAsia="en-US"/>
              </w:rPr>
              <w:t xml:space="preserve"> pojazdów mechanicznych</w:t>
            </w:r>
          </w:p>
        </w:tc>
        <w:tc>
          <w:tcPr>
            <w:tcW w:w="848" w:type="pct"/>
            <w:vAlign w:val="center"/>
          </w:tcPr>
          <w:p w14:paraId="4C19131F" w14:textId="5E22109A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Zgodnie z SIWZ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</w:tcPr>
          <w:p w14:paraId="78FF669F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7910E435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Align w:val="center"/>
          </w:tcPr>
          <w:p w14:paraId="4091EE7D" w14:textId="6368B499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Align w:val="center"/>
          </w:tcPr>
          <w:p w14:paraId="31759B79" w14:textId="30A4E27F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Align w:val="center"/>
          </w:tcPr>
          <w:p w14:paraId="07DA4D46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118CA4C8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14EA15B7" w14:textId="285B2E84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E.</w:t>
            </w:r>
          </w:p>
        </w:tc>
        <w:tc>
          <w:tcPr>
            <w:tcW w:w="1107" w:type="pct"/>
            <w:vAlign w:val="center"/>
          </w:tcPr>
          <w:p w14:paraId="734FC274" w14:textId="35A8B06C" w:rsidR="00333EF4" w:rsidRPr="006652C6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Arial"/>
                <w:sz w:val="20"/>
                <w:szCs w:val="20"/>
                <w:lang w:eastAsia="en-US"/>
              </w:rPr>
              <w:t>Ubezpieczenie autocasco</w:t>
            </w:r>
          </w:p>
        </w:tc>
        <w:tc>
          <w:tcPr>
            <w:tcW w:w="848" w:type="pct"/>
            <w:vAlign w:val="center"/>
          </w:tcPr>
          <w:p w14:paraId="55E3C617" w14:textId="4ED027FC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Zgodnie z SIWZ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</w:tcPr>
          <w:p w14:paraId="1E333434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2D666C2F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Align w:val="center"/>
          </w:tcPr>
          <w:p w14:paraId="2D1AA7DC" w14:textId="693D83A2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Align w:val="center"/>
          </w:tcPr>
          <w:p w14:paraId="3A015E5B" w14:textId="2F92C84B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Align w:val="center"/>
          </w:tcPr>
          <w:p w14:paraId="618DA1FF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6C040E5A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1D83411A" w14:textId="1C798676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F.</w:t>
            </w:r>
          </w:p>
        </w:tc>
        <w:tc>
          <w:tcPr>
            <w:tcW w:w="1107" w:type="pct"/>
            <w:vAlign w:val="center"/>
          </w:tcPr>
          <w:p w14:paraId="4F6540C9" w14:textId="429CAE7F" w:rsidR="00333EF4" w:rsidRPr="006652C6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sz w:val="20"/>
                <w:szCs w:val="20"/>
              </w:rPr>
            </w:pPr>
            <w:r w:rsidRPr="006652C6">
              <w:rPr>
                <w:rFonts w:asciiTheme="majorHAnsi" w:hAnsiTheme="majorHAnsi" w:cs="Arial"/>
                <w:sz w:val="20"/>
                <w:szCs w:val="20"/>
                <w:lang w:eastAsia="en-US"/>
              </w:rPr>
              <w:t>Ubezpieczenie NNW</w:t>
            </w:r>
            <w:r>
              <w:rPr>
                <w:rFonts w:asciiTheme="majorHAnsi" w:hAnsiTheme="majorHAnsi" w:cs="Arial"/>
                <w:sz w:val="20"/>
                <w:szCs w:val="20"/>
                <w:lang w:eastAsia="en-US"/>
              </w:rPr>
              <w:t xml:space="preserve"> kierowców i pasażerów</w:t>
            </w:r>
          </w:p>
        </w:tc>
        <w:tc>
          <w:tcPr>
            <w:tcW w:w="848" w:type="pct"/>
            <w:vAlign w:val="center"/>
          </w:tcPr>
          <w:p w14:paraId="7A733DA7" w14:textId="49DB9612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10 000 zł/ osobę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</w:tcPr>
          <w:p w14:paraId="32111951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550516C2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Align w:val="center"/>
          </w:tcPr>
          <w:p w14:paraId="03919B9C" w14:textId="6C37E08B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Align w:val="center"/>
          </w:tcPr>
          <w:p w14:paraId="2288E9B5" w14:textId="7CDB4922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Align w:val="center"/>
          </w:tcPr>
          <w:p w14:paraId="797A8317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65EA6D78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3F6CEF25" w14:textId="0411A4DF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G.</w:t>
            </w:r>
          </w:p>
        </w:tc>
        <w:tc>
          <w:tcPr>
            <w:tcW w:w="1107" w:type="pct"/>
            <w:vAlign w:val="center"/>
          </w:tcPr>
          <w:p w14:paraId="511F2BEB" w14:textId="2AEADD04" w:rsidR="00333EF4" w:rsidRPr="006652C6" w:rsidRDefault="00333EF4" w:rsidP="00BF7A6B">
            <w:pPr>
              <w:suppressAutoHyphens/>
              <w:spacing w:line="276" w:lineRule="auto"/>
              <w:rPr>
                <w:rFonts w:asciiTheme="majorHAnsi" w:hAnsiTheme="majorHAnsi" w:cs="Arial"/>
                <w:sz w:val="20"/>
                <w:szCs w:val="20"/>
                <w:lang w:eastAsia="en-US"/>
              </w:rPr>
            </w:pPr>
            <w:r>
              <w:rPr>
                <w:rFonts w:asciiTheme="majorHAnsi" w:hAnsiTheme="majorHAnsi" w:cs="Arial"/>
                <w:sz w:val="20"/>
                <w:szCs w:val="20"/>
                <w:lang w:eastAsia="en-US"/>
              </w:rPr>
              <w:t xml:space="preserve">Ubezpieczenie </w:t>
            </w:r>
            <w:proofErr w:type="spellStart"/>
            <w:r>
              <w:rPr>
                <w:rFonts w:asciiTheme="majorHAnsi" w:hAnsiTheme="majorHAnsi" w:cs="Arial"/>
                <w:sz w:val="20"/>
                <w:szCs w:val="20"/>
                <w:lang w:eastAsia="en-US"/>
              </w:rPr>
              <w:t>assistance</w:t>
            </w:r>
            <w:proofErr w:type="spellEnd"/>
          </w:p>
        </w:tc>
        <w:tc>
          <w:tcPr>
            <w:tcW w:w="848" w:type="pct"/>
            <w:vAlign w:val="center"/>
          </w:tcPr>
          <w:p w14:paraId="33E4A92B" w14:textId="75C5B80B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Zgodnie z SIWZ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</w:tcPr>
          <w:p w14:paraId="663AA572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72E9E38C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Align w:val="center"/>
          </w:tcPr>
          <w:p w14:paraId="439ED040" w14:textId="1DEE9FD3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Align w:val="center"/>
          </w:tcPr>
          <w:p w14:paraId="3EA7ED88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Align w:val="center"/>
          </w:tcPr>
          <w:p w14:paraId="4B5062C8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29F0E3DB" w14:textId="77777777" w:rsidTr="00333EF4">
        <w:trPr>
          <w:trHeight w:val="676"/>
          <w:jc w:val="center"/>
        </w:trPr>
        <w:tc>
          <w:tcPr>
            <w:tcW w:w="264" w:type="pct"/>
            <w:shd w:val="clear" w:color="auto" w:fill="C6D9F1"/>
            <w:vAlign w:val="center"/>
          </w:tcPr>
          <w:p w14:paraId="7D185CC4" w14:textId="6622C403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H.</w:t>
            </w:r>
          </w:p>
        </w:tc>
        <w:tc>
          <w:tcPr>
            <w:tcW w:w="1107" w:type="pct"/>
            <w:vAlign w:val="center"/>
          </w:tcPr>
          <w:p w14:paraId="2AABB920" w14:textId="792B579D" w:rsidR="00333EF4" w:rsidRPr="00037B2A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iCs/>
                <w:sz w:val="20"/>
                <w:szCs w:val="20"/>
              </w:rPr>
            </w:pPr>
            <w:r>
              <w:rPr>
                <w:rFonts w:asciiTheme="majorHAnsi" w:hAnsiTheme="majorHAnsi" w:cs="Calibri"/>
                <w:iCs/>
                <w:sz w:val="20"/>
                <w:szCs w:val="20"/>
              </w:rPr>
              <w:t>G</w:t>
            </w:r>
            <w:r w:rsidRPr="00037B2A">
              <w:rPr>
                <w:rFonts w:asciiTheme="majorHAnsi" w:hAnsiTheme="majorHAnsi" w:cs="Calibri"/>
                <w:iCs/>
                <w:sz w:val="20"/>
                <w:szCs w:val="20"/>
              </w:rPr>
              <w:t xml:space="preserve">warancja ubezpieczeniowa w związku z działalnością wykonywaną przez organizatorów turystyki i przedsiębiorców </w:t>
            </w:r>
            <w:r w:rsidRPr="00037B2A">
              <w:rPr>
                <w:rFonts w:asciiTheme="majorHAnsi" w:hAnsiTheme="majorHAnsi" w:cs="Calibri"/>
                <w:iCs/>
                <w:sz w:val="20"/>
                <w:szCs w:val="20"/>
              </w:rPr>
              <w:lastRenderedPageBreak/>
              <w:t>ułatwiających nabywanie powiązanych usług turystycznych</w:t>
            </w:r>
          </w:p>
        </w:tc>
        <w:tc>
          <w:tcPr>
            <w:tcW w:w="848" w:type="pct"/>
            <w:vAlign w:val="center"/>
          </w:tcPr>
          <w:p w14:paraId="18E9C616" w14:textId="276C4B5B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lastRenderedPageBreak/>
              <w:t>Zgodnie z SIWZ</w:t>
            </w:r>
          </w:p>
        </w:tc>
        <w:tc>
          <w:tcPr>
            <w:tcW w:w="701" w:type="pct"/>
            <w:tcBorders>
              <w:bottom w:val="single" w:sz="4" w:space="0" w:color="000000"/>
              <w:tl2br w:val="single" w:sz="4" w:space="0" w:color="auto"/>
              <w:tr2bl w:val="single" w:sz="4" w:space="0" w:color="auto"/>
            </w:tcBorders>
          </w:tcPr>
          <w:p w14:paraId="5B60FC14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Align w:val="center"/>
          </w:tcPr>
          <w:p w14:paraId="32B36D0C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738" w:type="pct"/>
            <w:gridSpan w:val="2"/>
            <w:vAlign w:val="center"/>
          </w:tcPr>
          <w:p w14:paraId="35A0B67C" w14:textId="6F30F43B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6652C6">
              <w:rPr>
                <w:rFonts w:asciiTheme="majorHAnsi" w:hAnsiTheme="majorHAnsi" w:cs="Calibri"/>
                <w:b/>
                <w:sz w:val="20"/>
                <w:szCs w:val="20"/>
              </w:rPr>
              <w:t>Nie dotyczy</w:t>
            </w:r>
          </w:p>
        </w:tc>
        <w:tc>
          <w:tcPr>
            <w:tcW w:w="669" w:type="pct"/>
            <w:vAlign w:val="center"/>
          </w:tcPr>
          <w:p w14:paraId="7185829E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3770E530" w14:textId="77777777" w:rsidTr="00333EF4">
        <w:trPr>
          <w:trHeight w:val="743"/>
          <w:jc w:val="center"/>
        </w:trPr>
        <w:tc>
          <w:tcPr>
            <w:tcW w:w="264" w:type="pct"/>
            <w:vMerge w:val="restart"/>
            <w:shd w:val="clear" w:color="auto" w:fill="C6D9F1"/>
            <w:vAlign w:val="center"/>
          </w:tcPr>
          <w:p w14:paraId="265DC77E" w14:textId="50D47814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I</w:t>
            </w:r>
          </w:p>
        </w:tc>
        <w:tc>
          <w:tcPr>
            <w:tcW w:w="1107" w:type="pct"/>
            <w:vMerge w:val="restart"/>
            <w:vAlign w:val="center"/>
          </w:tcPr>
          <w:p w14:paraId="76BAFA65" w14:textId="2E03947C" w:rsidR="00333EF4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iCs/>
                <w:sz w:val="20"/>
                <w:szCs w:val="20"/>
              </w:rPr>
            </w:pPr>
            <w:r w:rsidRPr="004F7FD1">
              <w:rPr>
                <w:rFonts w:asciiTheme="majorHAnsi" w:hAnsiTheme="majorHAnsi" w:cs="Calibri"/>
                <w:sz w:val="22"/>
                <w:szCs w:val="22"/>
              </w:rPr>
              <w:t>ubezpieczenie kosztów leczenia oraz następstw nieszczęśliwych wypadków za granicą</w:t>
            </w:r>
            <w:r>
              <w:rPr>
                <w:rFonts w:asciiTheme="majorHAnsi" w:hAnsiTheme="majorHAnsi" w:cs="Calibri"/>
                <w:sz w:val="22"/>
                <w:szCs w:val="22"/>
              </w:rPr>
              <w:t>- Europa</w:t>
            </w:r>
          </w:p>
        </w:tc>
        <w:tc>
          <w:tcPr>
            <w:tcW w:w="848" w:type="pct"/>
            <w:vMerge w:val="restart"/>
            <w:vAlign w:val="center"/>
          </w:tcPr>
          <w:p w14:paraId="7E24FBC9" w14:textId="554B219A" w:rsidR="00333EF4" w:rsidRPr="00333EF4" w:rsidRDefault="009F7357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Zgodnie z SIWZ</w:t>
            </w:r>
          </w:p>
        </w:tc>
        <w:tc>
          <w:tcPr>
            <w:tcW w:w="701" w:type="pct"/>
            <w:tcBorders>
              <w:tl2br w:val="nil"/>
              <w:tr2bl w:val="nil"/>
            </w:tcBorders>
          </w:tcPr>
          <w:p w14:paraId="6BDC3B0A" w14:textId="77777777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Merge w:val="restart"/>
            <w:vAlign w:val="center"/>
          </w:tcPr>
          <w:p w14:paraId="7AD1D38F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 w:val="restart"/>
            <w:vAlign w:val="center"/>
          </w:tcPr>
          <w:p w14:paraId="35F8426A" w14:textId="305917D8" w:rsidR="00333EF4" w:rsidRPr="006652C6" w:rsidRDefault="0022550E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="00333EF4"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Merge w:val="restart"/>
            <w:vAlign w:val="center"/>
          </w:tcPr>
          <w:p w14:paraId="558B60A4" w14:textId="145FB039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Merge w:val="restart"/>
            <w:vAlign w:val="center"/>
          </w:tcPr>
          <w:p w14:paraId="5F0755BC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6C71631E" w14:textId="77777777" w:rsidTr="00333EF4">
        <w:trPr>
          <w:trHeight w:val="742"/>
          <w:jc w:val="center"/>
        </w:trPr>
        <w:tc>
          <w:tcPr>
            <w:tcW w:w="264" w:type="pct"/>
            <w:vMerge/>
            <w:shd w:val="clear" w:color="auto" w:fill="C6D9F1"/>
            <w:vAlign w:val="center"/>
          </w:tcPr>
          <w:p w14:paraId="58D9B418" w14:textId="77777777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1107" w:type="pct"/>
            <w:vMerge/>
            <w:vAlign w:val="center"/>
          </w:tcPr>
          <w:p w14:paraId="32DED3DD" w14:textId="77777777" w:rsidR="00333EF4" w:rsidRPr="004F7FD1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</w:p>
        </w:tc>
        <w:tc>
          <w:tcPr>
            <w:tcW w:w="848" w:type="pct"/>
            <w:vMerge/>
            <w:vAlign w:val="center"/>
          </w:tcPr>
          <w:p w14:paraId="29728247" w14:textId="77777777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sz w:val="20"/>
                <w:szCs w:val="20"/>
              </w:rPr>
            </w:pPr>
          </w:p>
        </w:tc>
        <w:tc>
          <w:tcPr>
            <w:tcW w:w="701" w:type="pct"/>
            <w:tcBorders>
              <w:tl2br w:val="nil"/>
              <w:tr2bl w:val="nil"/>
            </w:tcBorders>
          </w:tcPr>
          <w:p w14:paraId="28FCB217" w14:textId="6721A073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333EF4">
              <w:rPr>
                <w:rFonts w:asciiTheme="majorHAnsi" w:hAnsiTheme="majorHAnsi" w:cs="Calibri"/>
                <w:bCs/>
                <w:sz w:val="20"/>
                <w:szCs w:val="20"/>
              </w:rPr>
              <w:t>za jeden osobodzień</w:t>
            </w:r>
          </w:p>
        </w:tc>
        <w:tc>
          <w:tcPr>
            <w:tcW w:w="673" w:type="pct"/>
            <w:vMerge/>
            <w:vAlign w:val="center"/>
          </w:tcPr>
          <w:p w14:paraId="0148DD19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/>
            <w:vAlign w:val="center"/>
          </w:tcPr>
          <w:p w14:paraId="0CB199A3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404" w:type="pct"/>
            <w:vMerge/>
            <w:vAlign w:val="center"/>
          </w:tcPr>
          <w:p w14:paraId="110A32C4" w14:textId="508EADE2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Merge/>
            <w:vAlign w:val="center"/>
          </w:tcPr>
          <w:p w14:paraId="4F4A321D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3B28B38A" w14:textId="77777777" w:rsidTr="00333EF4">
        <w:trPr>
          <w:trHeight w:val="743"/>
          <w:jc w:val="center"/>
        </w:trPr>
        <w:tc>
          <w:tcPr>
            <w:tcW w:w="264" w:type="pct"/>
            <w:vMerge/>
            <w:shd w:val="clear" w:color="auto" w:fill="C6D9F1"/>
            <w:vAlign w:val="center"/>
          </w:tcPr>
          <w:p w14:paraId="2C2C9599" w14:textId="77777777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1107" w:type="pct"/>
            <w:vMerge w:val="restart"/>
            <w:vAlign w:val="center"/>
          </w:tcPr>
          <w:p w14:paraId="4573E32D" w14:textId="0B3A261A" w:rsidR="00333EF4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iCs/>
                <w:sz w:val="20"/>
                <w:szCs w:val="20"/>
              </w:rPr>
            </w:pPr>
            <w:r w:rsidRPr="004F7FD1">
              <w:rPr>
                <w:rFonts w:asciiTheme="majorHAnsi" w:hAnsiTheme="majorHAnsi" w:cs="Calibri"/>
                <w:sz w:val="22"/>
                <w:szCs w:val="22"/>
              </w:rPr>
              <w:t>ubezpieczenie kosztów leczenia oraz następstw nieszczęśliwych wypadków za granicą</w:t>
            </w:r>
            <w:r>
              <w:rPr>
                <w:rFonts w:asciiTheme="majorHAnsi" w:hAnsiTheme="majorHAnsi" w:cs="Calibri"/>
                <w:sz w:val="22"/>
                <w:szCs w:val="22"/>
              </w:rPr>
              <w:t>- poza Europą</w:t>
            </w:r>
          </w:p>
        </w:tc>
        <w:tc>
          <w:tcPr>
            <w:tcW w:w="848" w:type="pct"/>
            <w:vMerge w:val="restart"/>
            <w:vAlign w:val="center"/>
          </w:tcPr>
          <w:p w14:paraId="09DF11F6" w14:textId="5B106F12" w:rsidR="00333EF4" w:rsidRPr="00333EF4" w:rsidRDefault="009F7357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>
              <w:rPr>
                <w:rFonts w:asciiTheme="majorHAnsi" w:hAnsiTheme="majorHAnsi" w:cs="Calibri"/>
                <w:sz w:val="20"/>
                <w:szCs w:val="20"/>
              </w:rPr>
              <w:t>Zgodnie z SIWZ</w:t>
            </w:r>
          </w:p>
        </w:tc>
        <w:tc>
          <w:tcPr>
            <w:tcW w:w="701" w:type="pct"/>
            <w:tcBorders>
              <w:tl2br w:val="nil"/>
              <w:tr2bl w:val="nil"/>
            </w:tcBorders>
          </w:tcPr>
          <w:p w14:paraId="4DC0D153" w14:textId="77777777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73" w:type="pct"/>
            <w:vMerge w:val="restart"/>
            <w:vAlign w:val="center"/>
          </w:tcPr>
          <w:p w14:paraId="792B3783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 w:val="restart"/>
            <w:vAlign w:val="center"/>
          </w:tcPr>
          <w:p w14:paraId="3768D566" w14:textId="11042614" w:rsidR="00333EF4" w:rsidRPr="006652C6" w:rsidRDefault="0022550E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>
              <w:rPr>
                <w:rFonts w:asciiTheme="majorHAnsi" w:hAnsiTheme="majorHAnsi" w:cs="Calibri"/>
                <w:b/>
                <w:sz w:val="20"/>
                <w:szCs w:val="20"/>
              </w:rPr>
              <w:t>10</w:t>
            </w:r>
            <w:r w:rsidR="00333EF4" w:rsidRPr="006652C6">
              <w:rPr>
                <w:rFonts w:asciiTheme="majorHAnsi" w:hAnsiTheme="majorHAnsi" w:cs="Calibri"/>
                <w:b/>
                <w:sz w:val="20"/>
                <w:szCs w:val="20"/>
              </w:rPr>
              <w:t>%</w:t>
            </w:r>
          </w:p>
        </w:tc>
        <w:tc>
          <w:tcPr>
            <w:tcW w:w="404" w:type="pct"/>
            <w:vMerge w:val="restart"/>
            <w:vAlign w:val="center"/>
          </w:tcPr>
          <w:p w14:paraId="61CB259D" w14:textId="2694D980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Merge w:val="restart"/>
            <w:vAlign w:val="center"/>
          </w:tcPr>
          <w:p w14:paraId="496ECFDA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282239F3" w14:textId="77777777" w:rsidTr="00333EF4">
        <w:trPr>
          <w:trHeight w:val="742"/>
          <w:jc w:val="center"/>
        </w:trPr>
        <w:tc>
          <w:tcPr>
            <w:tcW w:w="264" w:type="pct"/>
            <w:vMerge/>
            <w:shd w:val="clear" w:color="auto" w:fill="C6D9F1"/>
            <w:vAlign w:val="center"/>
          </w:tcPr>
          <w:p w14:paraId="514170F1" w14:textId="77777777" w:rsid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1107" w:type="pct"/>
            <w:vMerge/>
            <w:vAlign w:val="center"/>
          </w:tcPr>
          <w:p w14:paraId="5696BA6C" w14:textId="77777777" w:rsidR="00333EF4" w:rsidRPr="004F7FD1" w:rsidRDefault="00333EF4" w:rsidP="00BF7A6B">
            <w:pPr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</w:p>
        </w:tc>
        <w:tc>
          <w:tcPr>
            <w:tcW w:w="848" w:type="pct"/>
            <w:vMerge/>
            <w:vAlign w:val="center"/>
          </w:tcPr>
          <w:p w14:paraId="6F7A9826" w14:textId="77777777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sz w:val="20"/>
                <w:szCs w:val="20"/>
              </w:rPr>
            </w:pPr>
          </w:p>
        </w:tc>
        <w:tc>
          <w:tcPr>
            <w:tcW w:w="701" w:type="pct"/>
            <w:tcBorders>
              <w:tl2br w:val="nil"/>
              <w:tr2bl w:val="nil"/>
            </w:tcBorders>
          </w:tcPr>
          <w:p w14:paraId="4D2BDE9E" w14:textId="62C9CF5C" w:rsidR="00333EF4" w:rsidRPr="00333EF4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  <w:r w:rsidRPr="00333EF4">
              <w:rPr>
                <w:rFonts w:asciiTheme="majorHAnsi" w:hAnsiTheme="majorHAnsi" w:cs="Calibri"/>
                <w:bCs/>
                <w:sz w:val="20"/>
                <w:szCs w:val="20"/>
              </w:rPr>
              <w:t>za jeden osobodzień</w:t>
            </w:r>
          </w:p>
        </w:tc>
        <w:tc>
          <w:tcPr>
            <w:tcW w:w="673" w:type="pct"/>
            <w:vMerge/>
            <w:vAlign w:val="center"/>
          </w:tcPr>
          <w:p w14:paraId="27083422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vMerge/>
            <w:vAlign w:val="center"/>
          </w:tcPr>
          <w:p w14:paraId="58E3648A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404" w:type="pct"/>
            <w:vMerge/>
            <w:vAlign w:val="center"/>
          </w:tcPr>
          <w:p w14:paraId="177728B6" w14:textId="44D5CB41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sz w:val="20"/>
                <w:szCs w:val="20"/>
              </w:rPr>
            </w:pPr>
          </w:p>
        </w:tc>
        <w:tc>
          <w:tcPr>
            <w:tcW w:w="669" w:type="pct"/>
            <w:vMerge/>
            <w:vAlign w:val="center"/>
          </w:tcPr>
          <w:p w14:paraId="51619872" w14:textId="77777777" w:rsidR="00333EF4" w:rsidRPr="006652C6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  <w:tr w:rsidR="00333EF4" w:rsidRPr="00CE5029" w14:paraId="1F315381" w14:textId="77777777" w:rsidTr="00333EF4">
        <w:trPr>
          <w:trHeight w:val="416"/>
          <w:jc w:val="center"/>
        </w:trPr>
        <w:tc>
          <w:tcPr>
            <w:tcW w:w="2219" w:type="pct"/>
            <w:gridSpan w:val="3"/>
            <w:shd w:val="clear" w:color="auto" w:fill="C6D9F1"/>
            <w:vAlign w:val="center"/>
          </w:tcPr>
          <w:p w14:paraId="6306F23F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  <w:r w:rsidRPr="00157704">
              <w:rPr>
                <w:rFonts w:asciiTheme="majorHAnsi" w:hAnsiTheme="majorHAnsi" w:cs="Calibri"/>
                <w:b/>
                <w:sz w:val="20"/>
                <w:szCs w:val="20"/>
              </w:rPr>
              <w:t>RAZEM</w:t>
            </w:r>
          </w:p>
        </w:tc>
        <w:tc>
          <w:tcPr>
            <w:tcW w:w="701" w:type="pct"/>
            <w:tcBorders>
              <w:tl2br w:val="single" w:sz="4" w:space="0" w:color="auto"/>
              <w:tr2bl w:val="single" w:sz="4" w:space="0" w:color="auto"/>
            </w:tcBorders>
            <w:shd w:val="clear" w:color="auto" w:fill="C6D9F1"/>
          </w:tcPr>
          <w:p w14:paraId="1C883720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73" w:type="pct"/>
            <w:shd w:val="clear" w:color="auto" w:fill="C6D9F1"/>
            <w:vAlign w:val="center"/>
          </w:tcPr>
          <w:p w14:paraId="30B7911B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334" w:type="pct"/>
            <w:tcBorders>
              <w:right w:val="single" w:sz="4" w:space="0" w:color="auto"/>
              <w:tl2br w:val="single" w:sz="4" w:space="0" w:color="000000"/>
              <w:tr2bl w:val="single" w:sz="4" w:space="0" w:color="000000"/>
            </w:tcBorders>
            <w:shd w:val="clear" w:color="auto" w:fill="C6D9F1"/>
            <w:vAlign w:val="center"/>
          </w:tcPr>
          <w:p w14:paraId="64DF99B8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404" w:type="pct"/>
            <w:tcBorders>
              <w:left w:val="single" w:sz="4" w:space="0" w:color="auto"/>
            </w:tcBorders>
            <w:shd w:val="clear" w:color="auto" w:fill="C6D9F1"/>
            <w:vAlign w:val="center"/>
          </w:tcPr>
          <w:p w14:paraId="71191C5B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  <w:tc>
          <w:tcPr>
            <w:tcW w:w="669" w:type="pct"/>
            <w:shd w:val="clear" w:color="auto" w:fill="C6D9F1"/>
            <w:vAlign w:val="center"/>
          </w:tcPr>
          <w:p w14:paraId="6B61BA34" w14:textId="77777777" w:rsidR="00333EF4" w:rsidRPr="00CE5029" w:rsidRDefault="00333EF4" w:rsidP="00BF7A6B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color w:val="FF0000"/>
                <w:sz w:val="20"/>
                <w:szCs w:val="20"/>
              </w:rPr>
            </w:pPr>
          </w:p>
        </w:tc>
      </w:tr>
    </w:tbl>
    <w:p w14:paraId="425D4405" w14:textId="77777777" w:rsidR="00055604" w:rsidRPr="00157704" w:rsidRDefault="00055604" w:rsidP="00055604">
      <w:pPr>
        <w:suppressAutoHyphens/>
        <w:spacing w:line="276" w:lineRule="auto"/>
        <w:rPr>
          <w:rFonts w:asciiTheme="majorHAnsi" w:hAnsiTheme="majorHAnsi" w:cs="Calibri"/>
          <w:i/>
          <w:iCs/>
          <w:sz w:val="22"/>
          <w:szCs w:val="22"/>
        </w:rPr>
      </w:pPr>
      <w:r w:rsidRPr="00157704">
        <w:rPr>
          <w:rFonts w:asciiTheme="majorHAnsi" w:hAnsiTheme="majorHAnsi" w:cs="Calibri"/>
          <w:b/>
          <w:i/>
          <w:iCs/>
          <w:sz w:val="22"/>
          <w:szCs w:val="22"/>
        </w:rPr>
        <w:t>Instrukcja:</w:t>
      </w:r>
    </w:p>
    <w:p w14:paraId="0F074A96" w14:textId="77777777" w:rsidR="00055604" w:rsidRPr="0015770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i/>
          <w:iCs/>
          <w:sz w:val="22"/>
          <w:szCs w:val="22"/>
        </w:rPr>
      </w:pPr>
      <w:r>
        <w:rPr>
          <w:rFonts w:asciiTheme="majorHAnsi" w:hAnsiTheme="majorHAnsi" w:cs="Calibri"/>
          <w:i/>
          <w:iCs/>
          <w:sz w:val="22"/>
          <w:szCs w:val="22"/>
        </w:rPr>
        <w:t xml:space="preserve">Kolumna </w:t>
      </w:r>
      <w:r w:rsidRPr="00157704">
        <w:rPr>
          <w:rFonts w:asciiTheme="majorHAnsi" w:hAnsiTheme="majorHAnsi" w:cs="Calibri"/>
          <w:i/>
          <w:iCs/>
          <w:sz w:val="22"/>
          <w:szCs w:val="22"/>
        </w:rPr>
        <w:t>V: prosimy o podanie składki  za 12 miesięcy za zamówienie podstawowe</w:t>
      </w:r>
    </w:p>
    <w:p w14:paraId="15F69844" w14:textId="65C9137A" w:rsidR="00055604" w:rsidRPr="00421ACE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i/>
          <w:iCs/>
          <w:sz w:val="22"/>
          <w:szCs w:val="22"/>
        </w:rPr>
      </w:pPr>
      <w:r w:rsidRPr="00157704">
        <w:rPr>
          <w:rFonts w:asciiTheme="majorHAnsi" w:hAnsiTheme="majorHAnsi" w:cs="Calibri"/>
          <w:i/>
          <w:iCs/>
          <w:sz w:val="22"/>
          <w:szCs w:val="22"/>
        </w:rPr>
        <w:t>Kolumna V</w:t>
      </w:r>
      <w:r>
        <w:rPr>
          <w:rFonts w:asciiTheme="majorHAnsi" w:hAnsiTheme="majorHAnsi" w:cs="Calibri"/>
          <w:i/>
          <w:iCs/>
          <w:sz w:val="22"/>
          <w:szCs w:val="22"/>
        </w:rPr>
        <w:t>I</w:t>
      </w:r>
      <w:r w:rsidRPr="00157704">
        <w:rPr>
          <w:rFonts w:asciiTheme="majorHAnsi" w:hAnsiTheme="majorHAnsi" w:cs="Calibri"/>
          <w:i/>
          <w:iCs/>
          <w:sz w:val="22"/>
          <w:szCs w:val="22"/>
        </w:rPr>
        <w:t xml:space="preserve">I: prosimy o podanie składki za prawo opcji – 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iloczyn składki za </w:t>
      </w:r>
      <w:r w:rsidR="00333EF4">
        <w:rPr>
          <w:rFonts w:asciiTheme="majorHAnsi" w:hAnsiTheme="majorHAnsi" w:cs="Calibri"/>
          <w:i/>
          <w:iCs/>
          <w:sz w:val="22"/>
          <w:szCs w:val="22"/>
        </w:rPr>
        <w:t>12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 miesi</w:t>
      </w:r>
      <w:r w:rsidR="00333EF4">
        <w:rPr>
          <w:rFonts w:asciiTheme="majorHAnsi" w:hAnsiTheme="majorHAnsi" w:cs="Calibri"/>
          <w:i/>
          <w:iCs/>
          <w:sz w:val="22"/>
          <w:szCs w:val="22"/>
        </w:rPr>
        <w:t>ę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>c</w:t>
      </w:r>
      <w:r w:rsidR="00333EF4">
        <w:rPr>
          <w:rFonts w:asciiTheme="majorHAnsi" w:hAnsiTheme="majorHAnsi" w:cs="Calibri"/>
          <w:i/>
          <w:iCs/>
          <w:sz w:val="22"/>
          <w:szCs w:val="22"/>
        </w:rPr>
        <w:t>y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 (kol. V) oraz przewidzianej wielkości opcji (kol. V</w:t>
      </w:r>
      <w:r>
        <w:rPr>
          <w:rFonts w:asciiTheme="majorHAnsi" w:hAnsiTheme="majorHAnsi" w:cs="Calibri"/>
          <w:i/>
          <w:iCs/>
          <w:sz w:val="22"/>
          <w:szCs w:val="22"/>
        </w:rPr>
        <w:t>I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>)</w:t>
      </w:r>
    </w:p>
    <w:p w14:paraId="303C2792" w14:textId="3B09FBE7" w:rsidR="0005560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i/>
          <w:iCs/>
          <w:sz w:val="22"/>
          <w:szCs w:val="22"/>
        </w:rPr>
      </w:pPr>
      <w:r>
        <w:rPr>
          <w:rFonts w:asciiTheme="majorHAnsi" w:hAnsiTheme="majorHAnsi" w:cs="Calibri"/>
          <w:i/>
          <w:iCs/>
          <w:sz w:val="22"/>
          <w:szCs w:val="22"/>
        </w:rPr>
        <w:t xml:space="preserve">Kolumna </w:t>
      </w:r>
      <w:r w:rsidR="00734EEF">
        <w:rPr>
          <w:rFonts w:asciiTheme="majorHAnsi" w:hAnsiTheme="majorHAnsi" w:cs="Calibri"/>
          <w:i/>
          <w:iCs/>
          <w:sz w:val="22"/>
          <w:szCs w:val="22"/>
        </w:rPr>
        <w:t>VIII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: prosimy o podanie sumy łącznej składki za </w:t>
      </w:r>
      <w:r w:rsidR="00734EEF">
        <w:rPr>
          <w:rFonts w:asciiTheme="majorHAnsi" w:hAnsiTheme="majorHAnsi" w:cs="Calibri"/>
          <w:i/>
          <w:iCs/>
          <w:sz w:val="22"/>
          <w:szCs w:val="22"/>
        </w:rPr>
        <w:t>12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 miesi</w:t>
      </w:r>
      <w:r w:rsidR="00734EEF">
        <w:rPr>
          <w:rFonts w:asciiTheme="majorHAnsi" w:hAnsiTheme="majorHAnsi" w:cs="Calibri"/>
          <w:i/>
          <w:iCs/>
          <w:sz w:val="22"/>
          <w:szCs w:val="22"/>
        </w:rPr>
        <w:t>ęcy</w:t>
      </w:r>
      <w:r w:rsidRPr="00421ACE">
        <w:rPr>
          <w:rFonts w:asciiTheme="majorHAnsi" w:hAnsiTheme="majorHAnsi" w:cs="Calibri"/>
          <w:i/>
          <w:iCs/>
          <w:sz w:val="22"/>
          <w:szCs w:val="22"/>
        </w:rPr>
        <w:t xml:space="preserve"> </w:t>
      </w:r>
      <w:r w:rsidRPr="00844E79">
        <w:rPr>
          <w:rFonts w:asciiTheme="majorHAnsi" w:hAnsiTheme="majorHAnsi" w:cs="Calibri"/>
          <w:i/>
          <w:iCs/>
          <w:sz w:val="22"/>
          <w:szCs w:val="22"/>
        </w:rPr>
        <w:t>z uwzględnieniem prawa opcji (suma kol. V oraz V</w:t>
      </w:r>
      <w:r>
        <w:rPr>
          <w:rFonts w:asciiTheme="majorHAnsi" w:hAnsiTheme="majorHAnsi" w:cs="Calibri"/>
          <w:i/>
          <w:iCs/>
          <w:sz w:val="22"/>
          <w:szCs w:val="22"/>
        </w:rPr>
        <w:t>I</w:t>
      </w:r>
      <w:r w:rsidRPr="00844E79">
        <w:rPr>
          <w:rFonts w:asciiTheme="majorHAnsi" w:hAnsiTheme="majorHAnsi" w:cs="Calibri"/>
          <w:i/>
          <w:iCs/>
          <w:sz w:val="22"/>
          <w:szCs w:val="22"/>
        </w:rPr>
        <w:t>I)</w:t>
      </w:r>
    </w:p>
    <w:p w14:paraId="6CCAF0B0" w14:textId="77777777" w:rsidR="00BF7A6B" w:rsidRPr="00844E79" w:rsidRDefault="00BF7A6B" w:rsidP="00055604">
      <w:pPr>
        <w:suppressAutoHyphens/>
        <w:spacing w:line="276" w:lineRule="auto"/>
        <w:jc w:val="both"/>
        <w:rPr>
          <w:rFonts w:asciiTheme="majorHAnsi" w:hAnsiTheme="majorHAnsi" w:cs="Calibri"/>
          <w:i/>
          <w:iCs/>
          <w:sz w:val="22"/>
          <w:szCs w:val="22"/>
        </w:rPr>
      </w:pPr>
    </w:p>
    <w:p w14:paraId="21C44ED0" w14:textId="49A58F68" w:rsidR="00BF7A6B" w:rsidRPr="00BF7A6B" w:rsidRDefault="00BF7A6B" w:rsidP="00BF7A6B">
      <w:pPr>
        <w:numPr>
          <w:ilvl w:val="0"/>
          <w:numId w:val="66"/>
        </w:numPr>
        <w:suppressAutoHyphens/>
        <w:spacing w:line="276" w:lineRule="auto"/>
        <w:ind w:left="426" w:hanging="426"/>
        <w:jc w:val="both"/>
        <w:rPr>
          <w:rFonts w:asciiTheme="majorHAnsi" w:hAnsiTheme="majorHAnsi" w:cs="Calibri"/>
          <w:bCs/>
          <w:sz w:val="22"/>
          <w:szCs w:val="22"/>
        </w:rPr>
      </w:pPr>
      <w:r w:rsidRPr="00BF7A6B">
        <w:rPr>
          <w:rFonts w:asciiTheme="majorHAnsi" w:hAnsiTheme="majorHAnsi" w:cs="Calibri"/>
          <w:bCs/>
          <w:sz w:val="22"/>
          <w:szCs w:val="22"/>
        </w:rPr>
        <w:t>Wykaz składek/stawek dla poszczególnych rodzajów pojazdów dotyczący ubezpieczeń komunikacyjnych – składka/stawka roczna za ubezpieczenie jednego pojazdu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032"/>
        <w:gridCol w:w="3546"/>
        <w:gridCol w:w="2498"/>
        <w:gridCol w:w="2161"/>
        <w:gridCol w:w="2521"/>
        <w:gridCol w:w="2518"/>
      </w:tblGrid>
      <w:tr w:rsidR="005C6DB7" w14:paraId="32CE2C20" w14:textId="62277CE4" w:rsidTr="005C6DB7">
        <w:tc>
          <w:tcPr>
            <w:tcW w:w="361" w:type="pct"/>
            <w:shd w:val="clear" w:color="auto" w:fill="002060"/>
            <w:vAlign w:val="center"/>
          </w:tcPr>
          <w:p w14:paraId="03103A4A" w14:textId="77777777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Lp.</w:t>
            </w:r>
          </w:p>
        </w:tc>
        <w:tc>
          <w:tcPr>
            <w:tcW w:w="1242" w:type="pct"/>
            <w:shd w:val="clear" w:color="auto" w:fill="002060"/>
            <w:vAlign w:val="center"/>
          </w:tcPr>
          <w:p w14:paraId="2098C941" w14:textId="77777777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Rodzaj pojazdu</w:t>
            </w:r>
          </w:p>
        </w:tc>
        <w:tc>
          <w:tcPr>
            <w:tcW w:w="875" w:type="pct"/>
            <w:shd w:val="clear" w:color="auto" w:fill="002060"/>
            <w:vAlign w:val="center"/>
          </w:tcPr>
          <w:p w14:paraId="206D8814" w14:textId="77777777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Składka OC</w:t>
            </w:r>
          </w:p>
        </w:tc>
        <w:tc>
          <w:tcPr>
            <w:tcW w:w="757" w:type="pct"/>
            <w:shd w:val="clear" w:color="auto" w:fill="002060"/>
            <w:vAlign w:val="center"/>
          </w:tcPr>
          <w:p w14:paraId="250A19FE" w14:textId="77777777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Stawka AC</w:t>
            </w:r>
          </w:p>
        </w:tc>
        <w:tc>
          <w:tcPr>
            <w:tcW w:w="883" w:type="pct"/>
            <w:shd w:val="clear" w:color="auto" w:fill="002060"/>
            <w:vAlign w:val="center"/>
          </w:tcPr>
          <w:p w14:paraId="0F93FDFE" w14:textId="77777777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Składka NNW</w:t>
            </w:r>
          </w:p>
        </w:tc>
        <w:tc>
          <w:tcPr>
            <w:tcW w:w="882" w:type="pct"/>
            <w:shd w:val="clear" w:color="auto" w:fill="002060"/>
          </w:tcPr>
          <w:p w14:paraId="1FEF2307" w14:textId="3A8657ED" w:rsidR="005C6DB7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iCs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 xml:space="preserve">Składka </w:t>
            </w:r>
            <w:proofErr w:type="spellStart"/>
            <w:r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assistance</w:t>
            </w:r>
            <w:proofErr w:type="spellEnd"/>
          </w:p>
        </w:tc>
      </w:tr>
      <w:tr w:rsidR="005C6DB7" w14:paraId="2A4DDE0C" w14:textId="341F821C" w:rsidTr="005C6DB7">
        <w:tc>
          <w:tcPr>
            <w:tcW w:w="361" w:type="pct"/>
            <w:vAlign w:val="center"/>
          </w:tcPr>
          <w:p w14:paraId="2A7FA1D7" w14:textId="77777777" w:rsidR="005C6DB7" w:rsidRPr="00A03732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Cs/>
                <w:iCs/>
                <w:sz w:val="22"/>
                <w:szCs w:val="22"/>
              </w:rPr>
            </w:pPr>
            <w:r w:rsidRPr="00A03732">
              <w:rPr>
                <w:rFonts w:asciiTheme="majorHAnsi" w:hAnsiTheme="majorHAnsi" w:cs="Calibri"/>
                <w:bCs/>
                <w:iCs/>
                <w:sz w:val="22"/>
                <w:szCs w:val="22"/>
              </w:rPr>
              <w:t>1.</w:t>
            </w:r>
          </w:p>
        </w:tc>
        <w:tc>
          <w:tcPr>
            <w:tcW w:w="1242" w:type="pct"/>
            <w:vAlign w:val="center"/>
          </w:tcPr>
          <w:p w14:paraId="7D708341" w14:textId="77777777" w:rsidR="005C6DB7" w:rsidRPr="00EA56F4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iCs/>
                <w:sz w:val="22"/>
                <w:szCs w:val="22"/>
              </w:rPr>
            </w:pPr>
            <w:r w:rsidRPr="00EA56F4">
              <w:rPr>
                <w:rFonts w:asciiTheme="majorHAnsi" w:hAnsiTheme="majorHAnsi" w:cs="Calibri"/>
                <w:iCs/>
                <w:sz w:val="22"/>
                <w:szCs w:val="22"/>
              </w:rPr>
              <w:t>Osobowy</w:t>
            </w:r>
          </w:p>
        </w:tc>
        <w:tc>
          <w:tcPr>
            <w:tcW w:w="875" w:type="pct"/>
          </w:tcPr>
          <w:p w14:paraId="60683FC2" w14:textId="77777777" w:rsidR="005C6DB7" w:rsidRPr="00EA56F4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iCs/>
                <w:sz w:val="22"/>
                <w:szCs w:val="22"/>
              </w:rPr>
            </w:pPr>
          </w:p>
        </w:tc>
        <w:tc>
          <w:tcPr>
            <w:tcW w:w="757" w:type="pct"/>
          </w:tcPr>
          <w:p w14:paraId="1A62EC17" w14:textId="77777777" w:rsidR="005C6DB7" w:rsidRPr="00EA56F4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iCs/>
                <w:sz w:val="22"/>
                <w:szCs w:val="22"/>
              </w:rPr>
            </w:pPr>
          </w:p>
        </w:tc>
        <w:tc>
          <w:tcPr>
            <w:tcW w:w="883" w:type="pct"/>
          </w:tcPr>
          <w:p w14:paraId="6007F66F" w14:textId="77777777" w:rsidR="005C6DB7" w:rsidRPr="00EA56F4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iCs/>
                <w:sz w:val="22"/>
                <w:szCs w:val="22"/>
              </w:rPr>
            </w:pPr>
          </w:p>
        </w:tc>
        <w:tc>
          <w:tcPr>
            <w:tcW w:w="882" w:type="pct"/>
          </w:tcPr>
          <w:p w14:paraId="37CF3959" w14:textId="77777777" w:rsidR="005C6DB7" w:rsidRPr="00EA56F4" w:rsidRDefault="005C6DB7" w:rsidP="00F2105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iCs/>
                <w:sz w:val="22"/>
                <w:szCs w:val="22"/>
              </w:rPr>
            </w:pPr>
          </w:p>
        </w:tc>
      </w:tr>
    </w:tbl>
    <w:p w14:paraId="14975752" w14:textId="427CD0D9" w:rsidR="00055604" w:rsidRDefault="00BF7A6B" w:rsidP="00055604">
      <w:pPr>
        <w:suppressAutoHyphens/>
        <w:spacing w:line="276" w:lineRule="auto"/>
        <w:jc w:val="both"/>
        <w:rPr>
          <w:rFonts w:asciiTheme="majorHAnsi" w:hAnsiTheme="majorHAnsi" w:cs="Calibri"/>
          <w:sz w:val="22"/>
          <w:szCs w:val="22"/>
          <w:highlight w:val="yellow"/>
        </w:rPr>
        <w:sectPr w:rsidR="00055604" w:rsidSect="000813FC">
          <w:pgSz w:w="16838" w:h="11906" w:orient="landscape"/>
          <w:pgMar w:top="1247" w:right="1134" w:bottom="1247" w:left="1418" w:header="708" w:footer="708" w:gutter="0"/>
          <w:cols w:space="708"/>
          <w:docGrid w:linePitch="360"/>
        </w:sectPr>
      </w:pPr>
      <w:r>
        <w:rPr>
          <w:rFonts w:asciiTheme="majorHAnsi" w:hAnsiTheme="majorHAnsi" w:cs="Calibri"/>
          <w:i/>
          <w:iCs/>
          <w:sz w:val="22"/>
          <w:szCs w:val="22"/>
        </w:rPr>
        <w:t>Uwaga! Dla każdego rodzaju pojazdu możliwość zastosowania kilku składek/stawek w zależności od uregulowań OWU Wykonawcy – powyższy wzór może być modyfikowany.</w:t>
      </w:r>
    </w:p>
    <w:p w14:paraId="0CFDB258" w14:textId="77777777" w:rsidR="00055604" w:rsidRPr="00C63100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C63100">
        <w:rPr>
          <w:rFonts w:asciiTheme="majorHAnsi" w:hAnsiTheme="majorHAnsi" w:cs="Calibri"/>
          <w:bCs/>
          <w:sz w:val="22"/>
          <w:szCs w:val="22"/>
        </w:rPr>
        <w:lastRenderedPageBreak/>
        <w:t>Oświadczamy, że ceny jednostkowe podane w Szczegółowym formularzu cenowym  uwzględniają wszystkie elementy cenotwórcze, w szczególności wszystkie koszty i wymagania Zamawiającego odnoszące się do przedmiotu zamówienia opisanego w SIWZ i konieczne dla</w:t>
      </w:r>
      <w:r>
        <w:rPr>
          <w:rFonts w:asciiTheme="majorHAnsi" w:hAnsiTheme="majorHAnsi" w:cs="Calibri"/>
          <w:bCs/>
          <w:sz w:val="22"/>
          <w:szCs w:val="22"/>
        </w:rPr>
        <w:t> </w:t>
      </w:r>
      <w:r w:rsidRPr="00C63100">
        <w:rPr>
          <w:rFonts w:asciiTheme="majorHAnsi" w:hAnsiTheme="majorHAnsi" w:cs="Calibri"/>
          <w:bCs/>
          <w:sz w:val="22"/>
          <w:szCs w:val="22"/>
        </w:rPr>
        <w:t>prawidłowej jego realizacji.</w:t>
      </w:r>
    </w:p>
    <w:p w14:paraId="7BAF8D5E" w14:textId="77777777" w:rsidR="00055604" w:rsidRPr="00D04682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/>
          <w:sz w:val="22"/>
          <w:szCs w:val="22"/>
        </w:rPr>
      </w:pPr>
      <w:r w:rsidRPr="00D04682">
        <w:rPr>
          <w:rFonts w:asciiTheme="majorHAnsi" w:hAnsiTheme="majorHAnsi" w:cs="Calibri"/>
          <w:b/>
          <w:sz w:val="22"/>
          <w:szCs w:val="22"/>
        </w:rPr>
        <w:t xml:space="preserve">Przyjmujemy fakultatywne warunki ubezpieczenia - 40% z </w:t>
      </w:r>
      <w:proofErr w:type="spellStart"/>
      <w:r w:rsidRPr="00D04682">
        <w:rPr>
          <w:rFonts w:asciiTheme="majorHAnsi" w:hAnsiTheme="majorHAnsi" w:cs="Calibri"/>
          <w:b/>
          <w:sz w:val="22"/>
          <w:szCs w:val="22"/>
        </w:rPr>
        <w:t>podkryteriami</w:t>
      </w:r>
      <w:proofErr w:type="spellEnd"/>
      <w:r w:rsidRPr="00D04682">
        <w:rPr>
          <w:rFonts w:asciiTheme="majorHAnsi" w:hAnsiTheme="majorHAnsi" w:cs="Calibri"/>
          <w:b/>
          <w:sz w:val="22"/>
          <w:szCs w:val="22"/>
        </w:rPr>
        <w:t>:</w:t>
      </w:r>
    </w:p>
    <w:tbl>
      <w:tblPr>
        <w:tblW w:w="4889" w:type="pct"/>
        <w:jc w:val="righ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4"/>
        <w:gridCol w:w="6633"/>
        <w:gridCol w:w="811"/>
        <w:gridCol w:w="1003"/>
      </w:tblGrid>
      <w:tr w:rsidR="00055604" w:rsidRPr="00CA4E3D" w14:paraId="50C89E7E" w14:textId="77777777" w:rsidTr="00511DC1">
        <w:trPr>
          <w:trHeight w:val="549"/>
          <w:jc w:val="right"/>
        </w:trPr>
        <w:tc>
          <w:tcPr>
            <w:tcW w:w="375" w:type="pct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18CF4038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A.</w:t>
            </w:r>
          </w:p>
        </w:tc>
        <w:tc>
          <w:tcPr>
            <w:tcW w:w="4625" w:type="pct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61DF5B90" w14:textId="07765160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UBEZPIECZENIE MIENIA OD WSZYSTSKICH RYZYK – waga (znaczenie): 1</w:t>
            </w:r>
            <w:r w:rsidR="00734EEF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0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%</w:t>
            </w:r>
          </w:p>
        </w:tc>
      </w:tr>
      <w:tr w:rsidR="00055604" w:rsidRPr="00CA4E3D" w14:paraId="3424C37A" w14:textId="77777777" w:rsidTr="006E0C51">
        <w:trPr>
          <w:jc w:val="right"/>
        </w:trPr>
        <w:tc>
          <w:tcPr>
            <w:tcW w:w="375" w:type="pct"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3B75394A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1B23ACD8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shd w:val="clear" w:color="auto" w:fill="002060"/>
            <w:vAlign w:val="center"/>
            <w:hideMark/>
          </w:tcPr>
          <w:p w14:paraId="42AA8F98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24538BBE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Wybór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  <w:t>#</w:t>
            </w:r>
          </w:p>
        </w:tc>
      </w:tr>
      <w:tr w:rsidR="00055604" w:rsidRPr="00CA4E3D" w14:paraId="23CD98D4" w14:textId="77777777" w:rsidTr="006E0C51">
        <w:trPr>
          <w:cantSplit/>
          <w:trHeight w:hRule="exact" w:val="1507"/>
          <w:jc w:val="right"/>
        </w:trPr>
        <w:tc>
          <w:tcPr>
            <w:tcW w:w="375" w:type="pct"/>
            <w:vMerge w:val="restart"/>
            <w:tcBorders>
              <w:top w:val="nil"/>
              <w:left w:val="double" w:sz="2" w:space="0" w:color="000000"/>
              <w:bottom w:val="doub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016BF5CB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A.1</w:t>
            </w:r>
          </w:p>
        </w:tc>
        <w:tc>
          <w:tcPr>
            <w:tcW w:w="3632" w:type="pct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25C11163" w14:textId="0DE51171" w:rsidR="00055604" w:rsidRPr="000D4B24" w:rsidRDefault="000D71FF" w:rsidP="000813FC">
            <w:pPr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</w:rPr>
              <w:t xml:space="preserve">Zalania w wyniku złego stanu technicznego (w tym nieszczelności) dachu, rynien, okien oraz niezabezpieczonych otworów dachowych lub </w:t>
            </w:r>
            <w:bookmarkStart w:id="5" w:name="_Hlk46243553"/>
            <w:r w:rsidRPr="000D4B24">
              <w:rPr>
                <w:rFonts w:ascii="Cambria" w:hAnsi="Cambria" w:cstheme="minorHAnsi"/>
                <w:sz w:val="22"/>
                <w:szCs w:val="22"/>
              </w:rPr>
              <w:t>szczelinami w złączach płyt</w:t>
            </w:r>
            <w:bookmarkEnd w:id="5"/>
            <w:r w:rsidRPr="000D4B24">
              <w:rPr>
                <w:rFonts w:ascii="Cambria" w:hAnsi="Cambria" w:cstheme="minorHAnsi"/>
                <w:sz w:val="22"/>
                <w:szCs w:val="22"/>
              </w:rPr>
              <w:t xml:space="preserve"> lub innych elementów budynku 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– zwiększenie limitu odpowiedzialności do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500 000 zł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7AC4D5FC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double" w:sz="2" w:space="0" w:color="000000"/>
            </w:tcBorders>
            <w:vAlign w:val="center"/>
            <w:hideMark/>
          </w:tcPr>
          <w:p w14:paraId="6C5213C7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9D5E14"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  <w:t xml:space="preserve"> </w:t>
            </w:r>
          </w:p>
        </w:tc>
      </w:tr>
      <w:tr w:rsidR="00055604" w:rsidRPr="00CA4E3D" w14:paraId="22D2D7BE" w14:textId="77777777" w:rsidTr="006E0C51">
        <w:trPr>
          <w:cantSplit/>
          <w:trHeight w:val="300"/>
          <w:jc w:val="right"/>
        </w:trPr>
        <w:tc>
          <w:tcPr>
            <w:tcW w:w="0" w:type="auto"/>
            <w:vMerge/>
            <w:tcBorders>
              <w:top w:val="nil"/>
              <w:left w:val="double" w:sz="2" w:space="0" w:color="000000"/>
              <w:bottom w:val="double" w:sz="4" w:space="0" w:color="auto"/>
              <w:right w:val="nil"/>
            </w:tcBorders>
            <w:vAlign w:val="center"/>
            <w:hideMark/>
          </w:tcPr>
          <w:p w14:paraId="216CC746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65257C21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A17E490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2" w:space="0" w:color="000000"/>
            </w:tcBorders>
            <w:vAlign w:val="center"/>
          </w:tcPr>
          <w:p w14:paraId="31A85BB4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6C32DE3A" w14:textId="77777777" w:rsidTr="006E0C51">
        <w:trPr>
          <w:cantSplit/>
          <w:trHeight w:hRule="exact" w:val="733"/>
          <w:jc w:val="right"/>
        </w:trPr>
        <w:tc>
          <w:tcPr>
            <w:tcW w:w="375" w:type="pct"/>
            <w:vMerge w:val="restart"/>
            <w:tcBorders>
              <w:top w:val="doub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0DAB5537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A.2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</w:tcPr>
          <w:p w14:paraId="00F0D382" w14:textId="753CC82A" w:rsidR="00055604" w:rsidRPr="000D4B24" w:rsidRDefault="00055604" w:rsidP="000813FC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Dewastacja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="00AA182C"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3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00</w:t>
            </w: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000 zł</w:t>
            </w:r>
          </w:p>
          <w:p w14:paraId="31EEE25E" w14:textId="7095BF34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Graffiti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="00AA182C"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4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0</w:t>
            </w: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000 zł</w:t>
            </w:r>
          </w:p>
          <w:p w14:paraId="346EF635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E82E3A" w14:textId="6A4CF8C1" w:rsidR="00055604" w:rsidRPr="000D4B24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29423689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09949BCE" w14:textId="77777777" w:rsidTr="006E0C51">
        <w:trPr>
          <w:cantSplit/>
          <w:trHeight w:val="365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76843EF5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nil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4A70242E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nil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B28D732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78D474E0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D04682" w:rsidRPr="00CA4E3D" w14:paraId="2D2FAE93" w14:textId="77777777" w:rsidTr="008D2350">
        <w:trPr>
          <w:cantSplit/>
          <w:trHeight w:hRule="exact" w:val="802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2529ED01" w14:textId="77777777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A.3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5475F78F" w14:textId="5B768EE2" w:rsidR="00D04682" w:rsidRPr="000D4B24" w:rsidRDefault="00D04682" w:rsidP="00D04682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 xml:space="preserve">Przepięcia 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w treści zgodnej z klauzulą przepięć – zwiększenie limitu odpowiedzialności do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1 000 000 zł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CA70BA1" w14:textId="50FA3324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3F7601CB" w14:textId="77777777" w:rsidR="00D04682" w:rsidRPr="00CA4E3D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cyan"/>
                <w:lang w:eastAsia="en-US"/>
              </w:rPr>
            </w:pPr>
          </w:p>
        </w:tc>
      </w:tr>
      <w:tr w:rsidR="00D04682" w:rsidRPr="00CA4E3D" w14:paraId="05B972E8" w14:textId="77777777" w:rsidTr="006E0C51">
        <w:trPr>
          <w:cantSplit/>
          <w:trHeight w:val="457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19491179" w14:textId="77777777" w:rsidR="00D04682" w:rsidRPr="000D4B24" w:rsidRDefault="00D04682" w:rsidP="00D04682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nil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23302128" w14:textId="3427BDC0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nil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874B8FA" w14:textId="77777777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00E90034" w14:textId="77777777" w:rsidR="00D04682" w:rsidRPr="00CA4E3D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cyan"/>
                <w:lang w:eastAsia="en-US"/>
              </w:rPr>
            </w:pPr>
          </w:p>
        </w:tc>
      </w:tr>
      <w:tr w:rsidR="00055604" w:rsidRPr="00CA4E3D" w14:paraId="542F307D" w14:textId="77777777" w:rsidTr="00AA182C">
        <w:trPr>
          <w:cantSplit/>
          <w:trHeight w:hRule="exact" w:val="1370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3679E19C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A.4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730B7D3C" w14:textId="77777777" w:rsidR="00055604" w:rsidRPr="000D4B24" w:rsidRDefault="00055604" w:rsidP="000813FC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Katastrofa budowlana 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– zwiększenie limitu odpowiedzialności do </w:t>
            </w:r>
            <w:r w:rsidR="000D71FF"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10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 000 000 zł</w:t>
            </w:r>
          </w:p>
          <w:p w14:paraId="7CD0ECE7" w14:textId="1AD0528C" w:rsidR="00AA182C" w:rsidRPr="000D4B24" w:rsidRDefault="00AA182C" w:rsidP="000813FC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</w:rPr>
              <w:t>Limit wspólny z pkt. B ubezpieczenie sprzętu elektronicznego od wszystkich ryzyk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1D4297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14:paraId="5B90919E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1E90C28" w14:textId="77777777" w:rsidTr="00985635">
        <w:trPr>
          <w:cantSplit/>
          <w:trHeight w:hRule="exact" w:val="417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3164204D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6937EB3C" w14:textId="77777777" w:rsidR="00055604" w:rsidRPr="000D4B24" w:rsidRDefault="00055604" w:rsidP="000813FC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1483EA8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6B986F0C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3BFC3A7" w14:textId="77777777" w:rsidTr="006E0C51">
        <w:trPr>
          <w:cantSplit/>
          <w:trHeight w:hRule="exact" w:val="1573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74842A7A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A.5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7DDE350B" w14:textId="5E5F546A" w:rsidR="00055604" w:rsidRPr="000D4B24" w:rsidRDefault="00055604" w:rsidP="000813FC">
            <w:pPr>
              <w:suppressAutoHyphens/>
              <w:spacing w:line="276" w:lineRule="auto"/>
              <w:jc w:val="both"/>
              <w:rPr>
                <w:rFonts w:asciiTheme="majorHAnsi" w:hAnsiTheme="majorHAnsi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Theme="majorHAnsi" w:hAnsiTheme="majorHAnsi" w:cstheme="minorHAnsi"/>
                <w:b/>
                <w:sz w:val="22"/>
                <w:szCs w:val="22"/>
                <w:lang w:eastAsia="en-US"/>
              </w:rPr>
              <w:t>Zamieszki i niepokoje społeczne, rozruchy, strajki, lokauty, protesty</w:t>
            </w:r>
            <w:r w:rsidRPr="000D4B24">
              <w:rPr>
                <w:rFonts w:asciiTheme="majorHAnsi" w:hAnsiTheme="majorHAnsi" w:cstheme="minorHAnsi"/>
                <w:sz w:val="22"/>
                <w:szCs w:val="22"/>
                <w:lang w:eastAsia="en-US"/>
              </w:rPr>
              <w:t xml:space="preserve"> – zwiększenie limitu odpowiedzialności do</w:t>
            </w:r>
            <w:r w:rsidR="000D71FF" w:rsidRPr="000D4B24">
              <w:rPr>
                <w:rFonts w:asciiTheme="majorHAnsi" w:hAnsiTheme="majorHAnsi" w:cstheme="minorHAnsi"/>
                <w:sz w:val="22"/>
                <w:szCs w:val="22"/>
                <w:lang w:eastAsia="en-US"/>
              </w:rPr>
              <w:t xml:space="preserve"> </w:t>
            </w:r>
            <w:r w:rsidR="000D71FF" w:rsidRPr="000D4B24">
              <w:rPr>
                <w:rFonts w:asciiTheme="majorHAnsi" w:hAnsiTheme="majorHAnsi" w:cstheme="minorHAnsi"/>
                <w:b/>
                <w:bCs/>
                <w:sz w:val="22"/>
                <w:szCs w:val="22"/>
                <w:lang w:eastAsia="en-US"/>
              </w:rPr>
              <w:t>2</w:t>
            </w:r>
            <w:r w:rsidRPr="000D4B24">
              <w:rPr>
                <w:rFonts w:asciiTheme="majorHAnsi" w:hAnsiTheme="majorHAnsi" w:cstheme="minorHAnsi"/>
                <w:b/>
                <w:bCs/>
                <w:sz w:val="22"/>
                <w:szCs w:val="22"/>
                <w:lang w:eastAsia="en-US"/>
              </w:rPr>
              <w:t xml:space="preserve"> 000 000  zł</w:t>
            </w:r>
          </w:p>
          <w:p w14:paraId="50A5DE6E" w14:textId="3FB783CF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Theme="majorHAnsi" w:hAnsiTheme="majorHAnsi" w:cstheme="minorHAnsi"/>
                <w:b/>
                <w:sz w:val="22"/>
                <w:szCs w:val="22"/>
                <w:lang w:eastAsia="en-US"/>
              </w:rPr>
              <w:t>Ataki terrorystyczne</w:t>
            </w:r>
            <w:r w:rsidRPr="000D4B24">
              <w:rPr>
                <w:rFonts w:asciiTheme="majorHAnsi" w:hAnsiTheme="majorHAnsi" w:cstheme="minorHAnsi"/>
                <w:sz w:val="22"/>
                <w:szCs w:val="22"/>
                <w:lang w:eastAsia="en-US"/>
              </w:rPr>
              <w:t xml:space="preserve"> </w:t>
            </w:r>
            <w:r w:rsidR="000D71FF" w:rsidRPr="000D4B24">
              <w:rPr>
                <w:rFonts w:asciiTheme="majorHAnsi" w:hAnsiTheme="majorHAnsi" w:cstheme="minorHAnsi"/>
                <w:sz w:val="22"/>
                <w:szCs w:val="22"/>
                <w:lang w:eastAsia="en-US"/>
              </w:rPr>
              <w:t>– zwiększenie limitu odpowiedzialności do</w:t>
            </w:r>
            <w:r w:rsidR="009D5E14" w:rsidRPr="000D4B24">
              <w:rPr>
                <w:rFonts w:asciiTheme="majorHAnsi" w:hAnsiTheme="majorHAnsi" w:cstheme="minorHAnsi"/>
                <w:sz w:val="22"/>
                <w:szCs w:val="22"/>
                <w:lang w:eastAsia="en-US"/>
              </w:rPr>
              <w:br/>
            </w:r>
            <w:r w:rsidR="000D71FF" w:rsidRPr="000D4B24">
              <w:rPr>
                <w:rFonts w:asciiTheme="majorHAnsi" w:hAnsiTheme="majorHAnsi" w:cstheme="minorHAnsi"/>
                <w:b/>
                <w:bCs/>
                <w:sz w:val="22"/>
                <w:szCs w:val="22"/>
                <w:lang w:eastAsia="en-US"/>
              </w:rPr>
              <w:t>2 000 000  zł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53107C" w14:textId="09250B8A" w:rsidR="00055604" w:rsidRPr="000D4B24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3BAC1573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1122D0C3" w14:textId="77777777" w:rsidTr="00985635">
        <w:trPr>
          <w:cantSplit/>
          <w:trHeight w:val="243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7EC1C690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nil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6AEB8DE7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nil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9AFC00A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166739D8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D04682" w:rsidRPr="00CA4E3D" w14:paraId="7B7817C9" w14:textId="77777777" w:rsidTr="00985635">
        <w:trPr>
          <w:cantSplit/>
          <w:trHeight w:hRule="exact" w:val="677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7FAF92A4" w14:textId="77777777" w:rsidR="00D04682" w:rsidRPr="000D4B24" w:rsidRDefault="00D04682" w:rsidP="00D04682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A.6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0D999A90" w14:textId="16636DD8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 xml:space="preserve">Klauzula ubezpieczenia maszyn, urządzeń od uszkodzeń 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– zwiększenie limitu odpowiedzialności do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200 000 zł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CB38E3" w14:textId="180814E1" w:rsidR="00D04682" w:rsidRPr="000D4B24" w:rsidRDefault="00985635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14:paraId="07524D9C" w14:textId="77777777" w:rsidR="00D04682" w:rsidRPr="009D5E1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D04682" w:rsidRPr="00CA4E3D" w14:paraId="13B525FA" w14:textId="77777777" w:rsidTr="006E0C51">
        <w:trPr>
          <w:cantSplit/>
          <w:trHeight w:val="550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49356A1D" w14:textId="77777777" w:rsidR="00D04682" w:rsidRPr="000D4B24" w:rsidRDefault="00D04682" w:rsidP="00D04682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134AA30" w14:textId="7B4C2450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C71AA22" w14:textId="77777777" w:rsidR="00D04682" w:rsidRPr="000D4B2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98CB1F" w14:textId="77777777" w:rsidR="00D04682" w:rsidRPr="009D5E14" w:rsidRDefault="00D04682" w:rsidP="00D0468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74CD6333" w14:textId="77777777" w:rsidTr="006E0C51">
        <w:trPr>
          <w:cantSplit/>
          <w:trHeight w:hRule="exact" w:val="686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277EA6C3" w14:textId="77777777" w:rsidR="00055604" w:rsidRPr="000D4B24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A.7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40D0507F" w14:textId="16A7B185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Kradzież zwykła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</w:t>
            </w:r>
            <w:r w:rsidR="00AA182C"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5</w:t>
            </w: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0 000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2ACE0D2" w14:textId="13B9C3D6" w:rsidR="00055604" w:rsidRPr="000D4B24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0D39931C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2612CDBA" w14:textId="77777777" w:rsidTr="006E0C51">
        <w:trPr>
          <w:cantSplit/>
          <w:trHeight w:val="263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0663870E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nil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3340CA60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nil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A097BF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46EA502E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00E5D993" w14:textId="77777777" w:rsidTr="006E0C51">
        <w:trPr>
          <w:trHeight w:val="297"/>
          <w:jc w:val="right"/>
        </w:trPr>
        <w:tc>
          <w:tcPr>
            <w:tcW w:w="375" w:type="pct"/>
            <w:vMerge w:val="restart"/>
            <w:tcBorders>
              <w:top w:val="nil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3A6B2A51" w14:textId="77777777" w:rsidR="00055604" w:rsidRPr="000D4B24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A.8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14:paraId="3C4345C9" w14:textId="184EDB84" w:rsidR="00055604" w:rsidRPr="000D4B24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bCs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 xml:space="preserve">Osuwanie </w:t>
            </w:r>
            <w:r w:rsidR="00AA182C"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 xml:space="preserve">oraz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zapadanie się ziemi</w:t>
            </w:r>
            <w:r w:rsidR="00AA182C"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, wibracji, długotrwałych wstrząsów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 xml:space="preserve"> związane z działalnością człowieka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włączenie do ochrony ubezpieczeniowej z limitem odpowiedzialności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1 000 000 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BD8FA1F" w14:textId="20851BEE" w:rsidR="00055604" w:rsidRPr="000D4B24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985635">
              <w:rPr>
                <w:rFonts w:ascii="Cambria" w:hAnsi="Cambria" w:cs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4E0069C0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332414E2" w14:textId="77777777" w:rsidTr="006E0C51">
        <w:trPr>
          <w:trHeight w:val="297"/>
          <w:jc w:val="right"/>
        </w:trPr>
        <w:tc>
          <w:tcPr>
            <w:tcW w:w="0" w:type="auto"/>
            <w:vMerge/>
            <w:tcBorders>
              <w:top w:val="nil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0CD88252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690C33D1" w14:textId="77777777" w:rsidR="00055604" w:rsidRPr="000D4B24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bCs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Cs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42CCED4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000000"/>
              <w:right w:val="double" w:sz="2" w:space="0" w:color="000000"/>
            </w:tcBorders>
            <w:vAlign w:val="center"/>
          </w:tcPr>
          <w:p w14:paraId="16075A68" w14:textId="77777777" w:rsidR="00055604" w:rsidRPr="009D5E1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63A96B1B" w14:textId="77777777" w:rsidTr="006E0C51">
        <w:trPr>
          <w:trHeight w:val="297"/>
          <w:jc w:val="right"/>
        </w:trPr>
        <w:tc>
          <w:tcPr>
            <w:tcW w:w="375" w:type="pct"/>
            <w:vMerge w:val="restart"/>
            <w:tcBorders>
              <w:top w:val="nil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0A41F86C" w14:textId="77777777" w:rsidR="00055604" w:rsidRPr="000D4B24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lastRenderedPageBreak/>
              <w:t>A.9</w:t>
            </w:r>
          </w:p>
        </w:tc>
        <w:tc>
          <w:tcPr>
            <w:tcW w:w="3632" w:type="pc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1FE4044E" w14:textId="0BEBD842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Wad konstrukcyjnych lub projektowych –</w:t>
            </w: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włączenie do ochrony ubezpieczeniowej szkód powstałych w  wyniku wad konstrukcyjnych lub projektowych – limit </w:t>
            </w:r>
            <w:r w:rsidRPr="000D4B24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1 000 000 zł</w:t>
            </w:r>
          </w:p>
        </w:tc>
        <w:tc>
          <w:tcPr>
            <w:tcW w:w="444" w:type="pct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85D93D" w14:textId="1E51EA38" w:rsidR="00055604" w:rsidRPr="000D4B24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985635">
              <w:rPr>
                <w:rFonts w:ascii="Cambria" w:hAnsi="Cambria" w:cstheme="minorHAns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49" w:type="pct"/>
            <w:tcBorders>
              <w:top w:val="double" w:sz="4" w:space="0" w:color="000000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6EEBB5C6" w14:textId="77777777" w:rsidR="00055604" w:rsidRPr="00CF3767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163ABACB" w14:textId="77777777" w:rsidTr="006E0C51">
        <w:trPr>
          <w:trHeight w:val="297"/>
          <w:jc w:val="right"/>
        </w:trPr>
        <w:tc>
          <w:tcPr>
            <w:tcW w:w="0" w:type="auto"/>
            <w:vMerge/>
            <w:tcBorders>
              <w:top w:val="nil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757EE683" w14:textId="77777777" w:rsidR="00055604" w:rsidRPr="000D4B24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205E2B86" w14:textId="77777777" w:rsidR="00055604" w:rsidRPr="000D4B24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bCs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bCs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7B877F0" w14:textId="77777777" w:rsidR="00055604" w:rsidRPr="000D4B24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5ADE1E3C" w14:textId="77777777" w:rsidR="00055604" w:rsidRPr="00CF3767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1DA30A35" w14:textId="77777777" w:rsidTr="006E0C51">
        <w:trPr>
          <w:trHeight w:val="817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661CACCD" w14:textId="77777777" w:rsidR="00055604" w:rsidRPr="00CA4E3D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A.10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/>
            <w:vAlign w:val="center"/>
            <w:hideMark/>
          </w:tcPr>
          <w:p w14:paraId="751E1102" w14:textId="748215DF" w:rsidR="00055604" w:rsidRPr="00CA4E3D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 w:bidi="pl-PL"/>
              </w:rPr>
            </w:pPr>
            <w:r w:rsidRPr="00CA4E3D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Doubezpieczenie</w:t>
            </w: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w przypadku wyczerpania limitów odpowiedzialności ubezpieczający będzie miał prawo do wystąpienia o uzupełnienie limitów na warunkach zawartej umowy – jednokrotne w rocznym okresie ubezpieczenia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D7F6015" w14:textId="4E54588A" w:rsidR="00055604" w:rsidRPr="00CA4E3D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000000"/>
              <w:right w:val="double" w:sz="2" w:space="0" w:color="000000"/>
            </w:tcBorders>
            <w:vAlign w:val="center"/>
          </w:tcPr>
          <w:p w14:paraId="3A95BDE7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7F0F15C4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12CB4B14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1C0BFE1B" w14:textId="77777777" w:rsidR="00055604" w:rsidRPr="00CA4E3D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 w:bidi="pl-PL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20225C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52D2E103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18BAE807" w14:textId="77777777" w:rsidTr="00386B86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2" w:space="0" w:color="000000"/>
              <w:left w:val="doub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6BD4E6B2" w14:textId="005E9D61" w:rsidR="00055604" w:rsidRPr="00CA4E3D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A.1</w:t>
            </w:r>
            <w:r w:rsidR="002E46CC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A33818" w14:textId="77777777" w:rsidR="00055604" w:rsidRPr="00CB0996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9702D8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Koszty stałe działalności</w:t>
            </w:r>
            <w:r w:rsidRPr="00CB0996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ubezpieczyciel obejmuje ochroną ubezpieczeniową koszty stałe działalności, które Ubezpieczający poniósł w czasie przerwy działalności w miejscu ubezpieczenia wskazanym w umowie ubezpieczenia, w wyniku wystąpienia szkody spowodowanej ubezpieczonym zdarzeniem losowym</w:t>
            </w:r>
          </w:p>
          <w:p w14:paraId="4DABCD41" w14:textId="77777777" w:rsidR="00055604" w:rsidRPr="00CB0996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B0996">
              <w:rPr>
                <w:rFonts w:ascii="Cambria" w:hAnsi="Cambria" w:cstheme="minorHAnsi"/>
                <w:sz w:val="22"/>
                <w:szCs w:val="22"/>
                <w:lang w:eastAsia="en-US"/>
              </w:rPr>
              <w:t>Okres odszkodowawczy 6 miesięcy</w:t>
            </w:r>
          </w:p>
          <w:p w14:paraId="52EE1CF7" w14:textId="77777777" w:rsidR="00055604" w:rsidRPr="00CB0996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B0996">
              <w:rPr>
                <w:rFonts w:ascii="Cambria" w:hAnsi="Cambria" w:cstheme="minorHAnsi"/>
                <w:sz w:val="22"/>
                <w:szCs w:val="22"/>
                <w:lang w:eastAsia="en-US"/>
              </w:rPr>
              <w:t>Limit odszkodowawczy 300 000 zł</w:t>
            </w:r>
          </w:p>
          <w:p w14:paraId="13DA0E38" w14:textId="77777777" w:rsidR="00055604" w:rsidRPr="00CA4E3D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B0996">
              <w:rPr>
                <w:rFonts w:ascii="Cambria" w:hAnsi="Cambria" w:cstheme="minorHAnsi"/>
                <w:sz w:val="22"/>
                <w:szCs w:val="22"/>
                <w:lang w:eastAsia="en-US"/>
              </w:rPr>
              <w:t>Franszyza redukcyjna w każdej szkodzie wynosi 3 dni robocze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F602FB2" w14:textId="331A10AB" w:rsidR="00055604" w:rsidRPr="00CA4E3D" w:rsidRDefault="00D04682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14:paraId="18127FBB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4A828095" w14:textId="77777777" w:rsidTr="00386B86">
        <w:trPr>
          <w:trHeight w:val="448"/>
          <w:jc w:val="right"/>
        </w:trPr>
        <w:tc>
          <w:tcPr>
            <w:tcW w:w="0" w:type="auto"/>
            <w:vMerge/>
            <w:tcBorders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56405C5" w14:textId="77777777" w:rsidR="00055604" w:rsidRPr="00CA4E3D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93E3D5D" w14:textId="77777777" w:rsidR="00055604" w:rsidRPr="00CA4E3D" w:rsidRDefault="00055604" w:rsidP="000813FC">
            <w:pPr>
              <w:widowControl w:val="0"/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B0996">
              <w:rPr>
                <w:rFonts w:ascii="Cambria" w:hAnsi="Cambria" w:cstheme="minorHAns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3C52114" w14:textId="2C7FEED0" w:rsidR="00055604" w:rsidRPr="00CA4E3D" w:rsidRDefault="008D2350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14:paraId="1C92E5B1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43E8F47E" w14:textId="77777777" w:rsidTr="00386B86">
        <w:trPr>
          <w:trHeight w:val="561"/>
          <w:jc w:val="right"/>
        </w:trPr>
        <w:tc>
          <w:tcPr>
            <w:tcW w:w="375" w:type="pct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0B8BA056" w14:textId="77777777" w:rsidR="00055604" w:rsidRPr="00386B86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B.</w:t>
            </w:r>
          </w:p>
        </w:tc>
        <w:tc>
          <w:tcPr>
            <w:tcW w:w="4625" w:type="pct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0692AC4F" w14:textId="283CF655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UBEZPIECZENIE SPRZĘTU ELEKTRONICZNEGO OD WSZYSTKICH RYZYK – 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br/>
              <w:t xml:space="preserve">waga (znaczenie): </w:t>
            </w:r>
            <w:r w:rsidR="00734EEF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5</w:t>
            </w:r>
            <w:r w:rsidR="008D2350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055604" w:rsidRPr="00CA4E3D" w14:paraId="3DF00ABF" w14:textId="77777777" w:rsidTr="00386B86">
        <w:trPr>
          <w:trHeight w:val="646"/>
          <w:jc w:val="right"/>
        </w:trPr>
        <w:tc>
          <w:tcPr>
            <w:tcW w:w="375" w:type="pct"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5AF85C8A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05030103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002060"/>
            <w:hideMark/>
          </w:tcPr>
          <w:p w14:paraId="5F4A92A0" w14:textId="77777777" w:rsidR="00055604" w:rsidRPr="00386B86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4AE7E95A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Wybór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  <w:t>#</w:t>
            </w:r>
          </w:p>
        </w:tc>
      </w:tr>
      <w:tr w:rsidR="00055604" w:rsidRPr="00CA4E3D" w14:paraId="1A785CB8" w14:textId="77777777" w:rsidTr="007E0313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3CD90E30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B.1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</w:tcPr>
          <w:p w14:paraId="5AB943D7" w14:textId="5CE61DE1" w:rsidR="007E0313" w:rsidRPr="004D70E9" w:rsidRDefault="007E0313" w:rsidP="007E0313">
            <w:pPr>
              <w:suppressAutoHyphens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Zamieszki i niepokoje społeczne, rozruchy, strajki, lokauty, protesty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Pr="004D70E9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1 000 000  zł</w:t>
            </w:r>
          </w:p>
          <w:p w14:paraId="6E02283E" w14:textId="45C2E68E" w:rsidR="00055604" w:rsidRPr="004D70E9" w:rsidRDefault="007E0313" w:rsidP="007E0313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Ataki terrorystyczne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="00734EEF"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br/>
            </w:r>
            <w:r w:rsidRPr="004D70E9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1 000 000  zł</w:t>
            </w:r>
          </w:p>
        </w:tc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CEC670" w14:textId="353C9169" w:rsidR="00055604" w:rsidRPr="004D70E9" w:rsidRDefault="00985635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0E9F9088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</w:tr>
      <w:tr w:rsidR="00055604" w:rsidRPr="00CA4E3D" w14:paraId="68F8D56D" w14:textId="77777777" w:rsidTr="007E0313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1689B1DF" w14:textId="77777777" w:rsidR="00055604" w:rsidRPr="004D70E9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</w:tcPr>
          <w:p w14:paraId="3B79863D" w14:textId="2A858004" w:rsidR="00055604" w:rsidRPr="004D70E9" w:rsidRDefault="007E0313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01F9DEA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17F9E5FD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055604" w:rsidRPr="00CA4E3D" w14:paraId="62DD2E6E" w14:textId="77777777" w:rsidTr="006E0C51">
        <w:trPr>
          <w:trHeight w:val="561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2D20B17B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B.2</w:t>
            </w:r>
          </w:p>
        </w:tc>
        <w:tc>
          <w:tcPr>
            <w:tcW w:w="36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hideMark/>
          </w:tcPr>
          <w:p w14:paraId="5A459153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Ataki </w:t>
            </w:r>
            <w:proofErr w:type="spellStart"/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hakerskie</w:t>
            </w:r>
            <w:proofErr w:type="spellEnd"/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, cyberataki, cyberprzestępstwa – włączenie odpowiedzialności za szkody powstałe wskutek ataku </w:t>
            </w:r>
            <w:proofErr w:type="spellStart"/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hakerskiego</w:t>
            </w:r>
            <w:proofErr w:type="spellEnd"/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, wirusów, cyberataku, cyberprzestępstwa w limicie  odpowiedzialności 50 000,00 zł</w:t>
            </w:r>
          </w:p>
          <w:p w14:paraId="39E50E98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36DB736" w14:textId="093AE975" w:rsidR="00055604" w:rsidRPr="004D70E9" w:rsidRDefault="00985635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431A4BDD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shd w:val="clear" w:color="auto" w:fill="FF0000"/>
                <w:lang w:eastAsia="en-US"/>
              </w:rPr>
            </w:pPr>
          </w:p>
        </w:tc>
      </w:tr>
      <w:tr w:rsidR="00055604" w:rsidRPr="00CA4E3D" w14:paraId="220D2C7C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5A4B274C" w14:textId="77777777" w:rsidR="00055604" w:rsidRPr="004D70E9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hideMark/>
          </w:tcPr>
          <w:p w14:paraId="102F79AF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Brak włączenia 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85BF7B5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4B3A9905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shd w:val="clear" w:color="auto" w:fill="FF0000"/>
                <w:lang w:eastAsia="en-US"/>
              </w:rPr>
            </w:pPr>
          </w:p>
        </w:tc>
      </w:tr>
      <w:tr w:rsidR="00055604" w:rsidRPr="00CA4E3D" w14:paraId="3C6DF240" w14:textId="77777777" w:rsidTr="006E0C51">
        <w:trPr>
          <w:trHeight w:val="1007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6E705873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B.3</w:t>
            </w:r>
          </w:p>
        </w:tc>
        <w:tc>
          <w:tcPr>
            <w:tcW w:w="36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hideMark/>
          </w:tcPr>
          <w:p w14:paraId="66FE37F3" w14:textId="456B6AC5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Zwiększone koszty działalności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podwyższenie limitu do </w:t>
            </w:r>
            <w:r w:rsid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br/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200 000 zł dla kosztów proporcjonalnych i 200 000 zł dla kosztów nieproporcjonalnych </w:t>
            </w:r>
          </w:p>
        </w:tc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1B54F00" w14:textId="2BC40EE0" w:rsidR="00055604" w:rsidRPr="004D70E9" w:rsidRDefault="009912BF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63A49827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shd w:val="clear" w:color="auto" w:fill="FF0000"/>
                <w:lang w:eastAsia="en-US"/>
              </w:rPr>
            </w:pPr>
          </w:p>
        </w:tc>
      </w:tr>
      <w:tr w:rsidR="00055604" w:rsidRPr="00CA4E3D" w14:paraId="3249904F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60F3522C" w14:textId="77777777" w:rsidR="00055604" w:rsidRPr="004D70E9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hideMark/>
          </w:tcPr>
          <w:p w14:paraId="71A4426A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Brak  podwyższenia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594D3F2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7993B311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shd w:val="clear" w:color="auto" w:fill="FF0000"/>
                <w:lang w:eastAsia="en-US"/>
              </w:rPr>
            </w:pPr>
          </w:p>
        </w:tc>
      </w:tr>
      <w:tr w:rsidR="00055604" w:rsidRPr="00CA4E3D" w14:paraId="2DBD7AF5" w14:textId="77777777" w:rsidTr="00386B86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7799F247" w14:textId="5F8EE995" w:rsidR="00055604" w:rsidRPr="004D70E9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B.</w:t>
            </w:r>
            <w:r w:rsidR="00B97883"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632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hideMark/>
          </w:tcPr>
          <w:p w14:paraId="67F08AD9" w14:textId="3D8E07B8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Kradzież zwykła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zwiększenie limitu odpowiedzialności do </w:t>
            </w:r>
            <w:r w:rsidR="000D5009"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br/>
            </w:r>
            <w:r w:rsidRPr="004D70E9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40 </w:t>
            </w: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000  zł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444" w:type="pct"/>
            <w:tcBorders>
              <w:top w:val="double" w:sz="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20B86D1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549" w:type="pct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5F3FCD8D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</w:tr>
      <w:tr w:rsidR="00055604" w:rsidRPr="00CA4E3D" w14:paraId="4E9C3336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5922CF96" w14:textId="77777777" w:rsidR="00055604" w:rsidRPr="004D70E9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hideMark/>
          </w:tcPr>
          <w:p w14:paraId="27828B61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629D291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1D7FE5B6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</w:tr>
      <w:tr w:rsidR="00055604" w:rsidRPr="00CA4E3D" w14:paraId="647711F6" w14:textId="77777777" w:rsidTr="006E0C51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2" w:space="0" w:color="000000"/>
              <w:left w:val="doub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59656C04" w14:textId="0FB627B5" w:rsidR="00055604" w:rsidRPr="004D70E9" w:rsidRDefault="00055604" w:rsidP="000813FC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B.</w:t>
            </w:r>
            <w:r w:rsidR="00B97883"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</w:tcPr>
          <w:p w14:paraId="22EDC7A5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Zwrot kosztów</w:t>
            </w: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wymiany zniszczonych zabezpieczeń przeciwprzepięciowych (m.in. bezpieczniki, wyłączniki nadprądowe) - limit odpowiedzialności 10 000,00 zł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10D7E4" w14:textId="4F88B4A2" w:rsidR="00055604" w:rsidRPr="004D70E9" w:rsidRDefault="00B97883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7C36FC39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</w:tr>
      <w:tr w:rsidR="00055604" w:rsidRPr="00CA4E3D" w14:paraId="6C10DE41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6F902ED" w14:textId="77777777" w:rsidR="00055604" w:rsidRPr="004D70E9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</w:tcPr>
          <w:p w14:paraId="59F221E7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90B72A9" w14:textId="77777777" w:rsidR="00055604" w:rsidRPr="004D70E9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D70E9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073A8BC6" w14:textId="77777777" w:rsidR="00055604" w:rsidRPr="004D70E9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</w:tr>
      <w:tr w:rsidR="00055604" w:rsidRPr="00CA4E3D" w14:paraId="4962333A" w14:textId="77777777" w:rsidTr="00511DC1">
        <w:trPr>
          <w:trHeight w:val="392"/>
          <w:jc w:val="right"/>
        </w:trPr>
        <w:tc>
          <w:tcPr>
            <w:tcW w:w="375" w:type="pct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nil"/>
            </w:tcBorders>
            <w:shd w:val="clear" w:color="auto" w:fill="002060"/>
            <w:vAlign w:val="center"/>
            <w:hideMark/>
          </w:tcPr>
          <w:p w14:paraId="5E2B4DB6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C.</w:t>
            </w:r>
          </w:p>
        </w:tc>
        <w:tc>
          <w:tcPr>
            <w:tcW w:w="4625" w:type="pct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3E5120C0" w14:textId="791C91EF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UBEZPIECZENIE ODPOWIEDZIALNOŚCI CYWILNEJ – waga (znaczenie): </w:t>
            </w:r>
            <w:r w:rsidR="00933127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8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%</w:t>
            </w:r>
          </w:p>
        </w:tc>
      </w:tr>
      <w:tr w:rsidR="00055604" w:rsidRPr="00CA4E3D" w14:paraId="59BC983C" w14:textId="77777777" w:rsidTr="006E0C51">
        <w:trPr>
          <w:trHeight w:val="418"/>
          <w:jc w:val="right"/>
        </w:trPr>
        <w:tc>
          <w:tcPr>
            <w:tcW w:w="375" w:type="pct"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57540ADD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lastRenderedPageBreak/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4E31B579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002060"/>
            <w:vAlign w:val="center"/>
            <w:hideMark/>
          </w:tcPr>
          <w:p w14:paraId="640BC017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31D52A18" w14:textId="77777777" w:rsidR="00055604" w:rsidRPr="00386B86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Wybór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  <w:t>#</w:t>
            </w:r>
          </w:p>
        </w:tc>
      </w:tr>
      <w:tr w:rsidR="00055604" w:rsidRPr="00CA4E3D" w14:paraId="26DB56C2" w14:textId="77777777" w:rsidTr="006E0C51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33291482" w14:textId="77777777" w:rsidR="00055604" w:rsidRPr="00CA4E3D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C.1</w:t>
            </w:r>
          </w:p>
        </w:tc>
        <w:tc>
          <w:tcPr>
            <w:tcW w:w="363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4A04897B" w14:textId="5AB688FE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Franszyza </w:t>
            </w:r>
            <w:r w:rsidR="00764E98" w:rsidRPr="00764E98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redukcyjna dla zakresu terytorialnego poza granicami RP</w:t>
            </w:r>
            <w:r w:rsidRPr="00764E98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– brak</w:t>
            </w:r>
          </w:p>
        </w:tc>
        <w:tc>
          <w:tcPr>
            <w:tcW w:w="44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B1B0DC0" w14:textId="6A6C6025" w:rsidR="00055604" w:rsidRPr="00CA4E3D" w:rsidRDefault="00764E98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47EB3EF7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683AA2B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479C1FD3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4B7DC934" w14:textId="13BB14F1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Franszyza </w:t>
            </w:r>
            <w:r w:rsidR="00764E98"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redukcyjna dla zakresu terytorialnego poza RP</w:t>
            </w:r>
            <w:r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 xml:space="preserve"> – </w:t>
            </w:r>
            <w:r w:rsidR="00764E98"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1 0</w:t>
            </w:r>
            <w:r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00 zł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39CAAC8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1C507ACC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98643BE" w14:textId="77777777" w:rsidTr="006E0C51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14240718" w14:textId="77777777" w:rsidR="00055604" w:rsidRPr="00CA4E3D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C.2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4530E488" w14:textId="07EF5953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Wina umyślna </w:t>
            </w:r>
            <w:r w:rsidRPr="00764E98">
              <w:rPr>
                <w:rFonts w:ascii="Cambria" w:hAnsi="Cambria" w:cs="Calibri"/>
                <w:b/>
                <w:bCs/>
                <w:color w:val="000000"/>
                <w:sz w:val="22"/>
                <w:szCs w:val="22"/>
                <w:lang w:eastAsia="en-US"/>
              </w:rPr>
              <w:t xml:space="preserve">– </w:t>
            </w:r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 xml:space="preserve">zwiększenie </w:t>
            </w:r>
            <w:proofErr w:type="spellStart"/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>podlimitu</w:t>
            </w:r>
            <w:proofErr w:type="spellEnd"/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 xml:space="preserve"> do </w:t>
            </w:r>
            <w:r w:rsidR="00FA1C2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>1 0</w:t>
            </w:r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>00 000,00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FBC13D0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6D510DAB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45552D29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0EE1BC26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04FBB568" w14:textId="77777777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Brak podwyższenia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76B01B7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6F2DA664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6B468796" w14:textId="77777777" w:rsidTr="006E0C51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D68566" w14:textId="2C308805" w:rsidR="00055604" w:rsidRPr="00CA4E3D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</w:t>
            </w:r>
            <w:r w:rsid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7C8978F" w14:textId="77777777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="Calibri"/>
                <w:b/>
                <w:bCs/>
                <w:color w:val="000000"/>
                <w:sz w:val="22"/>
                <w:szCs w:val="22"/>
                <w:lang w:eastAsia="en-US"/>
              </w:rPr>
              <w:t>OC stopniowe oddziaływanie</w:t>
            </w:r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 xml:space="preserve"> - odpowiedzialność za szkody powstałe wskutek stopniowego lub długotrwałego oddziaływania temperatury, gazów, par lub wilgoci, osadów oraz wibracji - włączenie do ochrony ubezpieczeniowej z </w:t>
            </w:r>
            <w:proofErr w:type="spellStart"/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>podlimitem</w:t>
            </w:r>
            <w:proofErr w:type="spellEnd"/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 xml:space="preserve"> 100 000,00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56B2C4E" w14:textId="30B25027" w:rsidR="00055604" w:rsidRPr="00CA4E3D" w:rsidRDefault="00764E98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B8F80A2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7A897769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BCC834D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FD5D38D" w14:textId="77777777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="Calibri"/>
                <w:color w:val="000000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219301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8114B7A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3A2F9A7E" w14:textId="77777777" w:rsidTr="002E46CC">
        <w:trPr>
          <w:trHeight w:val="1345"/>
          <w:jc w:val="right"/>
        </w:trPr>
        <w:tc>
          <w:tcPr>
            <w:tcW w:w="37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B6ED29" w14:textId="72D9557E" w:rsidR="00055604" w:rsidRPr="00CA4E3D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</w:t>
            </w:r>
            <w:r w:rsid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2B4F4AB" w14:textId="77777777" w:rsidR="00055604" w:rsidRPr="002E46CC" w:rsidRDefault="00055604" w:rsidP="000813FC">
            <w:pPr>
              <w:spacing w:line="256" w:lineRule="auto"/>
              <w:jc w:val="both"/>
              <w:rPr>
                <w:rFonts w:ascii="Cambria" w:hAnsi="Cambria" w:cs="Calibri"/>
                <w:b/>
                <w:bCs/>
                <w:sz w:val="22"/>
                <w:szCs w:val="22"/>
                <w:lang w:eastAsia="en-US"/>
              </w:rPr>
            </w:pPr>
            <w:r w:rsidRPr="002E46CC">
              <w:rPr>
                <w:rFonts w:ascii="Cambria" w:hAnsi="Cambria" w:cs="Calibri"/>
                <w:b/>
                <w:bCs/>
                <w:sz w:val="22"/>
                <w:szCs w:val="22"/>
                <w:lang w:eastAsia="en-US"/>
              </w:rPr>
              <w:t>Klauzula interwencji ubocznej</w:t>
            </w:r>
          </w:p>
          <w:p w14:paraId="631B157E" w14:textId="77777777" w:rsidR="00055604" w:rsidRPr="002E46CC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2E46CC">
              <w:rPr>
                <w:rFonts w:ascii="Cambria" w:hAnsi="Cambria" w:cs="Calibri"/>
                <w:sz w:val="22"/>
                <w:szCs w:val="22"/>
                <w:lang w:eastAsia="en-US"/>
              </w:rPr>
              <w:t>W przypadku sporu sądowego pomiędzy Ubezpieczonym a poszkodowanym lub jego następcami prawnymi, Ubezpieczyciel przystąpi do toczącego się procesu sądowego jako interwenient uboczny.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11466A8" w14:textId="5477FE3B" w:rsidR="00055604" w:rsidRPr="002E46CC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2E46CC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764E98" w:rsidRPr="002E46CC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6B2F361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16E4BCFC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4F46ADD6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587D151" w14:textId="77777777" w:rsidR="00055604" w:rsidRPr="002E46CC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2E46CC">
              <w:rPr>
                <w:rFonts w:ascii="Cambria" w:hAnsi="Cambria" w:cs="Calibr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67603D1" w14:textId="77777777" w:rsidR="00055604" w:rsidRPr="002E46CC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2E46CC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87D3847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F51ED67" w14:textId="77777777" w:rsidTr="006E0C51">
        <w:trPr>
          <w:trHeight w:val="302"/>
          <w:jc w:val="right"/>
        </w:trPr>
        <w:tc>
          <w:tcPr>
            <w:tcW w:w="375" w:type="pct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2D57DD7" w14:textId="54A9BC16" w:rsidR="00055604" w:rsidRPr="00CA4E3D" w:rsidRDefault="00055604" w:rsidP="000813FC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</w:t>
            </w:r>
            <w:r w:rsid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496763" w14:textId="77777777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="Tahoma"/>
                <w:b/>
                <w:bCs/>
                <w:sz w:val="22"/>
                <w:szCs w:val="22"/>
              </w:rPr>
              <w:t>Czyste straty finansowe</w:t>
            </w:r>
            <w:r w:rsidRPr="00764E98">
              <w:rPr>
                <w:rFonts w:ascii="Cambria" w:hAnsi="Cambria" w:cs="Tahoma"/>
                <w:sz w:val="22"/>
                <w:szCs w:val="22"/>
              </w:rPr>
              <w:t xml:space="preserve"> – zwiększenie limitu odpowiedzialności do 1 000 000,00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2102956" w14:textId="6DB50D7D" w:rsidR="00055604" w:rsidRPr="00CA4E3D" w:rsidRDefault="00764E98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10EC96A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7B09D4C1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650D7909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0E92855" w14:textId="77777777" w:rsidR="00055604" w:rsidRPr="00764E98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764E98">
              <w:rPr>
                <w:rFonts w:ascii="Cambria" w:hAnsi="Cambria" w:cs="Tahoma"/>
                <w:sz w:val="22"/>
                <w:szCs w:val="22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BBD2B75" w14:textId="55D35571" w:rsidR="00055604" w:rsidRPr="00CA4E3D" w:rsidRDefault="00764E98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338F488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47E70F49" w14:textId="77777777" w:rsidTr="000D4B24">
        <w:trPr>
          <w:trHeight w:val="1712"/>
          <w:jc w:val="right"/>
        </w:trPr>
        <w:tc>
          <w:tcPr>
            <w:tcW w:w="375" w:type="pct"/>
            <w:vMerge w:val="restart"/>
            <w:tcBorders>
              <w:top w:val="double" w:sz="4" w:space="0" w:color="auto"/>
              <w:left w:val="double" w:sz="2" w:space="0" w:color="000000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CEF5C2" w14:textId="65282C90" w:rsidR="00055604" w:rsidRPr="00CA4E3D" w:rsidRDefault="00055604" w:rsidP="000813FC">
            <w:pPr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C.</w:t>
            </w:r>
            <w:r w:rsidR="00764E98">
              <w:rPr>
                <w:rFonts w:ascii="Cambria" w:hAnsi="Cambria" w:cs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/>
            <w:hideMark/>
          </w:tcPr>
          <w:p w14:paraId="25B6F58F" w14:textId="77777777" w:rsidR="00055604" w:rsidRPr="00CA4E3D" w:rsidRDefault="00055604" w:rsidP="000813FC">
            <w:pPr>
              <w:suppressAutoHyphens/>
              <w:snapToGrid w:val="0"/>
              <w:spacing w:after="120" w:line="276" w:lineRule="auto"/>
              <w:jc w:val="both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Klauzula odtworzenia sumy</w:t>
            </w:r>
          </w:p>
          <w:p w14:paraId="76F73FDE" w14:textId="77777777" w:rsidR="00055604" w:rsidRPr="00CA4E3D" w:rsidRDefault="00055604" w:rsidP="000813FC">
            <w:pPr>
              <w:suppressAutoHyphens/>
              <w:snapToGrid w:val="0"/>
              <w:spacing w:after="120"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Niniejszym postanowieniem strony uzgadniają, że suma ubezpieczenia/gwarancyjna/limit odpowiedzialności będzie odtworzony na wniosek Ubezpieczonego w przypadku szkody do maksymalnej wysokości 100% limitów wyznaczonych w wymaganych warunkach ubezpieczenia.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5A2E73" w14:textId="5FD254C6" w:rsidR="00055604" w:rsidRPr="00CA4E3D" w:rsidRDefault="00764E98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4CB49C90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055604" w:rsidRPr="00CA4E3D" w14:paraId="5119E9AD" w14:textId="77777777" w:rsidTr="000D4B24">
        <w:trPr>
          <w:trHeight w:val="302"/>
          <w:jc w:val="right"/>
        </w:trPr>
        <w:tc>
          <w:tcPr>
            <w:tcW w:w="0" w:type="auto"/>
            <w:vMerge/>
            <w:tcBorders>
              <w:top w:val="double" w:sz="4" w:space="0" w:color="auto"/>
              <w:left w:val="double" w:sz="2" w:space="0" w:color="000000"/>
              <w:bottom w:val="doub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6424E99" w14:textId="77777777" w:rsidR="00055604" w:rsidRPr="00CA4E3D" w:rsidRDefault="00055604" w:rsidP="000813FC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nil"/>
            </w:tcBorders>
            <w:shd w:val="clear" w:color="auto" w:fill="F2F2F2"/>
            <w:hideMark/>
          </w:tcPr>
          <w:p w14:paraId="38CDE659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E0AC8F6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2" w:space="0" w:color="000000"/>
            </w:tcBorders>
            <w:shd w:val="clear" w:color="auto" w:fill="FFFFFF"/>
            <w:vAlign w:val="center"/>
          </w:tcPr>
          <w:p w14:paraId="0ECC5D09" w14:textId="77777777" w:rsidR="00055604" w:rsidRPr="00CA4E3D" w:rsidRDefault="00055604" w:rsidP="000813FC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6E0C51" w:rsidRPr="00CA4E3D" w14:paraId="2F0CC9AF" w14:textId="77777777" w:rsidTr="006E0C51">
        <w:trPr>
          <w:trHeight w:val="302"/>
          <w:jc w:val="right"/>
        </w:trPr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020F8303" w14:textId="01657E0B" w:rsidR="006E0C51" w:rsidRPr="00386B86" w:rsidRDefault="006E0C51" w:rsidP="006E0C51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D.</w:t>
            </w:r>
          </w:p>
        </w:tc>
        <w:tc>
          <w:tcPr>
            <w:tcW w:w="4625" w:type="pct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002060"/>
            <w:vAlign w:val="center"/>
          </w:tcPr>
          <w:p w14:paraId="28AA79BB" w14:textId="7113A8EA" w:rsidR="006E0C51" w:rsidRPr="00386B86" w:rsidRDefault="006E0C51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UBEZPIECZENI</w:t>
            </w:r>
            <w:r w:rsidR="00386B86" w:rsidRPr="00386B86">
              <w:rPr>
                <w:rFonts w:ascii="Cambria" w:hAnsi="Cambria" w:cs="Calibri"/>
                <w:b/>
                <w:sz w:val="22"/>
                <w:szCs w:val="22"/>
              </w:rPr>
              <w:t>A</w:t>
            </w:r>
            <w:r w:rsidRPr="00386B86">
              <w:rPr>
                <w:rFonts w:ascii="Cambria" w:hAnsi="Cambria" w:cs="Calibri"/>
                <w:b/>
                <w:sz w:val="22"/>
                <w:szCs w:val="22"/>
              </w:rPr>
              <w:t xml:space="preserve"> KOMUNIKACYJNE –  waga (znaczenie): </w:t>
            </w:r>
            <w:r w:rsidR="00933127">
              <w:rPr>
                <w:rFonts w:ascii="Cambria" w:hAnsi="Cambria" w:cs="Calibri"/>
                <w:b/>
                <w:sz w:val="22"/>
                <w:szCs w:val="22"/>
              </w:rPr>
              <w:t>5</w:t>
            </w: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%</w:t>
            </w:r>
          </w:p>
        </w:tc>
      </w:tr>
      <w:tr w:rsidR="006E0C51" w:rsidRPr="00CA4E3D" w14:paraId="026C16E5" w14:textId="77777777" w:rsidTr="00386B86">
        <w:trPr>
          <w:trHeight w:val="302"/>
          <w:jc w:val="right"/>
        </w:trPr>
        <w:tc>
          <w:tcPr>
            <w:tcW w:w="0" w:type="auto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62639009" w14:textId="3EA20860" w:rsidR="006E0C51" w:rsidRPr="00386B86" w:rsidRDefault="006E0C51" w:rsidP="006E0C51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2099818A" w14:textId="69283319" w:rsidR="006E0C51" w:rsidRPr="00386B86" w:rsidRDefault="006E0C51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002060"/>
            <w:vAlign w:val="center"/>
          </w:tcPr>
          <w:p w14:paraId="3C0B3D8F" w14:textId="463D44C9" w:rsidR="006E0C51" w:rsidRPr="00386B86" w:rsidRDefault="006E0C51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002060"/>
            <w:vAlign w:val="center"/>
          </w:tcPr>
          <w:p w14:paraId="16457A28" w14:textId="3784B2C7" w:rsidR="006E0C51" w:rsidRPr="00386B86" w:rsidRDefault="006E0C51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="Calibri"/>
                <w:b/>
                <w:sz w:val="22"/>
                <w:szCs w:val="22"/>
              </w:rPr>
              <w:t>Wybór#</w:t>
            </w:r>
          </w:p>
        </w:tc>
      </w:tr>
      <w:tr w:rsidR="004E0F92" w:rsidRPr="00CA4E3D" w14:paraId="3A639323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6A429E" w14:textId="0A1B87A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D.1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8A8A9B" w14:textId="0360F528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Klauzula prolongacyjna –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w treści zgodnie z pkt </w:t>
            </w:r>
            <w:r w:rsidR="00E106E3" w:rsidRPr="000D4B24">
              <w:rPr>
                <w:rFonts w:ascii="Cambria" w:hAnsi="Cambria" w:cs="Calibri"/>
                <w:sz w:val="22"/>
                <w:szCs w:val="22"/>
              </w:rPr>
              <w:t>6.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2</w:t>
            </w:r>
            <w:r w:rsidR="00E106E3" w:rsidRPr="000D4B24">
              <w:rPr>
                <w:rFonts w:ascii="Cambria" w:hAnsi="Cambria" w:cs="Calibri"/>
                <w:sz w:val="22"/>
                <w:szCs w:val="22"/>
              </w:rPr>
              <w:t xml:space="preserve">,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>7.1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2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(załącznik nr 6A – opis przedmiotu zamówienia)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– włączenie do ochrony 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F422AB" w14:textId="5C8FBDDF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C9154D"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4E2C319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59A792FE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F3AA28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D398B8" w14:textId="4066934B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96C307" w14:textId="602FD96F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5C4CADF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30CB5E68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F3638D" w14:textId="5A1EA09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D.2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3F0923" w14:textId="271EA612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Klauzula gwarantowanej (stałej) sumy ubezpieczenia –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>w treści zgodnie z pkt 7.1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1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(załącznik nr 6A – opis przedmiotu zamówienia, podpunkt B – ubezpieczenia autocasco)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– włączenie do ochrony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E79B9" w14:textId="7EC455B7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C9154D"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5A0B1A1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571353F9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5578AA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030E71" w14:textId="7F141A9C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4DCFC1" w14:textId="165DFE4E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627FC9F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3BA8CAED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E7A2DCA" w14:textId="40AAC879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D.3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3B8363" w14:textId="42B1E01A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Klauzula koszów dodatkowych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–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>w treści zgodnie z pkt 7.1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3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(załącznik nr 6A – opis przedmiotu zamówienia, podpunkt B – ubezpieczenia autocasco)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– włączenie do ochrony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2C411C" w14:textId="22710849" w:rsidR="004E0F92" w:rsidRPr="000D4B24" w:rsidRDefault="00C9154D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ACAA857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207E4A7F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D4DFCC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59A6D87" w14:textId="4DFE1E43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689469" w14:textId="06CD5098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71234BE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495650D8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F8AC23" w14:textId="013EEE14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D.4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1F0B18D" w14:textId="2FC9F340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eastAsia="Calibri" w:hAnsi="Cambria" w:cs="Calibri"/>
                <w:b/>
                <w:spacing w:val="-2"/>
                <w:sz w:val="22"/>
                <w:szCs w:val="22"/>
                <w:lang w:eastAsia="zh-CN"/>
              </w:rPr>
              <w:t>Klauzula osoby w stanie nietrzeźwości lub innych środków odurzających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–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>w treści zgodnie z pkt 7.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8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(załącznik nr 6A – opis </w:t>
            </w:r>
            <w:r w:rsidRPr="000D4B24">
              <w:rPr>
                <w:rFonts w:ascii="Cambria" w:hAnsi="Cambria" w:cs="Calibri"/>
                <w:sz w:val="22"/>
                <w:szCs w:val="22"/>
              </w:rPr>
              <w:lastRenderedPageBreak/>
              <w:t xml:space="preserve">przedmiotu zamówienia, podpunkt B – ubezpieczenia autocasco)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– włączenie do ochrony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D84B35" w14:textId="251A7B7D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lastRenderedPageBreak/>
              <w:t>10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9CA1A0E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464E84DE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0321AC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2FBCA5" w14:textId="28DBCEFA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64D4D7" w14:textId="55E94628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D462036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6C1816A1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6FB470" w14:textId="02C1B780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D.5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69FB97" w14:textId="5F0C9EE7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eastAsia="Calibri" w:hAnsi="Cambria" w:cs="Calibri"/>
                <w:b/>
                <w:spacing w:val="-2"/>
                <w:sz w:val="22"/>
                <w:szCs w:val="22"/>
                <w:lang w:eastAsia="zh-CN"/>
              </w:rPr>
              <w:t>Klauzula ważnego prawa jazdy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– </w:t>
            </w:r>
            <w:r w:rsidRPr="000D4B24">
              <w:rPr>
                <w:rFonts w:ascii="Cambria" w:hAnsi="Cambria" w:cs="Calibri"/>
                <w:sz w:val="22"/>
                <w:szCs w:val="22"/>
              </w:rPr>
              <w:t>w treści zgodnie z pkt 7.</w:t>
            </w:r>
            <w:r w:rsidR="00933127" w:rsidRPr="000D4B24">
              <w:rPr>
                <w:rFonts w:ascii="Cambria" w:hAnsi="Cambria" w:cs="Calibri"/>
                <w:sz w:val="22"/>
                <w:szCs w:val="22"/>
              </w:rPr>
              <w:t>9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(załącznik nr 6A – opis przedmiotu zamówienia, podpunkt B – ubezpieczenia autocasco) 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– włączenie do ochrony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E58D9A" w14:textId="4CA4EDA2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475F3D5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0C0F44FE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7D657D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AB49FE" w14:textId="13A0101C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429074" w14:textId="22D3E7F4" w:rsidR="004E0F92" w:rsidRPr="000D4B24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AACA3A8" w14:textId="77777777" w:rsidR="004E0F92" w:rsidRPr="00530A58" w:rsidRDefault="004E0F92" w:rsidP="006E0C51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7BE9D24C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9886AC" w14:textId="79493623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</w:t>
            </w:r>
            <w:r w:rsidR="008D2350"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2EF99D" w14:textId="77777777" w:rsidR="004E0F92" w:rsidRPr="000D4B24" w:rsidRDefault="004E0F92" w:rsidP="00664652">
            <w:pPr>
              <w:suppressAutoHyphens/>
              <w:spacing w:line="276" w:lineRule="auto"/>
              <w:rPr>
                <w:rFonts w:ascii="Cambria" w:hAnsi="Cambria" w:cs="Calibri"/>
                <w:b/>
                <w:sz w:val="22"/>
                <w:szCs w:val="22"/>
              </w:rPr>
            </w:pPr>
            <w:r w:rsidRPr="000D4B24">
              <w:rPr>
                <w:rFonts w:ascii="Cambria" w:hAnsi="Cambria" w:cs="Calibri"/>
                <w:b/>
                <w:sz w:val="22"/>
                <w:szCs w:val="22"/>
              </w:rPr>
              <w:t xml:space="preserve">Klauzula reprezentantów </w:t>
            </w:r>
          </w:p>
          <w:p w14:paraId="552B0215" w14:textId="77777777" w:rsidR="004E0F92" w:rsidRPr="000D4B24" w:rsidRDefault="004E0F92" w:rsidP="00664652">
            <w:pPr>
              <w:suppressAutoHyphens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Z zastrzeżeniem pozostałych, niezmienionych niniejszą klauzulą postanowień umowy ubezpieczenia oraz ogólnych warunków ubezpieczenia, uzgadnia się, że:</w:t>
            </w:r>
          </w:p>
          <w:p w14:paraId="09734B08" w14:textId="119DA19F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Zakład Ubezpieczeń ponosi odpowiedzialność za szkody wyrządzone umyślnie lub wskutek rażącego niedbalstwa przez pracowników i współpracowników Ubezpieczającego oraz przez inne osoby, za które Ubezpieczający ponosi odpowiedzialność. Ubezpieczyciel jest wolny od odpowiedzialności za szkody powstałe wyłącznie wskutek winy umyślnej reprezentantów Ubezpieczającego, jeżeli dana szkoda została wyrządzona w związku z pełnieniem funkcji reprezentanta. Za reprezentantów uważa się</w:t>
            </w:r>
            <w:r w:rsidR="00D135DE" w:rsidRPr="000D4B24">
              <w:rPr>
                <w:rFonts w:ascii="Cambria" w:hAnsi="Cambria" w:cs="Calibri"/>
                <w:sz w:val="22"/>
                <w:szCs w:val="22"/>
              </w:rPr>
              <w:t xml:space="preserve"> członków Zarządu oraz Rady Nadzorczej Polskiej Agencji Inwestycji i Handlu S.A.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121D84" w14:textId="47A17DAF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D031FD9" w14:textId="77777777" w:rsidR="004E0F92" w:rsidRPr="00F7669A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7ACF6437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76F697" w14:textId="77777777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DED1BA" w14:textId="6CC7C51C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20A25E" w14:textId="4F94F8D1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501A2CE" w14:textId="77777777" w:rsidR="004E0F92" w:rsidRPr="00F7669A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7F58BA0E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E33C5C" w14:textId="37F64E31" w:rsidR="004E0F92" w:rsidRPr="000D4B24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D.</w:t>
            </w:r>
            <w:r w:rsidR="008D2350"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E1AA7F" w14:textId="02E153BE" w:rsidR="004E0F92" w:rsidRPr="000D4B24" w:rsidRDefault="004E0F92" w:rsidP="00664652">
            <w:pPr>
              <w:suppressAutoHyphens/>
              <w:spacing w:line="276" w:lineRule="auto"/>
              <w:jc w:val="both"/>
              <w:rPr>
                <w:rFonts w:ascii="Cambria" w:hAnsi="Cambria" w:cs="Calibri"/>
                <w:b/>
                <w:sz w:val="22"/>
                <w:szCs w:val="22"/>
              </w:rPr>
            </w:pP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Klauzuli pojazdu bez nadzoru – włączenie do och</w:t>
            </w:r>
            <w:r w:rsidR="00F7669A" w:rsidRPr="000D4B24">
              <w:rPr>
                <w:rFonts w:ascii="Cambria" w:hAnsi="Cambria" w:cs="Calibri"/>
                <w:b/>
                <w:sz w:val="22"/>
                <w:szCs w:val="22"/>
              </w:rPr>
              <w:t>r</w:t>
            </w:r>
            <w:r w:rsidRPr="000D4B24">
              <w:rPr>
                <w:rFonts w:ascii="Cambria" w:hAnsi="Cambria" w:cs="Calibri"/>
                <w:b/>
                <w:sz w:val="22"/>
                <w:szCs w:val="22"/>
              </w:rPr>
              <w:t>ony:</w:t>
            </w:r>
          </w:p>
          <w:p w14:paraId="5A56B68F" w14:textId="77777777" w:rsidR="004E0F92" w:rsidRPr="000D4B24" w:rsidRDefault="004E0F92" w:rsidP="00664652">
            <w:pPr>
              <w:suppressAutoHyphens/>
              <w:spacing w:line="276" w:lineRule="auto"/>
              <w:jc w:val="both"/>
              <w:rPr>
                <w:rFonts w:ascii="Cambria" w:hAnsi="Cambria" w:cs="Calibri"/>
                <w:b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 xml:space="preserve">Rozszerza się ochronę ubezpieczeniową o szkody powstałe na skutek kradzieży, części lub wyposażenia pojazdu lub zabrania pojazdu w celu krótkotrwałego użycia, gdy pojazd został pozostawiony bez nadzoru oraz: </w:t>
            </w:r>
          </w:p>
          <w:p w14:paraId="4BA65F6B" w14:textId="77777777" w:rsidR="004E0F92" w:rsidRPr="000D4B24" w:rsidRDefault="004E0F92" w:rsidP="00664652">
            <w:pPr>
              <w:tabs>
                <w:tab w:val="num" w:pos="720"/>
              </w:tabs>
              <w:suppressAutoHyphens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A. pozostawiono w pojeździe dokumenty (dowód rejestracyjny lub kartę pojazdu) lub kluczyki lub sterowniki służące do otwarcia lub uruchomienia pojazdu lub uruchomienia urządzeń zabezpieczających pojazd przed kradzieżą, lub</w:t>
            </w:r>
          </w:p>
          <w:p w14:paraId="48A7730C" w14:textId="77777777" w:rsidR="004E0F92" w:rsidRPr="000D4B24" w:rsidRDefault="004E0F92" w:rsidP="00664652">
            <w:pPr>
              <w:tabs>
                <w:tab w:val="num" w:pos="720"/>
              </w:tabs>
              <w:suppressAutoHyphens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>B. nie uruchomiono wszystkich wymaganych urządzeń zabezpieczających pojazd przed kradzieżą.</w:t>
            </w:r>
          </w:p>
          <w:p w14:paraId="408F8118" w14:textId="2E535B2E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="Calibri"/>
                <w:sz w:val="22"/>
                <w:szCs w:val="22"/>
              </w:rPr>
              <w:t xml:space="preserve">Limit: </w:t>
            </w:r>
            <w:r w:rsidR="00F7669A" w:rsidRPr="000D4B24">
              <w:rPr>
                <w:rFonts w:ascii="Cambria" w:hAnsi="Cambria" w:cs="Calibri"/>
                <w:sz w:val="22"/>
                <w:szCs w:val="22"/>
              </w:rPr>
              <w:t>3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zdarze</w:t>
            </w:r>
            <w:r w:rsidR="00F7669A" w:rsidRPr="000D4B24">
              <w:rPr>
                <w:rFonts w:ascii="Cambria" w:hAnsi="Cambria" w:cs="Calibri"/>
                <w:sz w:val="22"/>
                <w:szCs w:val="22"/>
              </w:rPr>
              <w:t>ń</w:t>
            </w:r>
            <w:r w:rsidRPr="000D4B24">
              <w:rPr>
                <w:rFonts w:ascii="Cambria" w:hAnsi="Cambria" w:cs="Calibri"/>
                <w:sz w:val="22"/>
                <w:szCs w:val="22"/>
              </w:rPr>
              <w:t xml:space="preserve"> w okresie obowiązywania umowy dla wszystkich pojazdów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58504E" w14:textId="3417D8B2" w:rsidR="004E0F92" w:rsidRPr="000D4B24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C9154D"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30DB154" w14:textId="77777777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3D039BC5" w14:textId="77777777" w:rsidTr="000D4B24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BD76A5" w14:textId="77777777" w:rsidR="004E0F92" w:rsidRPr="00CA4E3D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7D76F4" w14:textId="151A6750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EC72DC">
              <w:rPr>
                <w:rFonts w:ascii="Cambria" w:hAnsi="Cambria" w:cs="Calibri"/>
                <w:sz w:val="22"/>
                <w:szCs w:val="22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4939DE" w14:textId="06D4C853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C3DE194" w14:textId="77777777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3427D0DD" w14:textId="77777777" w:rsidTr="000D4B24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B00453" w14:textId="66ACBEEF" w:rsidR="004E0F92" w:rsidRPr="00CA4E3D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D.</w:t>
            </w:r>
            <w:r w:rsidR="008D2350">
              <w:rPr>
                <w:rFonts w:ascii="Cambria" w:hAnsi="Cambria" w:cstheme="minorHAnsi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A2B1ED" w14:textId="01071CD0" w:rsidR="004E0F92" w:rsidRPr="004E0F92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E0F92">
              <w:rPr>
                <w:rFonts w:ascii="Cambria" w:hAnsi="Cambria" w:cs="Calibri"/>
                <w:sz w:val="22"/>
                <w:szCs w:val="22"/>
              </w:rPr>
              <w:t xml:space="preserve">Zwiększenie sumy ubezpieczenie </w:t>
            </w:r>
            <w:r w:rsidRPr="004E0F92">
              <w:rPr>
                <w:rFonts w:ascii="Cambria" w:hAnsi="Cambria" w:cs="Calibri"/>
                <w:b/>
                <w:sz w:val="22"/>
                <w:szCs w:val="22"/>
              </w:rPr>
              <w:t>w ubezpieczeniu NNW</w:t>
            </w:r>
            <w:r w:rsidRPr="004E0F92">
              <w:rPr>
                <w:rFonts w:ascii="Cambria" w:hAnsi="Cambria" w:cs="Calibri"/>
                <w:sz w:val="22"/>
                <w:szCs w:val="22"/>
              </w:rPr>
              <w:t xml:space="preserve"> kierowcy i  pasażerów do 20 000,00 zł na osobę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D90BFC3" w14:textId="09B2D90F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1</w:t>
            </w:r>
            <w:r w:rsidR="00C9154D">
              <w:rPr>
                <w:rFonts w:ascii="Cambria" w:hAnsi="Cambria" w:cstheme="minorHAns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519A6FC" w14:textId="77777777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E0F92" w:rsidRPr="00CA4E3D" w14:paraId="488A7CAE" w14:textId="77777777" w:rsidTr="000D4B24">
        <w:trPr>
          <w:trHeight w:val="302"/>
          <w:jc w:val="right"/>
        </w:trPr>
        <w:tc>
          <w:tcPr>
            <w:tcW w:w="0" w:type="auto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B757B1" w14:textId="77777777" w:rsidR="004E0F92" w:rsidRPr="00CA4E3D" w:rsidRDefault="004E0F92" w:rsidP="004E0F92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AC1884" w14:textId="08E9020D" w:rsidR="004E0F92" w:rsidRPr="004E0F92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4E0F92">
              <w:rPr>
                <w:rFonts w:ascii="Cambria" w:hAnsi="Cambria" w:cs="Calibri"/>
                <w:sz w:val="22"/>
                <w:szCs w:val="22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6353322" w14:textId="03304208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41F75526" w14:textId="77777777" w:rsidR="004E0F92" w:rsidRPr="00CA4E3D" w:rsidRDefault="004E0F92" w:rsidP="00664652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4D7C58C0" w14:textId="77777777" w:rsidTr="00480CBB">
        <w:trPr>
          <w:trHeight w:val="302"/>
          <w:jc w:val="right"/>
        </w:trPr>
        <w:tc>
          <w:tcPr>
            <w:tcW w:w="0" w:type="auto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01255F"/>
            <w:vAlign w:val="center"/>
          </w:tcPr>
          <w:p w14:paraId="0A268ADC" w14:textId="74502352" w:rsidR="00480CBB" w:rsidRPr="00CA4E3D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E</w:t>
            </w:r>
          </w:p>
        </w:tc>
        <w:tc>
          <w:tcPr>
            <w:tcW w:w="4625" w:type="pct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01255F"/>
            <w:vAlign w:val="center"/>
          </w:tcPr>
          <w:p w14:paraId="152B47F3" w14:textId="77777777" w:rsidR="00480CBB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UBEZPIECZENIE KOSZTÓW LECZENIA ORAZ NASTĘPSTW NIESZCZĘŚLIWYCH WYPADKÓW ZA GRANICĄ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– </w:t>
            </w:r>
          </w:p>
          <w:p w14:paraId="61607BDB" w14:textId="4DFA44B9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waga (znaczenie): </w:t>
            </w:r>
            <w:r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7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 xml:space="preserve"> %</w:t>
            </w:r>
          </w:p>
        </w:tc>
      </w:tr>
      <w:tr w:rsidR="00480CBB" w:rsidRPr="00CA4E3D" w14:paraId="357DDB92" w14:textId="77777777" w:rsidTr="00985635">
        <w:trPr>
          <w:trHeight w:val="302"/>
          <w:jc w:val="right"/>
        </w:trPr>
        <w:tc>
          <w:tcPr>
            <w:tcW w:w="0" w:type="auto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01255F"/>
            <w:vAlign w:val="center"/>
          </w:tcPr>
          <w:p w14:paraId="510CD0B4" w14:textId="4D279B7D" w:rsidR="00480CBB" w:rsidRPr="00CA4E3D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01255F"/>
            <w:vAlign w:val="center"/>
          </w:tcPr>
          <w:p w14:paraId="73AF71FD" w14:textId="0384E347" w:rsidR="00480CBB" w:rsidRPr="004E0F92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="Calibri"/>
                <w:sz w:val="22"/>
                <w:szCs w:val="22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01255F"/>
            <w:vAlign w:val="center"/>
          </w:tcPr>
          <w:p w14:paraId="2CB4E6A1" w14:textId="1C0FDE9B" w:rsidR="00480CBB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01255F"/>
            <w:vAlign w:val="center"/>
          </w:tcPr>
          <w:p w14:paraId="330081BC" w14:textId="27DBA28C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Wybór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  <w:t>#</w:t>
            </w:r>
          </w:p>
        </w:tc>
      </w:tr>
      <w:tr w:rsidR="00480CBB" w:rsidRPr="00CA4E3D" w14:paraId="4B3AA0CD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2162914" w14:textId="757AA16F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E.1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90E069F" w14:textId="77777777" w:rsidR="00480CBB" w:rsidRPr="000D4B24" w:rsidRDefault="00480CBB" w:rsidP="00480CBB">
            <w:pPr>
              <w:jc w:val="both"/>
              <w:rPr>
                <w:rFonts w:asciiTheme="majorHAnsi" w:eastAsia="Calibri" w:hAnsiTheme="majorHAnsi" w:cstheme="minorHAnsi"/>
                <w:b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 xml:space="preserve">Suma ubezpieczenia KL – </w:t>
            </w:r>
          </w:p>
          <w:p w14:paraId="1732BAA9" w14:textId="2A20FFB8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zwiększenie sumy ubezpieczenia na Europę do 1 000 000 zł na osobę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2FA96F" w14:textId="61EE69DC" w:rsidR="00480CBB" w:rsidRPr="000D4B24" w:rsidRDefault="00985635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F83B81B" w14:textId="77777777" w:rsidR="00480CBB" w:rsidRPr="00F7669A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255056C1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07A6A9F" w14:textId="77777777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135928A3" w14:textId="263DE9F6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78A4A5" w14:textId="3045413C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Theme="majorHAnsi" w:hAnsiTheme="majorHAnsi" w:cs="Calibri"/>
                <w:sz w:val="22"/>
                <w:szCs w:val="22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55126F5" w14:textId="77777777" w:rsidR="00480CBB" w:rsidRPr="00F7669A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731DB7EA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280A0F" w14:textId="10092107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E.2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3E5C0CA9" w14:textId="77777777" w:rsidR="00480CBB" w:rsidRPr="000D4B24" w:rsidRDefault="00480CBB" w:rsidP="00480CBB">
            <w:pPr>
              <w:jc w:val="both"/>
              <w:rPr>
                <w:rFonts w:asciiTheme="majorHAnsi" w:eastAsia="Calibri" w:hAnsiTheme="majorHAnsi" w:cstheme="minorHAnsi"/>
                <w:b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 xml:space="preserve">Rezygnacja z rozliczenia składki – </w:t>
            </w:r>
          </w:p>
          <w:p w14:paraId="7016D476" w14:textId="19565886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lastRenderedPageBreak/>
              <w:t>rezygnacja z rozliczenia</w:t>
            </w: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 xml:space="preserve"> </w:t>
            </w: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w przypadku przekroczenia wskazanego limitu osobodni o 10 % w trakcie roku polisowego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6E1AC1A" w14:textId="228E4233" w:rsidR="00480CBB" w:rsidRPr="000D4B24" w:rsidRDefault="00985635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lastRenderedPageBreak/>
              <w:t>20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A943764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05D102F3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07B775" w14:textId="77777777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2815D33B" w14:textId="3B1EAF24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Pozostawienie rozliczenia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8553C19" w14:textId="2331CFC0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Theme="majorHAnsi" w:hAnsiTheme="majorHAnsi" w:cs="Calibri"/>
                <w:sz w:val="22"/>
                <w:szCs w:val="22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8EF77BB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5D90ECDD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95F775F" w14:textId="4D9002B2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E.3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CBBB18E" w14:textId="77777777" w:rsidR="00480CBB" w:rsidRPr="000D4B24" w:rsidRDefault="00480CBB" w:rsidP="00480CBB">
            <w:pPr>
              <w:jc w:val="both"/>
              <w:rPr>
                <w:rFonts w:asciiTheme="majorHAnsi" w:eastAsia="Calibri" w:hAnsiTheme="majorHAnsi" w:cstheme="minorHAnsi"/>
                <w:b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>Suma gwarancyjna OC –</w:t>
            </w:r>
          </w:p>
          <w:p w14:paraId="4E734968" w14:textId="37975FBD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zwiększenie sumy gwarancyjnej w ubezpieczeniu odpowiedzialność cywilnej do 200 000,00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7D40914" w14:textId="7F99B02B" w:rsidR="00480CBB" w:rsidRPr="000D4B24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C6D0620" w14:textId="77777777" w:rsidR="00480CBB" w:rsidRPr="00DB6F31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06B771B4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5EF766D" w14:textId="77777777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4E9EE520" w14:textId="4540B69E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0C8D8F0" w14:textId="460867D1" w:rsidR="00480CBB" w:rsidRPr="000D4B24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43740A2" w14:textId="77777777" w:rsidR="00480CBB" w:rsidRPr="00DB6F31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370CB4C2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A6A23F6" w14:textId="43492959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E.4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B88E938" w14:textId="77777777" w:rsidR="00480CBB" w:rsidRPr="000D4B24" w:rsidRDefault="00480CBB" w:rsidP="00480CBB">
            <w:pPr>
              <w:jc w:val="both"/>
              <w:rPr>
                <w:rFonts w:asciiTheme="majorHAnsi" w:eastAsia="Calibri" w:hAnsiTheme="majorHAnsi" w:cstheme="minorHAnsi"/>
                <w:b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 xml:space="preserve">Suma ubezpieczenia NNW – </w:t>
            </w:r>
          </w:p>
          <w:p w14:paraId="34F26C09" w14:textId="2E680248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zwiększenie sumy ubezpieczenia następstw nieszczęśliwych wypadków do 50 000,00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3275CAD" w14:textId="141319AB" w:rsidR="00480CBB" w:rsidRPr="000D4B24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81B36A9" w14:textId="77777777" w:rsidR="00480CBB" w:rsidRPr="00DB6F31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544E568D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3CA6868" w14:textId="77777777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571412FB" w14:textId="672C3E13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Brak zwiększenia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28FFAD" w14:textId="3BCC76D5" w:rsidR="00480CBB" w:rsidRPr="000D4B24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7E5572F" w14:textId="77777777" w:rsidR="00480CBB" w:rsidRPr="00DB6F31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2B59709E" w14:textId="77777777" w:rsidTr="00985635">
        <w:trPr>
          <w:trHeight w:val="302"/>
          <w:jc w:val="right"/>
        </w:trPr>
        <w:tc>
          <w:tcPr>
            <w:tcW w:w="0" w:type="auto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D5DA65B" w14:textId="2B1B2E4E" w:rsidR="00480CBB" w:rsidRPr="000D4B24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E.5</w:t>
            </w:r>
          </w:p>
        </w:tc>
        <w:tc>
          <w:tcPr>
            <w:tcW w:w="3632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5AA911E" w14:textId="77777777" w:rsidR="00480CBB" w:rsidRPr="000D4B24" w:rsidRDefault="00480CBB" w:rsidP="00480CBB">
            <w:pPr>
              <w:jc w:val="both"/>
              <w:rPr>
                <w:rFonts w:asciiTheme="majorHAnsi" w:eastAsia="Calibri" w:hAnsiTheme="majorHAnsi" w:cstheme="minorHAnsi"/>
                <w:b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b/>
                <w:sz w:val="22"/>
                <w:szCs w:val="22"/>
              </w:rPr>
              <w:t>Kontynuacja leczenia na terenie RP –</w:t>
            </w:r>
          </w:p>
          <w:p w14:paraId="4CC3B89D" w14:textId="2B8E14F3" w:rsidR="00480CBB" w:rsidRPr="000D4B24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0D4B24">
              <w:rPr>
                <w:rFonts w:asciiTheme="majorHAnsi" w:eastAsia="Calibri" w:hAnsiTheme="majorHAnsi" w:cstheme="minorHAnsi"/>
                <w:sz w:val="22"/>
                <w:szCs w:val="22"/>
              </w:rPr>
              <w:t>włączenie do zakresu ubezpieczenia kontynuacji leczenia na terytorium RP, których przyczyną był wypadek lub zdarzenia poza granicami RP, obejmujące zakup niezbędnych lekarstw, środków opatrunkowych, pomocy medycznych oraz rehabilitację – limit 2 000,00 zł</w:t>
            </w:r>
          </w:p>
        </w:tc>
        <w:tc>
          <w:tcPr>
            <w:tcW w:w="44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8E4AC9" w14:textId="11F5393B" w:rsidR="00480CBB" w:rsidRPr="000D4B24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0D4B24">
              <w:rPr>
                <w:rFonts w:ascii="Cambria" w:hAnsi="Cambria" w:cstheme="minorHAnsi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CD7BC23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65F987EA" w14:textId="77777777" w:rsidTr="00985635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21E5282" w14:textId="77777777" w:rsidR="00480CBB" w:rsidRPr="00CA4E3D" w:rsidRDefault="00480CBB" w:rsidP="00480CBB">
            <w:pPr>
              <w:spacing w:line="25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</w:tcPr>
          <w:p w14:paraId="004FF99B" w14:textId="04C67B3C" w:rsidR="00480CBB" w:rsidRPr="004E0F92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="Calibri"/>
                <w:sz w:val="22"/>
                <w:szCs w:val="22"/>
              </w:rPr>
            </w:pPr>
            <w:r w:rsidRPr="00FA05B3">
              <w:rPr>
                <w:rFonts w:asciiTheme="majorHAnsi" w:eastAsia="Calibri" w:hAnsiTheme="majorHAnsi" w:cstheme="minorHAnsi"/>
                <w:sz w:val="22"/>
                <w:szCs w:val="22"/>
              </w:rPr>
              <w:t>Brak rozszerzenia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7276183" w14:textId="07A1551E" w:rsidR="00480CBB" w:rsidRDefault="003B0221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CD4ACE4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2863F645" w14:textId="77777777" w:rsidTr="00480CBB">
        <w:trPr>
          <w:trHeight w:val="302"/>
          <w:jc w:val="right"/>
        </w:trPr>
        <w:tc>
          <w:tcPr>
            <w:tcW w:w="375" w:type="pct"/>
            <w:tcBorders>
              <w:top w:val="doub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6A266FA8" w14:textId="29493BED" w:rsidR="00480CBB" w:rsidRPr="00386B86" w:rsidRDefault="00480CBB" w:rsidP="00480CBB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b/>
                <w:bCs/>
                <w:sz w:val="22"/>
                <w:szCs w:val="22"/>
                <w:lang w:eastAsia="en-US"/>
              </w:rPr>
              <w:t>F</w:t>
            </w:r>
          </w:p>
        </w:tc>
        <w:tc>
          <w:tcPr>
            <w:tcW w:w="4625" w:type="pct"/>
            <w:gridSpan w:val="3"/>
            <w:tcBorders>
              <w:top w:val="double" w:sz="4" w:space="0" w:color="auto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shd w:val="clear" w:color="auto" w:fill="01255F"/>
            <w:vAlign w:val="center"/>
            <w:hideMark/>
          </w:tcPr>
          <w:p w14:paraId="5F9669C1" w14:textId="77777777" w:rsidR="00480CBB" w:rsidRPr="00386B86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Klauzula funduszu prewencyjnego – waga (znaczenie): 5 %</w:t>
            </w:r>
          </w:p>
        </w:tc>
      </w:tr>
      <w:tr w:rsidR="00480CBB" w:rsidRPr="00CA4E3D" w14:paraId="7C93FFA3" w14:textId="77777777" w:rsidTr="006E0C51">
        <w:trPr>
          <w:trHeight w:val="302"/>
          <w:jc w:val="right"/>
        </w:trPr>
        <w:tc>
          <w:tcPr>
            <w:tcW w:w="375" w:type="pct"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1DEB70C9" w14:textId="77777777" w:rsidR="00480CBB" w:rsidRPr="00386B86" w:rsidRDefault="00480CBB" w:rsidP="00480CBB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Lp.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002060"/>
            <w:vAlign w:val="center"/>
            <w:hideMark/>
          </w:tcPr>
          <w:p w14:paraId="6C529FF1" w14:textId="77777777" w:rsidR="00480CBB" w:rsidRPr="00386B86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Warunek fakultatywny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002060"/>
            <w:vAlign w:val="center"/>
            <w:hideMark/>
          </w:tcPr>
          <w:p w14:paraId="38CEC0FC" w14:textId="77777777" w:rsidR="00480CBB" w:rsidRPr="00386B86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Liczba pkt.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002060"/>
            <w:vAlign w:val="center"/>
            <w:hideMark/>
          </w:tcPr>
          <w:p w14:paraId="6ECE54B1" w14:textId="77777777" w:rsidR="00480CBB" w:rsidRPr="00386B86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  <w:r w:rsidRPr="00386B86">
              <w:rPr>
                <w:rFonts w:ascii="Cambria" w:hAnsi="Cambria" w:cstheme="minorHAnsi"/>
                <w:b/>
                <w:sz w:val="22"/>
                <w:szCs w:val="22"/>
                <w:lang w:eastAsia="en-US"/>
              </w:rPr>
              <w:t>Wybór</w:t>
            </w:r>
            <w:r w:rsidRPr="00386B86">
              <w:rPr>
                <w:rFonts w:ascii="Cambria" w:hAnsi="Cambria" w:cstheme="minorHAnsi"/>
                <w:b/>
                <w:sz w:val="22"/>
                <w:szCs w:val="22"/>
                <w:vertAlign w:val="superscript"/>
                <w:lang w:eastAsia="en-US"/>
              </w:rPr>
              <w:t>#</w:t>
            </w:r>
          </w:p>
        </w:tc>
      </w:tr>
      <w:tr w:rsidR="00480CBB" w:rsidRPr="00CA4E3D" w14:paraId="5D7083F0" w14:textId="77777777" w:rsidTr="006E0C51">
        <w:trPr>
          <w:trHeight w:val="3292"/>
          <w:jc w:val="right"/>
        </w:trPr>
        <w:tc>
          <w:tcPr>
            <w:tcW w:w="375" w:type="pct"/>
            <w:vMerge w:val="restart"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54C2FB70" w14:textId="5192BCF3" w:rsidR="00480CBB" w:rsidRPr="00CA4E3D" w:rsidRDefault="00DB6F31" w:rsidP="00480CBB">
            <w:pPr>
              <w:suppressAutoHyphens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>
              <w:rPr>
                <w:rFonts w:ascii="Cambria" w:hAnsi="Cambria" w:cstheme="minorHAnsi"/>
                <w:sz w:val="22"/>
                <w:szCs w:val="22"/>
                <w:lang w:eastAsia="en-US"/>
              </w:rPr>
              <w:t>F</w:t>
            </w:r>
            <w:r w:rsidR="00480CBB"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.1</w:t>
            </w: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hideMark/>
          </w:tcPr>
          <w:p w14:paraId="5734CED4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Klauzula funduszu prewencyjnego - Z zastrzeżeniem pozostałych, nie zmienionych niniejszą klauzulą postanowień umowy ubezpieczenia oraz ogólnych warunków ubezpieczenia, uzgadnia się, że: ubezpieczyciel stawia do dyspozycji ubezpieczającego fundusz prewencyjny w wysokości 5% płaconych składek z całości ubezpieczeń zawartych w wyniku niniejszego postępowania przetargowego na cel prewencyjny zaakceptowany przez ubezpieczyciela. Czynności, które zostaną podjęte w związku z realizacją niniejszej klauzuli zostaną rozliczone w oparciu o uregulowania wewnętrzne ubezpieczyciela dotyczące przyznawania i rozliczania środków na cele prewencyjne.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FEF7E5F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41CFD6CE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  <w:tr w:rsidR="00480CBB" w:rsidRPr="00CA4E3D" w14:paraId="1AEB219B" w14:textId="77777777" w:rsidTr="006E0C51">
        <w:trPr>
          <w:trHeight w:val="302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double" w:sz="2" w:space="0" w:color="000000"/>
              <w:bottom w:val="double" w:sz="2" w:space="0" w:color="000000"/>
              <w:right w:val="nil"/>
            </w:tcBorders>
            <w:vAlign w:val="center"/>
            <w:hideMark/>
          </w:tcPr>
          <w:p w14:paraId="408265A1" w14:textId="77777777" w:rsidR="00480CBB" w:rsidRPr="00CA4E3D" w:rsidRDefault="00480CBB" w:rsidP="00480CBB">
            <w:pPr>
              <w:spacing w:line="256" w:lineRule="auto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32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nil"/>
            </w:tcBorders>
            <w:shd w:val="clear" w:color="auto" w:fill="F2F2F2"/>
            <w:vAlign w:val="center"/>
            <w:hideMark/>
          </w:tcPr>
          <w:p w14:paraId="6581AA5A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both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Brak włączenia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000000"/>
              <w:bottom w:val="double" w:sz="2" w:space="0" w:color="000000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7128DF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lang w:eastAsia="en-US"/>
              </w:rPr>
            </w:pPr>
            <w:r w:rsidRPr="00CA4E3D">
              <w:rPr>
                <w:rFonts w:ascii="Cambria" w:hAnsi="Cambria" w:cstheme="minorHAnsi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2" w:space="0" w:color="000000"/>
              <w:right w:val="double" w:sz="2" w:space="0" w:color="000000"/>
            </w:tcBorders>
            <w:shd w:val="clear" w:color="auto" w:fill="FFFFFF"/>
            <w:vAlign w:val="center"/>
          </w:tcPr>
          <w:p w14:paraId="2239B540" w14:textId="77777777" w:rsidR="00480CBB" w:rsidRPr="00CA4E3D" w:rsidRDefault="00480CBB" w:rsidP="00480CBB">
            <w:pPr>
              <w:tabs>
                <w:tab w:val="left" w:pos="360"/>
              </w:tabs>
              <w:suppressAutoHyphens/>
              <w:snapToGrid w:val="0"/>
              <w:spacing w:line="276" w:lineRule="auto"/>
              <w:jc w:val="center"/>
              <w:rPr>
                <w:rFonts w:ascii="Cambria" w:hAnsi="Cambria" w:cstheme="minorHAnsi"/>
                <w:sz w:val="22"/>
                <w:szCs w:val="22"/>
                <w:highlight w:val="yellow"/>
                <w:lang w:eastAsia="en-US"/>
              </w:rPr>
            </w:pPr>
          </w:p>
        </w:tc>
      </w:tr>
    </w:tbl>
    <w:p w14:paraId="2A1FDBFD" w14:textId="77777777" w:rsidR="00055604" w:rsidRPr="00C63100" w:rsidRDefault="00055604" w:rsidP="00055604">
      <w:pPr>
        <w:suppressAutoHyphens/>
        <w:spacing w:after="60" w:line="276" w:lineRule="auto"/>
        <w:ind w:left="425"/>
        <w:jc w:val="both"/>
        <w:rPr>
          <w:rFonts w:asciiTheme="majorHAnsi" w:hAnsiTheme="majorHAnsi" w:cs="Calibri"/>
          <w:bCs/>
          <w:sz w:val="22"/>
          <w:szCs w:val="22"/>
        </w:rPr>
      </w:pPr>
      <w:r w:rsidRPr="00C63100">
        <w:rPr>
          <w:rFonts w:asciiTheme="majorHAnsi" w:hAnsiTheme="majorHAnsi" w:cs="Calibri"/>
          <w:bCs/>
          <w:sz w:val="22"/>
          <w:szCs w:val="22"/>
        </w:rPr>
        <w:t xml:space="preserve"># - zaznacz wybór X – w przypadku braku oznaczenia wyboru Zamawiający przyjmuje brak akceptacji (i tym samym nie nalicza punktów) </w:t>
      </w:r>
    </w:p>
    <w:p w14:paraId="23474171" w14:textId="77777777" w:rsidR="00055604" w:rsidRPr="00C63100" w:rsidRDefault="00055604" w:rsidP="00055604">
      <w:pPr>
        <w:suppressAutoHyphens/>
        <w:spacing w:after="60" w:line="276" w:lineRule="auto"/>
        <w:ind w:left="425"/>
        <w:jc w:val="both"/>
        <w:rPr>
          <w:rFonts w:asciiTheme="majorHAnsi" w:hAnsiTheme="majorHAnsi" w:cs="Calibri"/>
          <w:bCs/>
          <w:sz w:val="22"/>
          <w:szCs w:val="22"/>
        </w:rPr>
      </w:pPr>
    </w:p>
    <w:p w14:paraId="7FA65F4B" w14:textId="77777777" w:rsidR="0005560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/>
          <w:sz w:val="22"/>
          <w:szCs w:val="22"/>
        </w:rPr>
      </w:pPr>
      <w:r w:rsidRPr="00C63100">
        <w:rPr>
          <w:rFonts w:asciiTheme="majorHAnsi" w:hAnsiTheme="majorHAnsi" w:cs="Calibri"/>
          <w:bCs/>
          <w:sz w:val="22"/>
          <w:szCs w:val="22"/>
        </w:rPr>
        <w:t>Zgodnie z treścią art. 91 ust. 3a ustawy Prawo zamówień publicznych oświadczamy, że wybór</w:t>
      </w:r>
      <w:r w:rsidRPr="004C3B44">
        <w:rPr>
          <w:rFonts w:asciiTheme="majorHAnsi" w:hAnsiTheme="majorHAnsi" w:cs="Calibri"/>
          <w:b/>
          <w:sz w:val="22"/>
          <w:szCs w:val="22"/>
        </w:rPr>
        <w:t xml:space="preserve"> przedmiotowej oferty**):</w:t>
      </w:r>
    </w:p>
    <w:p w14:paraId="2CA2B8E2" w14:textId="77777777" w:rsidR="0005560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b/>
          <w:sz w:val="22"/>
          <w:szCs w:val="22"/>
        </w:rPr>
      </w:pPr>
      <w:r w:rsidRPr="00C63100">
        <w:rPr>
          <w:rFonts w:asciiTheme="majorHAnsi" w:hAnsiTheme="majorHAnsi" w:cs="Calibri"/>
          <w:b/>
          <w:sz w:val="22"/>
          <w:szCs w:val="22"/>
        </w:rPr>
        <w:t>nie będzie</w:t>
      </w:r>
      <w:r w:rsidRPr="00C63100">
        <w:rPr>
          <w:rFonts w:asciiTheme="majorHAnsi" w:hAnsiTheme="majorHAnsi" w:cs="Calibri"/>
          <w:sz w:val="22"/>
          <w:szCs w:val="22"/>
        </w:rPr>
        <w:t xml:space="preserve"> prowadzić do powstania u Zamawiającego obowiązku podatkowego </w:t>
      </w:r>
    </w:p>
    <w:p w14:paraId="799B7AA8" w14:textId="77777777" w:rsidR="00055604" w:rsidRPr="00C63100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b/>
          <w:sz w:val="22"/>
          <w:szCs w:val="22"/>
        </w:rPr>
      </w:pPr>
      <w:r w:rsidRPr="00C63100">
        <w:rPr>
          <w:rFonts w:asciiTheme="majorHAnsi" w:hAnsiTheme="majorHAnsi" w:cs="Calibri"/>
          <w:b/>
          <w:bCs/>
          <w:sz w:val="22"/>
          <w:szCs w:val="22"/>
        </w:rPr>
        <w:t>będzie</w:t>
      </w:r>
      <w:r w:rsidRPr="00C63100">
        <w:rPr>
          <w:rFonts w:asciiTheme="majorHAnsi" w:hAnsiTheme="majorHAnsi" w:cs="Calibri"/>
          <w:sz w:val="22"/>
          <w:szCs w:val="22"/>
        </w:rPr>
        <w:t xml:space="preserve"> prowadzić do powstania u Zamawiającego obowiązku podatkowego, w zakresie i  wartości (w tym w przypadku, gdy zgodnie z obowiązującymi przepisami to</w:t>
      </w:r>
      <w:r>
        <w:rPr>
          <w:rFonts w:asciiTheme="majorHAnsi" w:hAnsiTheme="majorHAnsi" w:cs="Calibri"/>
          <w:sz w:val="22"/>
          <w:szCs w:val="22"/>
        </w:rPr>
        <w:t> </w:t>
      </w:r>
      <w:r w:rsidRPr="00C63100">
        <w:rPr>
          <w:rFonts w:asciiTheme="majorHAnsi" w:hAnsiTheme="majorHAnsi" w:cs="Calibri"/>
          <w:sz w:val="22"/>
          <w:szCs w:val="22"/>
        </w:rPr>
        <w:t>Zamawiający będzie płatnikiem podatku od towarów i usług – podatku VAT - oraz będzie zobowiązany do przekazania go na rachunek właściwego urzędu skarbowego; oraz w  przypadku wewnątrzwspólnotowego nabycia towarów)</w:t>
      </w:r>
      <w:r w:rsidRPr="00C63100">
        <w:rPr>
          <w:rFonts w:asciiTheme="majorHAnsi" w:hAnsiTheme="majorHAnsi" w:cs="Calibri"/>
          <w:bCs/>
          <w:sz w:val="22"/>
          <w:szCs w:val="22"/>
        </w:rPr>
        <w:t>:</w:t>
      </w:r>
    </w:p>
    <w:p w14:paraId="5CBD86F3" w14:textId="77777777" w:rsidR="00055604" w:rsidRPr="007D246A" w:rsidRDefault="00055604" w:rsidP="00055604">
      <w:pPr>
        <w:suppressAutoHyphens/>
        <w:spacing w:line="276" w:lineRule="auto"/>
        <w:ind w:left="993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______________________________________________________________________________________________________</w:t>
      </w:r>
    </w:p>
    <w:p w14:paraId="6DEF054C" w14:textId="77777777" w:rsidR="00055604" w:rsidRPr="004C3B44" w:rsidRDefault="00055604" w:rsidP="00055604">
      <w:pPr>
        <w:suppressAutoHyphens/>
        <w:spacing w:line="276" w:lineRule="auto"/>
        <w:ind w:left="993"/>
        <w:contextualSpacing/>
        <w:jc w:val="both"/>
        <w:rPr>
          <w:rFonts w:asciiTheme="majorHAnsi" w:hAnsiTheme="majorHAnsi" w:cs="Calibri"/>
          <w:sz w:val="22"/>
          <w:szCs w:val="22"/>
          <w:vertAlign w:val="superscript"/>
        </w:rPr>
      </w:pPr>
      <w:r w:rsidRPr="007D246A">
        <w:rPr>
          <w:rFonts w:asciiTheme="majorHAnsi" w:hAnsiTheme="majorHAnsi" w:cs="Calibri"/>
          <w:i/>
          <w:sz w:val="22"/>
          <w:szCs w:val="22"/>
          <w:vertAlign w:val="superscript"/>
        </w:rPr>
        <w:lastRenderedPageBreak/>
        <w:t xml:space="preserve"> </w:t>
      </w:r>
      <w:r w:rsidRPr="004C3B44">
        <w:rPr>
          <w:rFonts w:asciiTheme="majorHAnsi" w:hAnsiTheme="majorHAnsi" w:cs="Calibri"/>
          <w:i/>
          <w:sz w:val="22"/>
          <w:szCs w:val="22"/>
          <w:vertAlign w:val="superscript"/>
        </w:rPr>
        <w:t>[</w:t>
      </w:r>
      <w:r w:rsidRPr="004C3B44">
        <w:rPr>
          <w:rFonts w:asciiTheme="majorHAnsi" w:hAnsiTheme="majorHAnsi" w:cs="Calibri"/>
          <w:b/>
          <w:i/>
          <w:sz w:val="22"/>
          <w:szCs w:val="22"/>
          <w:vertAlign w:val="superscript"/>
        </w:rPr>
        <w:t>należy wskazać:</w:t>
      </w:r>
      <w:r w:rsidRPr="004C3B44">
        <w:rPr>
          <w:rFonts w:asciiTheme="majorHAnsi" w:hAnsiTheme="majorHAnsi" w:cs="Calibri"/>
          <w:i/>
          <w:sz w:val="22"/>
          <w:szCs w:val="22"/>
          <w:vertAlign w:val="superscript"/>
        </w:rPr>
        <w:t xml:space="preserve"> nazwę (rodzaj) towaru/usługi, których dostawa/świadczenie będzie prowadzić do jego powstania</w:t>
      </w:r>
      <w:r w:rsidRPr="004C3B44">
        <w:rPr>
          <w:rFonts w:asciiTheme="majorHAnsi" w:hAnsiTheme="majorHAnsi" w:cs="Calibri"/>
          <w:sz w:val="22"/>
          <w:szCs w:val="22"/>
          <w:vertAlign w:val="superscript"/>
        </w:rPr>
        <w:t xml:space="preserve"> </w:t>
      </w:r>
      <w:r w:rsidRPr="004C3B44">
        <w:rPr>
          <w:rFonts w:asciiTheme="majorHAnsi" w:hAnsiTheme="majorHAnsi" w:cs="Calibri"/>
          <w:i/>
          <w:sz w:val="22"/>
          <w:szCs w:val="22"/>
          <w:vertAlign w:val="superscript"/>
        </w:rPr>
        <w:t>oraz ich wartość bez</w:t>
      </w:r>
      <w:r>
        <w:rPr>
          <w:rFonts w:asciiTheme="majorHAnsi" w:hAnsiTheme="majorHAnsi" w:cs="Calibri"/>
          <w:i/>
          <w:sz w:val="22"/>
          <w:szCs w:val="22"/>
          <w:vertAlign w:val="superscript"/>
        </w:rPr>
        <w:t> </w:t>
      </w:r>
      <w:r w:rsidRPr="004C3B44">
        <w:rPr>
          <w:rFonts w:asciiTheme="majorHAnsi" w:hAnsiTheme="majorHAnsi" w:cs="Calibri"/>
          <w:i/>
          <w:sz w:val="22"/>
          <w:szCs w:val="22"/>
          <w:vertAlign w:val="superscript"/>
        </w:rPr>
        <w:t>kwoty podatku od towarów i usług]</w:t>
      </w:r>
    </w:p>
    <w:p w14:paraId="05AB1977" w14:textId="77777777" w:rsidR="00055604" w:rsidRPr="00344DF8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Zobowiązujemy się wykonać cały przedmiot zamówienia przez okres określony w SIWZ.</w:t>
      </w:r>
    </w:p>
    <w:p w14:paraId="0FFCB097" w14:textId="7DFB2186" w:rsidR="00055604" w:rsidRPr="00344DF8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Oświadczamy, że akceptujemy zawarty w SIWZ wzór umowy</w:t>
      </w:r>
      <w:r>
        <w:rPr>
          <w:rFonts w:asciiTheme="majorHAnsi" w:hAnsiTheme="majorHAnsi" w:cs="Calibri"/>
          <w:bCs/>
          <w:sz w:val="22"/>
          <w:szCs w:val="22"/>
        </w:rPr>
        <w:t xml:space="preserve"> dla zamówienia</w:t>
      </w:r>
      <w:r w:rsidRPr="00344DF8">
        <w:rPr>
          <w:rFonts w:asciiTheme="majorHAnsi" w:hAnsiTheme="majorHAnsi" w:cs="Calibri"/>
          <w:bCs/>
          <w:sz w:val="22"/>
          <w:szCs w:val="22"/>
        </w:rPr>
        <w:t xml:space="preserve"> stanowiący załącznik nr 5 </w:t>
      </w:r>
      <w:r w:rsidRPr="00344DF8">
        <w:t>do</w:t>
      </w:r>
      <w:r>
        <w:t> </w:t>
      </w:r>
      <w:r w:rsidRPr="00344DF8">
        <w:t>SIWZ</w:t>
      </w:r>
      <w:r>
        <w:rPr>
          <w:rFonts w:asciiTheme="majorHAnsi" w:hAnsiTheme="majorHAnsi" w:cs="Calibri"/>
          <w:bCs/>
          <w:sz w:val="22"/>
          <w:szCs w:val="22"/>
        </w:rPr>
        <w:t xml:space="preserve"> </w:t>
      </w:r>
      <w:r w:rsidRPr="00344DF8">
        <w:rPr>
          <w:rFonts w:asciiTheme="majorHAnsi" w:hAnsiTheme="majorHAnsi" w:cs="Calibri"/>
          <w:bCs/>
          <w:sz w:val="22"/>
          <w:szCs w:val="22"/>
        </w:rPr>
        <w:t>i</w:t>
      </w:r>
      <w:r>
        <w:rPr>
          <w:rFonts w:asciiTheme="majorHAnsi" w:hAnsiTheme="majorHAnsi" w:cs="Calibri"/>
          <w:bCs/>
          <w:sz w:val="22"/>
          <w:szCs w:val="22"/>
        </w:rPr>
        <w:t> </w:t>
      </w:r>
      <w:r w:rsidRPr="00344DF8">
        <w:rPr>
          <w:rFonts w:asciiTheme="majorHAnsi" w:hAnsiTheme="majorHAnsi" w:cs="Calibri"/>
          <w:bCs/>
          <w:sz w:val="22"/>
          <w:szCs w:val="22"/>
        </w:rPr>
        <w:t>zobowiązujemy się, w przypadku wyboru naszej oferty, do zawarcia umowy zgodnie z  niniejszą ofertą i na warunkach określonych w SIWZ, w miejscu i terminie wyznaczonym przez Zamawiającego.</w:t>
      </w:r>
    </w:p>
    <w:p w14:paraId="6C0F59D5" w14:textId="77777777" w:rsidR="0005560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 xml:space="preserve">Oświadczamy że: </w:t>
      </w:r>
    </w:p>
    <w:p w14:paraId="23F63D70" w14:textId="77777777" w:rsidR="00055604" w:rsidRPr="00344DF8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zapoznaliśmy się z treścią SIWZ dla niniejszego zamówienia i nie wnosimy do niej żadnych zastrzeżeń,</w:t>
      </w:r>
    </w:p>
    <w:p w14:paraId="389FAB4F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akceptujemy zakres wymagany w załączniku nr 6, 6A – opis przedmiotu zamówienia,</w:t>
      </w:r>
    </w:p>
    <w:p w14:paraId="607BC353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uzyskaliśmy niezbędne informacje do przygotowania oferty,</w:t>
      </w:r>
    </w:p>
    <w:p w14:paraId="070127E3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gwarantujemy wykonanie całości niniejszego zamówienia zgodnie z treścią: SIWZ, wyjaśnień oraz zmian do SIWZ,</w:t>
      </w:r>
    </w:p>
    <w:p w14:paraId="5263F60C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niniejsza oferta jest ważna przez 30 dni od upływu terminu składania ofert,</w:t>
      </w:r>
    </w:p>
    <w:p w14:paraId="5FE3083E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zapewniamy wykonanie zamówienia w terminie określonym w SIWZ,</w:t>
      </w:r>
    </w:p>
    <w:p w14:paraId="23C02338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akceptujemy warunki płatności określone w SIWZ,</w:t>
      </w:r>
    </w:p>
    <w:p w14:paraId="1D13D604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 xml:space="preserve">ceny/stawki za świadczone usługi w ramach prawa opcji nie ulegną zmianie w </w:t>
      </w:r>
      <w:r>
        <w:rPr>
          <w:rFonts w:asciiTheme="majorHAnsi" w:hAnsiTheme="majorHAnsi" w:cs="Calibri"/>
          <w:sz w:val="22"/>
          <w:szCs w:val="22"/>
        </w:rPr>
        <w:t> </w:t>
      </w:r>
      <w:r w:rsidRPr="004C3B44">
        <w:rPr>
          <w:rFonts w:asciiTheme="majorHAnsi" w:hAnsiTheme="majorHAnsi" w:cs="Calibri"/>
          <w:sz w:val="22"/>
          <w:szCs w:val="22"/>
        </w:rPr>
        <w:t>stosunku do określonych w ofercie cen/stawek dla „zamówienia podstawowego”,</w:t>
      </w:r>
    </w:p>
    <w:p w14:paraId="1D06138C" w14:textId="77777777" w:rsidR="00055604" w:rsidRPr="004C3B44" w:rsidRDefault="00055604" w:rsidP="002829D9">
      <w:pPr>
        <w:numPr>
          <w:ilvl w:val="1"/>
          <w:numId w:val="66"/>
        </w:numPr>
        <w:suppressAutoHyphens/>
        <w:spacing w:after="60" w:line="276" w:lineRule="auto"/>
        <w:ind w:left="993" w:hanging="567"/>
        <w:jc w:val="both"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nie będziemy wnosili żadnych roszczeń w stosunku do Zamawiającego w przypadku, gdy z prawa opcji nie skorzysta.</w:t>
      </w:r>
    </w:p>
    <w:p w14:paraId="0D28AF44" w14:textId="77777777" w:rsidR="0005560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Oświadczamy, że:</w:t>
      </w:r>
    </w:p>
    <w:p w14:paraId="6CD8692A" w14:textId="77777777" w:rsidR="00055604" w:rsidRDefault="00055604" w:rsidP="002829D9">
      <w:pPr>
        <w:numPr>
          <w:ilvl w:val="1"/>
          <w:numId w:val="66"/>
        </w:numPr>
        <w:tabs>
          <w:tab w:val="left" w:pos="993"/>
        </w:tabs>
        <w:suppressAutoHyphens/>
        <w:spacing w:after="60" w:line="276" w:lineRule="auto"/>
        <w:ind w:hanging="366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przedmiot zamówienia wykonamy samodzielnie</w:t>
      </w:r>
      <w:r w:rsidRPr="00344DF8">
        <w:rPr>
          <w:rFonts w:asciiTheme="majorHAnsi" w:hAnsiTheme="majorHAnsi" w:cs="Calibri"/>
          <w:b/>
          <w:bCs/>
          <w:sz w:val="22"/>
          <w:szCs w:val="22"/>
        </w:rPr>
        <w:t>**</w:t>
      </w:r>
      <w:r w:rsidRPr="00344DF8">
        <w:rPr>
          <w:rFonts w:asciiTheme="majorHAnsi" w:hAnsiTheme="majorHAnsi" w:cs="Calibri"/>
          <w:b/>
          <w:bCs/>
          <w:i/>
          <w:iCs/>
          <w:sz w:val="22"/>
          <w:szCs w:val="22"/>
        </w:rPr>
        <w:t>*</w:t>
      </w:r>
      <w:r w:rsidRPr="00344DF8">
        <w:rPr>
          <w:rFonts w:asciiTheme="majorHAnsi" w:hAnsiTheme="majorHAnsi" w:cs="Calibri"/>
          <w:b/>
          <w:bCs/>
          <w:i/>
          <w:iCs/>
          <w:sz w:val="22"/>
          <w:szCs w:val="22"/>
          <w:vertAlign w:val="superscript"/>
        </w:rPr>
        <w:t>)</w:t>
      </w:r>
    </w:p>
    <w:p w14:paraId="45476991" w14:textId="77777777" w:rsidR="00055604" w:rsidRPr="00344DF8" w:rsidRDefault="00055604" w:rsidP="002829D9">
      <w:pPr>
        <w:numPr>
          <w:ilvl w:val="1"/>
          <w:numId w:val="66"/>
        </w:numPr>
        <w:tabs>
          <w:tab w:val="left" w:pos="993"/>
        </w:tabs>
        <w:suppressAutoHyphens/>
        <w:spacing w:after="60" w:line="276" w:lineRule="auto"/>
        <w:ind w:hanging="366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 xml:space="preserve">powierzymy podwykonawcom realizację następujących części zamówienia: </w:t>
      </w:r>
      <w:r w:rsidRPr="00344DF8">
        <w:rPr>
          <w:rFonts w:asciiTheme="majorHAnsi" w:hAnsiTheme="majorHAnsi" w:cs="Calibri"/>
          <w:b/>
          <w:bCs/>
          <w:i/>
          <w:iCs/>
          <w:sz w:val="22"/>
          <w:szCs w:val="22"/>
        </w:rPr>
        <w:t>***</w:t>
      </w:r>
      <w:r w:rsidRPr="00344DF8">
        <w:rPr>
          <w:rFonts w:asciiTheme="majorHAnsi" w:hAnsiTheme="majorHAnsi" w:cs="Calibri"/>
          <w:b/>
          <w:bCs/>
          <w:i/>
          <w:iCs/>
          <w:sz w:val="22"/>
          <w:szCs w:val="22"/>
          <w:vertAlign w:val="superscript"/>
        </w:rPr>
        <w:t>)</w:t>
      </w:r>
    </w:p>
    <w:p w14:paraId="5FA9BC83" w14:textId="77777777" w:rsidR="00055604" w:rsidRPr="004C3B44" w:rsidRDefault="00055604" w:rsidP="00055604">
      <w:pPr>
        <w:suppressAutoHyphens/>
        <w:spacing w:line="276" w:lineRule="auto"/>
        <w:ind w:left="83" w:firstLine="709"/>
        <w:contextualSpacing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_______________________________________________________________________________</w:t>
      </w:r>
    </w:p>
    <w:p w14:paraId="0DB1C975" w14:textId="77777777" w:rsidR="00055604" w:rsidRPr="004C3B44" w:rsidRDefault="00055604" w:rsidP="00055604">
      <w:pPr>
        <w:suppressAutoHyphens/>
        <w:spacing w:line="276" w:lineRule="auto"/>
        <w:ind w:firstLine="851"/>
        <w:contextualSpacing/>
        <w:rPr>
          <w:rFonts w:asciiTheme="majorHAnsi" w:hAnsiTheme="majorHAnsi" w:cs="Calibri"/>
          <w:i/>
          <w:iCs/>
          <w:sz w:val="22"/>
          <w:szCs w:val="22"/>
          <w:vertAlign w:val="superscript"/>
        </w:rPr>
      </w:pPr>
      <w:r w:rsidRPr="004C3B44">
        <w:rPr>
          <w:rFonts w:asciiTheme="majorHAnsi" w:hAnsiTheme="majorHAnsi" w:cs="Calibri"/>
          <w:i/>
          <w:iCs/>
          <w:sz w:val="22"/>
          <w:szCs w:val="22"/>
          <w:vertAlign w:val="superscript"/>
        </w:rPr>
        <w:t xml:space="preserve"> część (zakres) przedmiotu zamówienia</w:t>
      </w:r>
    </w:p>
    <w:p w14:paraId="788A3523" w14:textId="77777777" w:rsidR="00055604" w:rsidRPr="004C3B44" w:rsidRDefault="00055604" w:rsidP="00055604">
      <w:pPr>
        <w:suppressAutoHyphens/>
        <w:spacing w:line="276" w:lineRule="auto"/>
        <w:ind w:left="83" w:firstLine="709"/>
        <w:contextualSpacing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_______________________________________________________________________________</w:t>
      </w:r>
    </w:p>
    <w:p w14:paraId="69258349" w14:textId="77777777" w:rsidR="00055604" w:rsidRPr="004C3B44" w:rsidRDefault="00055604" w:rsidP="00055604">
      <w:pPr>
        <w:suppressAutoHyphens/>
        <w:spacing w:line="276" w:lineRule="auto"/>
        <w:ind w:firstLine="851"/>
        <w:contextualSpacing/>
        <w:rPr>
          <w:rFonts w:asciiTheme="majorHAnsi" w:hAnsiTheme="majorHAnsi" w:cs="Calibri"/>
          <w:i/>
          <w:iCs/>
          <w:sz w:val="22"/>
          <w:szCs w:val="22"/>
          <w:vertAlign w:val="superscript"/>
        </w:rPr>
      </w:pPr>
      <w:r w:rsidRPr="004C3B44">
        <w:rPr>
          <w:rFonts w:asciiTheme="majorHAnsi" w:hAnsiTheme="majorHAnsi" w:cs="Calibri"/>
          <w:i/>
          <w:iCs/>
          <w:sz w:val="22"/>
          <w:szCs w:val="22"/>
          <w:vertAlign w:val="superscript"/>
        </w:rPr>
        <w:t>część (zakres) przedmiotu zamówienia oraz nazwa (firma) i adres podwykonawcy</w:t>
      </w:r>
    </w:p>
    <w:p w14:paraId="5F2A8639" w14:textId="77777777" w:rsidR="00055604" w:rsidRPr="004C3B44" w:rsidRDefault="00055604" w:rsidP="00055604">
      <w:pPr>
        <w:suppressAutoHyphens/>
        <w:spacing w:line="276" w:lineRule="auto"/>
        <w:ind w:left="83" w:firstLine="709"/>
        <w:contextualSpacing/>
        <w:rPr>
          <w:rFonts w:asciiTheme="majorHAnsi" w:hAnsiTheme="majorHAnsi" w:cs="Calibri"/>
          <w:sz w:val="22"/>
          <w:szCs w:val="22"/>
        </w:rPr>
      </w:pPr>
      <w:r w:rsidRPr="004C3B44">
        <w:rPr>
          <w:rFonts w:asciiTheme="majorHAnsi" w:hAnsiTheme="majorHAnsi" w:cs="Calibri"/>
          <w:sz w:val="22"/>
          <w:szCs w:val="22"/>
        </w:rPr>
        <w:t>_______________________________________________________________________________</w:t>
      </w:r>
    </w:p>
    <w:p w14:paraId="7D6C1876" w14:textId="77777777" w:rsidR="00055604" w:rsidRPr="00AC793E" w:rsidRDefault="00055604" w:rsidP="00055604">
      <w:pPr>
        <w:suppressAutoHyphens/>
        <w:spacing w:line="276" w:lineRule="auto"/>
        <w:ind w:firstLine="851"/>
        <w:contextualSpacing/>
        <w:rPr>
          <w:rFonts w:asciiTheme="majorHAnsi" w:hAnsiTheme="majorHAnsi" w:cs="Calibri"/>
          <w:i/>
          <w:iCs/>
          <w:sz w:val="22"/>
          <w:szCs w:val="22"/>
          <w:vertAlign w:val="superscript"/>
        </w:rPr>
      </w:pPr>
      <w:r w:rsidRPr="004C3B44">
        <w:rPr>
          <w:rFonts w:asciiTheme="majorHAnsi" w:hAnsiTheme="majorHAnsi" w:cs="Calibri"/>
          <w:i/>
          <w:iCs/>
          <w:sz w:val="22"/>
          <w:szCs w:val="22"/>
          <w:vertAlign w:val="superscript"/>
        </w:rPr>
        <w:t>część (zakres) przedmiotu zamówienia oraz nazwa (firma) i adres podwykonawcy</w:t>
      </w:r>
    </w:p>
    <w:p w14:paraId="36F36C51" w14:textId="77777777" w:rsidR="00055604" w:rsidRPr="00344DF8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 xml:space="preserve">Oświadczamy, że jesteśmy/ nie jesteśmy ****) mikroprzedsiębiorstwem bądź małym </w:t>
      </w:r>
      <w:r w:rsidRPr="00344DF8">
        <w:rPr>
          <w:rFonts w:asciiTheme="majorHAnsi" w:hAnsiTheme="majorHAnsi"/>
          <w:sz w:val="22"/>
          <w:szCs w:val="22"/>
        </w:rPr>
        <w:t>lub średnim</w:t>
      </w:r>
      <w:r w:rsidRPr="00344DF8">
        <w:rPr>
          <w:rFonts w:asciiTheme="majorHAnsi" w:hAnsiTheme="majorHAnsi" w:cs="Calibri"/>
          <w:bCs/>
          <w:sz w:val="22"/>
          <w:szCs w:val="22"/>
        </w:rPr>
        <w:t xml:space="preserve"> przedsiębiorstwem.</w:t>
      </w:r>
    </w:p>
    <w:p w14:paraId="338F263C" w14:textId="77777777" w:rsidR="00055604" w:rsidRPr="004C3B4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Oświadczamy, że informacje i dokumenty __________________________________________</w:t>
      </w:r>
      <w:r w:rsidRPr="004C3B44">
        <w:rPr>
          <w:rFonts w:asciiTheme="majorHAnsi" w:hAnsiTheme="majorHAnsi" w:cs="Calibri"/>
          <w:sz w:val="22"/>
          <w:szCs w:val="22"/>
        </w:rPr>
        <w:t xml:space="preserve"> _____________________________________________________________________________________________________________</w:t>
      </w:r>
    </w:p>
    <w:p w14:paraId="15BA983A" w14:textId="77777777" w:rsidR="00055604" w:rsidRPr="004C3B44" w:rsidRDefault="00055604" w:rsidP="00055604">
      <w:pPr>
        <w:suppressAutoHyphens/>
        <w:spacing w:line="276" w:lineRule="auto"/>
        <w:ind w:firstLine="425"/>
        <w:contextualSpacing/>
        <w:rPr>
          <w:rFonts w:asciiTheme="majorHAnsi" w:hAnsiTheme="majorHAnsi" w:cs="Calibri"/>
          <w:i/>
          <w:sz w:val="22"/>
          <w:szCs w:val="22"/>
          <w:vertAlign w:val="superscript"/>
        </w:rPr>
      </w:pPr>
      <w:r w:rsidRPr="004C3B44">
        <w:rPr>
          <w:rFonts w:asciiTheme="majorHAnsi" w:hAnsiTheme="majorHAnsi" w:cs="Calibri"/>
          <w:i/>
          <w:sz w:val="22"/>
          <w:szCs w:val="22"/>
          <w:vertAlign w:val="superscript"/>
        </w:rPr>
        <w:t>(tylko, jeśli dotyczy - podać nazwę dokumentu, nr załącznika, nr strony)</w:t>
      </w:r>
    </w:p>
    <w:p w14:paraId="326EA70A" w14:textId="77777777" w:rsidR="00055604" w:rsidRPr="00344DF8" w:rsidRDefault="00055604" w:rsidP="00055604">
      <w:pPr>
        <w:suppressAutoHyphens/>
        <w:spacing w:after="60" w:line="276" w:lineRule="auto"/>
        <w:ind w:left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nie mogą być udostępnione, gdyż  są zastrzeżone jako informacje stanowiące tajemnicę przedsiębiorstwa, w rozumieniu przepisów o zwalczaniu nieuczciwej konkurencji. W</w:t>
      </w:r>
      <w:r>
        <w:rPr>
          <w:rFonts w:asciiTheme="majorHAnsi" w:hAnsiTheme="majorHAnsi" w:cs="Calibri"/>
          <w:bCs/>
          <w:sz w:val="22"/>
          <w:szCs w:val="22"/>
        </w:rPr>
        <w:t> </w:t>
      </w:r>
      <w:r w:rsidRPr="00344DF8">
        <w:rPr>
          <w:rFonts w:asciiTheme="majorHAnsi" w:hAnsiTheme="majorHAnsi" w:cs="Calibri"/>
          <w:bCs/>
          <w:sz w:val="22"/>
          <w:szCs w:val="22"/>
        </w:rPr>
        <w:t>załączeniu przedkładamy uzasadnienie, że zastrzeżone informacje są tajemnicą przedsiębiorstwa.</w:t>
      </w:r>
    </w:p>
    <w:p w14:paraId="5A0AE66D" w14:textId="50126197" w:rsidR="00055604" w:rsidRPr="00344DF8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 xml:space="preserve">Oświadczam, że </w:t>
      </w:r>
      <w:r w:rsidR="000A6311">
        <w:rPr>
          <w:rFonts w:asciiTheme="majorHAnsi" w:hAnsiTheme="majorHAnsi" w:cs="Calibri"/>
          <w:bCs/>
          <w:sz w:val="22"/>
          <w:szCs w:val="22"/>
        </w:rPr>
        <w:t xml:space="preserve">zapoznałem się z klauzulą informacyjną dotyczącą przetwarzania danych osobowych przez Zamawiającego zawartą w rozdziale XXIII SIWZ oraz </w:t>
      </w:r>
      <w:r w:rsidRPr="00344DF8">
        <w:rPr>
          <w:rFonts w:asciiTheme="majorHAnsi" w:hAnsiTheme="majorHAnsi" w:cs="Calibri"/>
          <w:bCs/>
          <w:sz w:val="22"/>
          <w:szCs w:val="22"/>
        </w:rPr>
        <w:t>wypełniłem obowiązki informacyjne przewidziane w art. 13 lub art. 14 RODO wobec osób fizycznych, od których dane osobowe bezpośrednio lub pośrednio pozyskałem w</w:t>
      </w:r>
      <w:r>
        <w:rPr>
          <w:rFonts w:asciiTheme="majorHAnsi" w:hAnsiTheme="majorHAnsi" w:cs="Calibri"/>
          <w:bCs/>
          <w:sz w:val="22"/>
          <w:szCs w:val="22"/>
        </w:rPr>
        <w:t> </w:t>
      </w:r>
      <w:r w:rsidRPr="00344DF8">
        <w:rPr>
          <w:rFonts w:asciiTheme="majorHAnsi" w:hAnsiTheme="majorHAnsi" w:cs="Calibri"/>
          <w:bCs/>
          <w:sz w:val="22"/>
          <w:szCs w:val="22"/>
        </w:rPr>
        <w:t>celu ubiegania się o udzielenie zamówienia publicznego w niniejszym postępowaniu. *****).</w:t>
      </w:r>
    </w:p>
    <w:p w14:paraId="6F36BB7C" w14:textId="77777777" w:rsidR="00055604" w:rsidRPr="004C3B44" w:rsidRDefault="00055604" w:rsidP="002829D9">
      <w:pPr>
        <w:numPr>
          <w:ilvl w:val="0"/>
          <w:numId w:val="66"/>
        </w:numPr>
        <w:suppressAutoHyphens/>
        <w:spacing w:after="60" w:line="276" w:lineRule="auto"/>
        <w:ind w:left="425" w:hanging="425"/>
        <w:jc w:val="both"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lastRenderedPageBreak/>
        <w:t>Ogólne (Szczególne) Warunki Ubezpieczenia, karty produktu lub inne wzorce umowne, które będą miały zastosowanie do poszczególnych ubezpieczeń (podać rodzaj warunków</w:t>
      </w:r>
      <w:r w:rsidRPr="004C3B44">
        <w:rPr>
          <w:rFonts w:asciiTheme="majorHAnsi" w:hAnsiTheme="majorHAnsi" w:cs="Calibri"/>
          <w:sz w:val="22"/>
          <w:szCs w:val="22"/>
        </w:rPr>
        <w:t xml:space="preserve"> ubezpieczenia i datę uchwalenia/wejścia w życie):</w:t>
      </w:r>
    </w:p>
    <w:p w14:paraId="21C386B9" w14:textId="77777777" w:rsidR="00055604" w:rsidRPr="007D1333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1333">
        <w:rPr>
          <w:rFonts w:asciiTheme="majorHAnsi" w:hAnsiTheme="majorHAnsi" w:cs="Calibri"/>
          <w:sz w:val="22"/>
          <w:szCs w:val="22"/>
        </w:rPr>
        <w:t>_______________________</w:t>
      </w:r>
    </w:p>
    <w:p w14:paraId="651438A7" w14:textId="77777777" w:rsidR="00055604" w:rsidRPr="007D246A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53CE4984" w14:textId="77777777" w:rsidR="00055604" w:rsidRPr="007D246A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2BE7278B" w14:textId="2B0E915D" w:rsidR="00055604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3E9E3ECA" w14:textId="77777777" w:rsidR="007D1333" w:rsidRDefault="007D1333" w:rsidP="007D1333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57DBAB84" w14:textId="77777777" w:rsidR="007D1333" w:rsidRDefault="007D1333" w:rsidP="007D1333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07351D1B" w14:textId="5612CD67" w:rsidR="007D1333" w:rsidRDefault="007D1333" w:rsidP="007D1333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1989F1A8" w14:textId="77777777" w:rsidR="00397C00" w:rsidRDefault="00397C00" w:rsidP="00397C00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</w:t>
      </w:r>
    </w:p>
    <w:p w14:paraId="5DE4CA20" w14:textId="77777777" w:rsidR="00055604" w:rsidRPr="00344DF8" w:rsidRDefault="00055604" w:rsidP="002829D9">
      <w:pPr>
        <w:widowControl w:val="0"/>
        <w:numPr>
          <w:ilvl w:val="0"/>
          <w:numId w:val="66"/>
        </w:numPr>
        <w:suppressAutoHyphens/>
        <w:autoSpaceDE w:val="0"/>
        <w:autoSpaceDN w:val="0"/>
        <w:adjustRightInd w:val="0"/>
        <w:spacing w:line="276" w:lineRule="auto"/>
        <w:ind w:left="426" w:hanging="426"/>
        <w:contextualSpacing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Korespondencję w sprawie niniejszego postępowania należy kierować na</w:t>
      </w:r>
      <w:r>
        <w:rPr>
          <w:rFonts w:asciiTheme="majorHAnsi" w:hAnsiTheme="majorHAnsi" w:cs="Calibri"/>
          <w:bCs/>
          <w:sz w:val="22"/>
          <w:szCs w:val="22"/>
        </w:rPr>
        <w:t>:</w:t>
      </w:r>
    </w:p>
    <w:p w14:paraId="2D2B042B" w14:textId="77777777" w:rsidR="00055604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adres ________</w:t>
      </w:r>
      <w:r w:rsidRPr="00344DF8">
        <w:rPr>
          <w:rFonts w:asciiTheme="majorHAnsi" w:hAnsiTheme="majorHAnsi" w:cs="Calibri"/>
          <w:sz w:val="22"/>
          <w:szCs w:val="22"/>
        </w:rPr>
        <w:t>____________________________________________________________</w:t>
      </w:r>
    </w:p>
    <w:p w14:paraId="664BB797" w14:textId="77777777" w:rsidR="00055604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nr  telefonu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344DF8">
        <w:rPr>
          <w:rFonts w:asciiTheme="majorHAnsi" w:hAnsiTheme="majorHAnsi" w:cs="Calibri"/>
          <w:sz w:val="22"/>
          <w:szCs w:val="22"/>
        </w:rPr>
        <w:t>______________</w:t>
      </w:r>
      <w:r w:rsidRPr="00344DF8">
        <w:rPr>
          <w:rFonts w:asciiTheme="majorHAnsi" w:hAnsiTheme="majorHAnsi" w:cs="Calibri"/>
          <w:bCs/>
          <w:sz w:val="22"/>
          <w:szCs w:val="22"/>
        </w:rPr>
        <w:t>________</w:t>
      </w:r>
      <w:r w:rsidRPr="00344DF8">
        <w:rPr>
          <w:rFonts w:asciiTheme="majorHAnsi" w:hAnsiTheme="majorHAnsi" w:cs="Calibri"/>
          <w:sz w:val="22"/>
          <w:szCs w:val="22"/>
        </w:rPr>
        <w:t>_________________________________________</w:t>
      </w:r>
    </w:p>
    <w:p w14:paraId="01CF111F" w14:textId="77777777" w:rsidR="00055604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nr faksu</w:t>
      </w:r>
      <w:r>
        <w:rPr>
          <w:rFonts w:asciiTheme="majorHAnsi" w:hAnsiTheme="majorHAnsi" w:cs="Calibri"/>
          <w:bCs/>
          <w:sz w:val="22"/>
          <w:szCs w:val="22"/>
        </w:rPr>
        <w:t xml:space="preserve"> </w:t>
      </w:r>
      <w:r w:rsidRPr="00344DF8">
        <w:rPr>
          <w:rFonts w:asciiTheme="majorHAnsi" w:hAnsiTheme="majorHAnsi" w:cs="Calibri"/>
          <w:bCs/>
          <w:sz w:val="22"/>
          <w:szCs w:val="22"/>
        </w:rPr>
        <w:t>_______________________</w:t>
      </w:r>
      <w:r w:rsidRPr="00344DF8">
        <w:rPr>
          <w:rFonts w:asciiTheme="majorHAnsi" w:hAnsiTheme="majorHAnsi" w:cs="Calibri"/>
          <w:sz w:val="22"/>
          <w:szCs w:val="22"/>
        </w:rPr>
        <w:t>____________________________________________</w:t>
      </w:r>
    </w:p>
    <w:p w14:paraId="7FD09000" w14:textId="77777777" w:rsidR="00055604" w:rsidRPr="00344DF8" w:rsidRDefault="00055604" w:rsidP="002829D9">
      <w:pPr>
        <w:widowControl w:val="0"/>
        <w:numPr>
          <w:ilvl w:val="1"/>
          <w:numId w:val="66"/>
        </w:numPr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e-mail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344DF8">
        <w:rPr>
          <w:rFonts w:asciiTheme="majorHAnsi" w:hAnsiTheme="majorHAnsi" w:cs="Calibri"/>
          <w:sz w:val="22"/>
          <w:szCs w:val="22"/>
        </w:rPr>
        <w:t>__________________</w:t>
      </w:r>
      <w:r w:rsidRPr="00344DF8">
        <w:rPr>
          <w:rFonts w:asciiTheme="majorHAnsi" w:hAnsiTheme="majorHAnsi" w:cs="Calibri"/>
          <w:bCs/>
          <w:sz w:val="22"/>
          <w:szCs w:val="22"/>
        </w:rPr>
        <w:t>________</w:t>
      </w:r>
      <w:r w:rsidRPr="00344DF8">
        <w:rPr>
          <w:rFonts w:asciiTheme="majorHAnsi" w:hAnsiTheme="majorHAnsi" w:cs="Calibri"/>
          <w:sz w:val="22"/>
          <w:szCs w:val="22"/>
        </w:rPr>
        <w:t>___________________________________________</w:t>
      </w:r>
    </w:p>
    <w:p w14:paraId="7F31439D" w14:textId="77777777" w:rsidR="00055604" w:rsidRDefault="00055604" w:rsidP="002829D9">
      <w:pPr>
        <w:widowControl w:val="0"/>
        <w:numPr>
          <w:ilvl w:val="0"/>
          <w:numId w:val="66"/>
        </w:numPr>
        <w:suppressAutoHyphens/>
        <w:autoSpaceDE w:val="0"/>
        <w:autoSpaceDN w:val="0"/>
        <w:adjustRightInd w:val="0"/>
        <w:spacing w:line="276" w:lineRule="auto"/>
        <w:ind w:left="426" w:hanging="426"/>
        <w:contextualSpacing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bCs/>
          <w:sz w:val="22"/>
          <w:szCs w:val="22"/>
        </w:rPr>
        <w:t>Wraz z ofertą składamy następujące oświadczenia i dokumenty:</w:t>
      </w:r>
    </w:p>
    <w:p w14:paraId="1FFBD94B" w14:textId="77777777" w:rsidR="00055604" w:rsidRDefault="00055604" w:rsidP="002829D9">
      <w:pPr>
        <w:widowControl w:val="0"/>
        <w:numPr>
          <w:ilvl w:val="1"/>
          <w:numId w:val="66"/>
        </w:numPr>
        <w:tabs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_______________________</w:t>
      </w:r>
    </w:p>
    <w:p w14:paraId="1BCBE472" w14:textId="77777777" w:rsidR="00055604" w:rsidRDefault="00055604" w:rsidP="002829D9">
      <w:pPr>
        <w:widowControl w:val="0"/>
        <w:numPr>
          <w:ilvl w:val="1"/>
          <w:numId w:val="66"/>
        </w:numPr>
        <w:tabs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_______________________</w:t>
      </w:r>
    </w:p>
    <w:p w14:paraId="7807A6DA" w14:textId="77777777" w:rsidR="00055604" w:rsidRDefault="00055604" w:rsidP="002829D9">
      <w:pPr>
        <w:widowControl w:val="0"/>
        <w:numPr>
          <w:ilvl w:val="1"/>
          <w:numId w:val="66"/>
        </w:numPr>
        <w:tabs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_______________________</w:t>
      </w:r>
    </w:p>
    <w:p w14:paraId="5898F74C" w14:textId="77777777" w:rsidR="00055604" w:rsidRPr="00344DF8" w:rsidRDefault="00055604" w:rsidP="002829D9">
      <w:pPr>
        <w:widowControl w:val="0"/>
        <w:numPr>
          <w:ilvl w:val="1"/>
          <w:numId w:val="66"/>
        </w:numPr>
        <w:tabs>
          <w:tab w:val="left" w:pos="993"/>
        </w:tabs>
        <w:suppressAutoHyphens/>
        <w:autoSpaceDE w:val="0"/>
        <w:autoSpaceDN w:val="0"/>
        <w:adjustRightInd w:val="0"/>
        <w:spacing w:line="276" w:lineRule="auto"/>
        <w:ind w:left="993" w:hanging="567"/>
        <w:contextualSpacing/>
        <w:rPr>
          <w:rFonts w:asciiTheme="majorHAnsi" w:hAnsiTheme="majorHAnsi" w:cs="Calibri"/>
          <w:bCs/>
          <w:sz w:val="22"/>
          <w:szCs w:val="22"/>
        </w:rPr>
      </w:pPr>
      <w:r w:rsidRPr="00344DF8">
        <w:rPr>
          <w:rFonts w:asciiTheme="majorHAnsi" w:hAnsiTheme="majorHAnsi" w:cs="Calibri"/>
          <w:sz w:val="22"/>
          <w:szCs w:val="22"/>
        </w:rPr>
        <w:t>_______________________</w:t>
      </w:r>
    </w:p>
    <w:p w14:paraId="7F54136B" w14:textId="2BAF4D8F" w:rsidR="00055604" w:rsidRDefault="00055604" w:rsidP="00055604">
      <w:pPr>
        <w:widowControl w:val="0"/>
        <w:suppressAutoHyphens/>
        <w:autoSpaceDE w:val="0"/>
        <w:autoSpaceDN w:val="0"/>
        <w:adjustRightInd w:val="0"/>
        <w:spacing w:line="276" w:lineRule="auto"/>
        <w:ind w:left="360"/>
        <w:contextualSpacing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ab/>
      </w:r>
      <w:r w:rsidRPr="007D246A">
        <w:rPr>
          <w:rFonts w:asciiTheme="majorHAnsi" w:hAnsiTheme="majorHAnsi" w:cs="Calibri"/>
          <w:sz w:val="22"/>
          <w:szCs w:val="22"/>
        </w:rPr>
        <w:tab/>
      </w:r>
      <w:r w:rsidRPr="007D246A">
        <w:rPr>
          <w:rFonts w:asciiTheme="majorHAnsi" w:hAnsiTheme="majorHAnsi" w:cs="Calibri"/>
          <w:sz w:val="22"/>
          <w:szCs w:val="22"/>
        </w:rPr>
        <w:tab/>
      </w:r>
      <w:r w:rsidRPr="007D246A">
        <w:rPr>
          <w:rFonts w:asciiTheme="majorHAnsi" w:hAnsiTheme="majorHAnsi" w:cs="Calibri"/>
          <w:sz w:val="22"/>
          <w:szCs w:val="22"/>
        </w:rPr>
        <w:tab/>
      </w:r>
      <w:r w:rsidRPr="007D246A">
        <w:rPr>
          <w:rFonts w:asciiTheme="majorHAnsi" w:hAnsiTheme="majorHAnsi" w:cs="Calibri"/>
          <w:sz w:val="22"/>
          <w:szCs w:val="22"/>
        </w:rPr>
        <w:tab/>
        <w:t xml:space="preserve">                          </w:t>
      </w:r>
    </w:p>
    <w:p w14:paraId="1E0FC7C4" w14:textId="5E6F6DDD" w:rsidR="00397C00" w:rsidRDefault="00397C00" w:rsidP="00055604">
      <w:pPr>
        <w:widowControl w:val="0"/>
        <w:suppressAutoHyphens/>
        <w:autoSpaceDE w:val="0"/>
        <w:autoSpaceDN w:val="0"/>
        <w:adjustRightInd w:val="0"/>
        <w:spacing w:line="276" w:lineRule="auto"/>
        <w:ind w:left="360"/>
        <w:contextualSpacing/>
        <w:rPr>
          <w:rFonts w:asciiTheme="majorHAnsi" w:hAnsiTheme="majorHAnsi" w:cs="Calibri"/>
          <w:sz w:val="22"/>
          <w:szCs w:val="22"/>
        </w:rPr>
      </w:pPr>
    </w:p>
    <w:p w14:paraId="73D691F2" w14:textId="77777777" w:rsidR="00397C00" w:rsidRPr="007D246A" w:rsidRDefault="00397C00" w:rsidP="00055604">
      <w:pPr>
        <w:widowControl w:val="0"/>
        <w:suppressAutoHyphens/>
        <w:autoSpaceDE w:val="0"/>
        <w:autoSpaceDN w:val="0"/>
        <w:adjustRightInd w:val="0"/>
        <w:spacing w:line="276" w:lineRule="auto"/>
        <w:ind w:left="360"/>
        <w:contextualSpacing/>
        <w:rPr>
          <w:rFonts w:asciiTheme="majorHAnsi" w:hAnsiTheme="majorHAnsi" w:cs="Calibri"/>
          <w:sz w:val="22"/>
          <w:szCs w:val="22"/>
        </w:rPr>
      </w:pPr>
    </w:p>
    <w:p w14:paraId="7D016EF4" w14:textId="77777777" w:rsidR="00055604" w:rsidRPr="007D246A" w:rsidRDefault="00055604" w:rsidP="00055604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______________________________________________________________</w:t>
      </w:r>
    </w:p>
    <w:p w14:paraId="3B0A7696" w14:textId="77777777" w:rsidR="00055604" w:rsidRPr="004C3B44" w:rsidRDefault="00055604" w:rsidP="00055604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i/>
          <w:iCs/>
          <w:sz w:val="22"/>
          <w:szCs w:val="22"/>
        </w:rPr>
      </w:pPr>
      <w:r w:rsidRPr="004C3B44">
        <w:rPr>
          <w:rFonts w:asciiTheme="majorHAnsi" w:hAnsiTheme="majorHAnsi" w:cs="Calibri"/>
          <w:i/>
          <w:iCs/>
          <w:sz w:val="22"/>
          <w:szCs w:val="22"/>
        </w:rPr>
        <w:t xml:space="preserve">czytelny podpis lub podpis i stempel osoby/osób </w:t>
      </w:r>
    </w:p>
    <w:p w14:paraId="1B741A5B" w14:textId="77777777" w:rsidR="00055604" w:rsidRPr="004C3B44" w:rsidRDefault="00055604" w:rsidP="00055604">
      <w:pPr>
        <w:suppressAutoHyphens/>
        <w:spacing w:line="276" w:lineRule="auto"/>
        <w:contextualSpacing/>
        <w:jc w:val="right"/>
        <w:rPr>
          <w:rFonts w:asciiTheme="majorHAnsi" w:hAnsiTheme="majorHAnsi" w:cs="Calibri"/>
          <w:i/>
          <w:iCs/>
          <w:sz w:val="22"/>
          <w:szCs w:val="22"/>
        </w:rPr>
      </w:pPr>
      <w:r w:rsidRPr="004C3B44">
        <w:rPr>
          <w:rFonts w:asciiTheme="majorHAnsi" w:hAnsiTheme="majorHAnsi" w:cs="Calibri"/>
          <w:i/>
          <w:iCs/>
          <w:sz w:val="22"/>
          <w:szCs w:val="22"/>
        </w:rPr>
        <w:t xml:space="preserve">upoważnionych do reprezentowania Wykonawcy </w:t>
      </w:r>
    </w:p>
    <w:p w14:paraId="7F6F5E5F" w14:textId="77777777" w:rsidR="00055604" w:rsidRPr="004C3B44" w:rsidRDefault="00055604" w:rsidP="00055604">
      <w:pPr>
        <w:suppressAutoHyphens/>
        <w:spacing w:line="276" w:lineRule="auto"/>
        <w:contextualSpacing/>
        <w:rPr>
          <w:rFonts w:asciiTheme="majorHAnsi" w:hAnsiTheme="majorHAnsi" w:cs="Calibri"/>
          <w:b/>
          <w:bCs/>
          <w:sz w:val="22"/>
          <w:szCs w:val="22"/>
        </w:rPr>
      </w:pPr>
    </w:p>
    <w:p w14:paraId="6E846303" w14:textId="77777777" w:rsidR="00055604" w:rsidRPr="004C3B4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2"/>
        </w:rPr>
      </w:pPr>
      <w:r w:rsidRPr="004C3B44">
        <w:rPr>
          <w:rFonts w:asciiTheme="majorHAnsi" w:hAnsiTheme="majorHAnsi" w:cs="Calibri"/>
          <w:b/>
          <w:sz w:val="20"/>
          <w:szCs w:val="22"/>
        </w:rPr>
        <w:t>*)</w:t>
      </w:r>
      <w:r w:rsidRPr="004C3B44">
        <w:rPr>
          <w:rFonts w:asciiTheme="majorHAnsi" w:hAnsiTheme="majorHAnsi" w:cs="Calibri"/>
          <w:sz w:val="20"/>
          <w:szCs w:val="22"/>
        </w:rPr>
        <w:t xml:space="preserve"> cenę oferty/ składki za ubezpieczenie należy podać w PLN z dokładnością do 1 grosza, to znaczy z </w:t>
      </w:r>
      <w:r>
        <w:rPr>
          <w:rFonts w:asciiTheme="majorHAnsi" w:hAnsiTheme="majorHAnsi" w:cs="Calibri"/>
          <w:sz w:val="20"/>
          <w:szCs w:val="22"/>
        </w:rPr>
        <w:t> </w:t>
      </w:r>
      <w:r w:rsidRPr="004C3B44">
        <w:rPr>
          <w:rFonts w:asciiTheme="majorHAnsi" w:hAnsiTheme="majorHAnsi" w:cs="Calibri"/>
          <w:sz w:val="20"/>
          <w:szCs w:val="22"/>
        </w:rPr>
        <w:t>dokładnością do dwóch miejsc po przecinku,</w:t>
      </w:r>
    </w:p>
    <w:p w14:paraId="67D757B5" w14:textId="77777777" w:rsidR="00055604" w:rsidRPr="004C3B4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  <w:r w:rsidRPr="004C3B44">
        <w:rPr>
          <w:rFonts w:asciiTheme="majorHAnsi" w:hAnsiTheme="majorHAnsi" w:cs="Calibri"/>
          <w:b/>
          <w:bCs/>
          <w:sz w:val="20"/>
          <w:szCs w:val="22"/>
        </w:rPr>
        <w:t xml:space="preserve">**) </w:t>
      </w:r>
      <w:r w:rsidRPr="004C3B44">
        <w:rPr>
          <w:rFonts w:asciiTheme="majorHAnsi" w:hAnsiTheme="majorHAnsi" w:cs="Calibri"/>
          <w:bCs/>
          <w:sz w:val="20"/>
          <w:szCs w:val="20"/>
        </w:rPr>
        <w:t>niepotrzebne skreślić,</w:t>
      </w:r>
      <w:r w:rsidRPr="004C3B44">
        <w:rPr>
          <w:rFonts w:asciiTheme="majorHAnsi" w:hAnsiTheme="majorHAnsi" w:cs="Calibri"/>
          <w:sz w:val="20"/>
          <w:szCs w:val="20"/>
        </w:rPr>
        <w:tab/>
      </w:r>
    </w:p>
    <w:p w14:paraId="4B4CB111" w14:textId="50B03005" w:rsidR="00055604" w:rsidRPr="004C3B4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b/>
          <w:bCs/>
          <w:sz w:val="20"/>
          <w:szCs w:val="20"/>
        </w:rPr>
      </w:pPr>
      <w:r w:rsidRPr="004C3B44">
        <w:rPr>
          <w:rFonts w:asciiTheme="majorHAnsi" w:hAnsiTheme="majorHAnsi" w:cs="Calibri"/>
          <w:b/>
          <w:sz w:val="20"/>
          <w:szCs w:val="20"/>
        </w:rPr>
        <w:t>***)</w:t>
      </w:r>
      <w:r w:rsidRPr="004C3B44">
        <w:rPr>
          <w:rFonts w:asciiTheme="majorHAnsi" w:hAnsiTheme="majorHAnsi" w:cs="Calibri"/>
          <w:sz w:val="20"/>
          <w:szCs w:val="20"/>
        </w:rPr>
        <w:t xml:space="preserve"> niepotrzebne skreślić; w przypadku nie wykreślenia którejś z pozycji i nie wypełnienia pola w pkt</w:t>
      </w:r>
      <w:r w:rsidRPr="004C3B44">
        <w:rPr>
          <w:rFonts w:asciiTheme="majorHAnsi" w:hAnsiTheme="majorHAnsi" w:cs="Calibri"/>
          <w:i/>
          <w:iCs/>
          <w:sz w:val="20"/>
          <w:szCs w:val="20"/>
        </w:rPr>
        <w:t xml:space="preserve"> 1</w:t>
      </w:r>
      <w:r w:rsidR="007D1333">
        <w:rPr>
          <w:rFonts w:asciiTheme="majorHAnsi" w:hAnsiTheme="majorHAnsi" w:cs="Calibri"/>
          <w:i/>
          <w:iCs/>
          <w:sz w:val="20"/>
          <w:szCs w:val="20"/>
        </w:rPr>
        <w:t>1</w:t>
      </w:r>
      <w:r w:rsidRPr="004C3B44">
        <w:rPr>
          <w:rFonts w:asciiTheme="majorHAnsi" w:hAnsiTheme="majorHAnsi" w:cs="Calibri"/>
          <w:i/>
          <w:iCs/>
          <w:sz w:val="20"/>
          <w:szCs w:val="20"/>
        </w:rPr>
        <w:t xml:space="preserve"> formularza oznaczonego: „część (zakres) przedmiotu zamówienia”, „część (zakres) przedmiotu zamówienia oraz nazwa (firma) podwykonawcy” - </w:t>
      </w:r>
      <w:r w:rsidRPr="001D6C9A">
        <w:rPr>
          <w:rFonts w:asciiTheme="majorHAnsi" w:hAnsiTheme="majorHAnsi" w:cs="Calibri"/>
          <w:iCs/>
          <w:sz w:val="20"/>
          <w:szCs w:val="20"/>
        </w:rPr>
        <w:t>Zamawiając</w:t>
      </w:r>
      <w:r w:rsidR="007D1333">
        <w:rPr>
          <w:rFonts w:asciiTheme="majorHAnsi" w:hAnsiTheme="majorHAnsi" w:cs="Calibri"/>
          <w:iCs/>
          <w:sz w:val="20"/>
          <w:szCs w:val="20"/>
        </w:rPr>
        <w:t>y</w:t>
      </w:r>
      <w:r w:rsidRPr="004C3B44">
        <w:rPr>
          <w:rFonts w:asciiTheme="majorHAnsi" w:hAnsiTheme="majorHAnsi" w:cs="Calibri"/>
          <w:iCs/>
          <w:sz w:val="20"/>
          <w:szCs w:val="20"/>
        </w:rPr>
        <w:t xml:space="preserve"> uzna, odpowiednio, że Wykonawca nie zamierza powierzyć wykonania żadnej części zamówienia podwykonawcom i  Wykonawca nie polega na zasobach podwykonawcy w celu wykazania spełnienia warunków udziału w postępowaniu, o których mowa w</w:t>
      </w:r>
      <w:r>
        <w:rPr>
          <w:rFonts w:asciiTheme="majorHAnsi" w:hAnsiTheme="majorHAnsi" w:cs="Calibri"/>
          <w:iCs/>
          <w:sz w:val="20"/>
          <w:szCs w:val="20"/>
        </w:rPr>
        <w:t> </w:t>
      </w:r>
      <w:r w:rsidRPr="004C3B44">
        <w:rPr>
          <w:rFonts w:asciiTheme="majorHAnsi" w:hAnsiTheme="majorHAnsi" w:cs="Calibri"/>
          <w:iCs/>
          <w:sz w:val="20"/>
          <w:szCs w:val="20"/>
        </w:rPr>
        <w:t xml:space="preserve"> Ogłoszeniu o zamówieniu.</w:t>
      </w:r>
    </w:p>
    <w:p w14:paraId="5831ABBF" w14:textId="57E04D8E" w:rsidR="00055604" w:rsidRPr="004C3B44" w:rsidRDefault="00055604" w:rsidP="00055604">
      <w:pPr>
        <w:suppressAutoHyphens/>
        <w:spacing w:line="276" w:lineRule="auto"/>
        <w:contextualSpacing/>
        <w:jc w:val="both"/>
        <w:rPr>
          <w:rFonts w:asciiTheme="majorHAnsi" w:hAnsiTheme="majorHAnsi" w:cs="Calibri"/>
          <w:iCs/>
          <w:sz w:val="20"/>
          <w:szCs w:val="20"/>
        </w:rPr>
      </w:pPr>
      <w:r w:rsidRPr="004C3B44">
        <w:rPr>
          <w:rFonts w:asciiTheme="majorHAnsi" w:hAnsiTheme="majorHAnsi" w:cs="Calibri"/>
          <w:b/>
          <w:bCs/>
          <w:sz w:val="20"/>
          <w:szCs w:val="20"/>
        </w:rPr>
        <w:t xml:space="preserve">****) </w:t>
      </w:r>
      <w:r w:rsidRPr="004C3B44">
        <w:rPr>
          <w:rFonts w:asciiTheme="majorHAnsi" w:hAnsiTheme="majorHAnsi" w:cs="Calibri"/>
          <w:sz w:val="20"/>
          <w:szCs w:val="20"/>
        </w:rPr>
        <w:t xml:space="preserve">niepotrzebne skreślić; w  przypadku nie skreślenia którejś z pozycji –  </w:t>
      </w:r>
      <w:r w:rsidRPr="001D6C9A">
        <w:rPr>
          <w:rFonts w:asciiTheme="majorHAnsi" w:hAnsiTheme="majorHAnsi" w:cs="Calibri"/>
          <w:sz w:val="20"/>
          <w:szCs w:val="20"/>
        </w:rPr>
        <w:t>Zamawiając</w:t>
      </w:r>
      <w:r w:rsidR="007C0E44">
        <w:rPr>
          <w:rFonts w:asciiTheme="majorHAnsi" w:hAnsiTheme="majorHAnsi" w:cs="Calibri"/>
          <w:sz w:val="20"/>
          <w:szCs w:val="20"/>
        </w:rPr>
        <w:t>y</w:t>
      </w:r>
      <w:r w:rsidRPr="004C3B44">
        <w:rPr>
          <w:rFonts w:asciiTheme="majorHAnsi" w:hAnsiTheme="majorHAnsi" w:cs="Calibri"/>
          <w:sz w:val="20"/>
          <w:szCs w:val="20"/>
        </w:rPr>
        <w:t xml:space="preserve"> uzna, że Wykonawca </w:t>
      </w:r>
      <w:r>
        <w:rPr>
          <w:rFonts w:asciiTheme="majorHAnsi" w:hAnsiTheme="majorHAnsi" w:cs="Calibri"/>
          <w:sz w:val="20"/>
          <w:szCs w:val="20"/>
        </w:rPr>
        <w:t xml:space="preserve">nie </w:t>
      </w:r>
      <w:r w:rsidRPr="004C3B44">
        <w:rPr>
          <w:rFonts w:asciiTheme="majorHAnsi" w:hAnsiTheme="majorHAnsi" w:cs="Calibri"/>
          <w:sz w:val="20"/>
          <w:szCs w:val="20"/>
        </w:rPr>
        <w:t>jest mikroprzedsiębiorstwem bądź małym lub średnim przedsiębiorstwem.</w:t>
      </w:r>
    </w:p>
    <w:p w14:paraId="56DF5F55" w14:textId="1AEF1355" w:rsidR="00055604" w:rsidRDefault="00055604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  <w:r w:rsidRPr="004C3B44">
        <w:rPr>
          <w:rFonts w:asciiTheme="majorHAnsi" w:hAnsiTheme="majorHAnsi" w:cs="Calibri"/>
          <w:b/>
          <w:sz w:val="20"/>
          <w:szCs w:val="20"/>
        </w:rPr>
        <w:t>*****)</w:t>
      </w:r>
      <w:r w:rsidRPr="004C3B44">
        <w:rPr>
          <w:rFonts w:asciiTheme="majorHAnsi" w:hAnsiTheme="majorHAnsi" w:cs="Calibri"/>
          <w:sz w:val="20"/>
          <w:szCs w:val="20"/>
        </w:rPr>
        <w:t xml:space="preserve"> rozporządzenie Parlamentu Europejskiego i Rady (UE) 2016/679 z dnia 27 kwietnia 2016r. w </w:t>
      </w:r>
      <w:r>
        <w:rPr>
          <w:rFonts w:asciiTheme="majorHAnsi" w:hAnsiTheme="majorHAnsi" w:cs="Calibri"/>
          <w:sz w:val="20"/>
          <w:szCs w:val="20"/>
        </w:rPr>
        <w:t> </w:t>
      </w:r>
      <w:r w:rsidRPr="004C3B44">
        <w:rPr>
          <w:rFonts w:asciiTheme="majorHAnsi" w:hAnsiTheme="majorHAnsi" w:cs="Calibri"/>
          <w:sz w:val="20"/>
          <w:szCs w:val="20"/>
        </w:rPr>
        <w:t>sprawie ochrony osób fizycznych w związku z przetwarzaniem danych osobowych i w sprawie swobodnego przepływu takich danych oraz uchylenia dyrektywy 95/46/WE (ogólne rozporządzenie o</w:t>
      </w:r>
      <w:r>
        <w:rPr>
          <w:rFonts w:asciiTheme="majorHAnsi" w:hAnsiTheme="majorHAnsi" w:cs="Calibri"/>
          <w:sz w:val="20"/>
          <w:szCs w:val="20"/>
        </w:rPr>
        <w:t> </w:t>
      </w:r>
      <w:r w:rsidRPr="004C3B44">
        <w:rPr>
          <w:rFonts w:asciiTheme="majorHAnsi" w:hAnsiTheme="majorHAnsi" w:cs="Calibri"/>
          <w:sz w:val="20"/>
          <w:szCs w:val="20"/>
        </w:rPr>
        <w:t xml:space="preserve"> ochronie danych) (Dz. Urz. UE L 119 z 04.05.2016, str. 1). Jeżeli Wykonawca nie przekazuje danych osobowych (innych niż bezpośrednio jego dotyczących) lub gdy zachodzi wyłączenie stosowania obowiązku informacyjnego, wynikające z art. 13 ust. 4 lub art. 14 ust. 5 RODO, Wykonawca nie składa tego oświadczenia (usunięcie treści oświadczenia może nastąpić przez jego wykreślenie).</w:t>
      </w:r>
      <w:bookmarkEnd w:id="3"/>
    </w:p>
    <w:p w14:paraId="60C5551B" w14:textId="0916B697" w:rsidR="002E46CC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p w14:paraId="47678391" w14:textId="46BD562D" w:rsidR="002E46CC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p w14:paraId="689FE612" w14:textId="53EFE79B" w:rsidR="002E46CC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p w14:paraId="359513AE" w14:textId="72F3AF8C" w:rsidR="002E46CC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p w14:paraId="09A27D48" w14:textId="75338624" w:rsidR="002E46CC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p w14:paraId="54AE081D" w14:textId="77777777" w:rsidR="002E46CC" w:rsidRPr="00480CBB" w:rsidRDefault="002E46CC" w:rsidP="00055604">
      <w:pPr>
        <w:suppressAutoHyphens/>
        <w:spacing w:line="276" w:lineRule="auto"/>
        <w:jc w:val="both"/>
        <w:rPr>
          <w:rFonts w:asciiTheme="majorHAnsi" w:hAnsiTheme="majorHAnsi" w:cs="Calibri"/>
          <w:sz w:val="20"/>
          <w:szCs w:val="20"/>
        </w:rPr>
      </w:pPr>
    </w:p>
    <w:bookmarkEnd w:id="4"/>
    <w:p w14:paraId="3EB83F77" w14:textId="77777777" w:rsidR="00055604" w:rsidRPr="00CC1FAE" w:rsidRDefault="00055604" w:rsidP="00A377E3">
      <w:pPr>
        <w:suppressAutoHyphens/>
        <w:spacing w:after="120" w:line="276" w:lineRule="auto"/>
        <w:ind w:right="-2"/>
        <w:jc w:val="right"/>
        <w:rPr>
          <w:rFonts w:ascii="Cambria" w:hAnsi="Cambria"/>
          <w:b/>
          <w:iCs/>
          <w:color w:val="002060"/>
          <w:sz w:val="22"/>
          <w:szCs w:val="22"/>
        </w:rPr>
      </w:pPr>
      <w:r w:rsidRPr="00CC1FAE">
        <w:rPr>
          <w:rFonts w:ascii="Cambria" w:hAnsi="Cambria"/>
          <w:b/>
          <w:iCs/>
          <w:color w:val="002060"/>
          <w:sz w:val="22"/>
          <w:szCs w:val="22"/>
        </w:rPr>
        <w:t>Załącznik nr 2 do SIWZ</w:t>
      </w:r>
      <w:r w:rsidRPr="00CC1FAE">
        <w:rPr>
          <w:iCs/>
          <w:color w:val="002060"/>
        </w:rPr>
        <w:t xml:space="preserve"> </w:t>
      </w:r>
      <w:r w:rsidRPr="00CC1FAE">
        <w:rPr>
          <w:rFonts w:ascii="Cambria" w:hAnsi="Cambria"/>
          <w:b/>
          <w:iCs/>
          <w:color w:val="002060"/>
          <w:sz w:val="22"/>
          <w:szCs w:val="22"/>
        </w:rPr>
        <w:t xml:space="preserve">- </w:t>
      </w:r>
      <w:r>
        <w:rPr>
          <w:rFonts w:ascii="Cambria" w:hAnsi="Cambria"/>
          <w:b/>
          <w:iCs/>
          <w:color w:val="002060"/>
          <w:sz w:val="22"/>
          <w:szCs w:val="22"/>
        </w:rPr>
        <w:t>O</w:t>
      </w:r>
      <w:r w:rsidRPr="00CC1FAE">
        <w:rPr>
          <w:rFonts w:ascii="Cambria" w:hAnsi="Cambria"/>
          <w:b/>
          <w:iCs/>
          <w:color w:val="002060"/>
          <w:sz w:val="22"/>
          <w:szCs w:val="22"/>
        </w:rPr>
        <w:t>świadczenie Wykonawcy dotyczące spełnienia warunków udziału w  postepowaniu</w:t>
      </w:r>
    </w:p>
    <w:p w14:paraId="3D678F5F" w14:textId="77777777" w:rsidR="00055604" w:rsidRPr="00CC1FAE" w:rsidRDefault="00055604" w:rsidP="00055604">
      <w:pPr>
        <w:suppressAutoHyphens/>
        <w:ind w:left="5246" w:firstLine="708"/>
        <w:jc w:val="right"/>
        <w:rPr>
          <w:rFonts w:ascii="Cambria" w:hAnsi="Cambria" w:cstheme="minorHAnsi"/>
          <w:b/>
          <w:color w:val="C00000"/>
          <w:sz w:val="22"/>
          <w:szCs w:val="22"/>
        </w:rPr>
      </w:pPr>
    </w:p>
    <w:p w14:paraId="48F412DE" w14:textId="0A4CBD11" w:rsidR="00055604" w:rsidRDefault="00055604" w:rsidP="00144932">
      <w:pPr>
        <w:suppressAutoHyphens/>
        <w:spacing w:line="276" w:lineRule="auto"/>
        <w:ind w:left="6237"/>
        <w:rPr>
          <w:rFonts w:ascii="Cambria" w:hAnsi="Cambria" w:cstheme="minorHAnsi"/>
          <w:b/>
          <w:sz w:val="22"/>
          <w:szCs w:val="22"/>
        </w:rPr>
      </w:pPr>
      <w:r w:rsidRPr="00645119">
        <w:rPr>
          <w:rFonts w:ascii="Cambria" w:hAnsi="Cambria" w:cstheme="minorHAnsi"/>
          <w:b/>
          <w:sz w:val="22"/>
          <w:szCs w:val="22"/>
        </w:rPr>
        <w:t>ZAMAWIAJĄCY:</w:t>
      </w:r>
    </w:p>
    <w:p w14:paraId="3CFDEA4D" w14:textId="29A4BC09" w:rsidR="00A03732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Polska Agencja Inwestycji i Handlu S.A.</w:t>
      </w:r>
    </w:p>
    <w:p w14:paraId="2FCE7213" w14:textId="4365EAD4" w:rsidR="00144932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ul. Krucza 50</w:t>
      </w:r>
    </w:p>
    <w:p w14:paraId="37EEA38E" w14:textId="354FE01F" w:rsidR="00144932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00-025 Warszawa</w:t>
      </w:r>
    </w:p>
    <w:p w14:paraId="5684A2F1" w14:textId="77777777" w:rsidR="00055604" w:rsidRDefault="00055604" w:rsidP="00055604">
      <w:pPr>
        <w:suppressAutoHyphens/>
        <w:spacing w:line="480" w:lineRule="auto"/>
        <w:rPr>
          <w:rFonts w:ascii="Cambria" w:hAnsi="Cambria"/>
          <w:b/>
          <w:sz w:val="22"/>
          <w:szCs w:val="22"/>
        </w:rPr>
      </w:pPr>
    </w:p>
    <w:p w14:paraId="396BDEA7" w14:textId="77777777" w:rsidR="00055604" w:rsidRDefault="00055604" w:rsidP="00055604">
      <w:pPr>
        <w:suppressAutoHyphens/>
        <w:spacing w:line="480" w:lineRule="auto"/>
        <w:rPr>
          <w:rFonts w:ascii="Cambria" w:hAnsi="Cambria" w:cstheme="minorHAnsi"/>
          <w:b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4021"/>
      </w:tblGrid>
      <w:tr w:rsidR="00055604" w14:paraId="3E0DE698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7A49841B" w14:textId="77777777" w:rsidR="00055604" w:rsidRPr="0041379A" w:rsidRDefault="00055604" w:rsidP="000813FC">
            <w:pPr>
              <w:suppressAutoHyphens/>
              <w:contextualSpacing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WYKONAWCA:</w:t>
            </w:r>
          </w:p>
        </w:tc>
        <w:tc>
          <w:tcPr>
            <w:tcW w:w="4021" w:type="dxa"/>
            <w:vAlign w:val="center"/>
          </w:tcPr>
          <w:p w14:paraId="715DFF09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</w:p>
        </w:tc>
      </w:tr>
      <w:tr w:rsidR="00055604" w14:paraId="68A7A0A5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36542578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bCs/>
                <w:sz w:val="22"/>
                <w:szCs w:val="22"/>
              </w:rPr>
              <w:t xml:space="preserve">Pełna nazwa </w:t>
            </w:r>
          </w:p>
        </w:tc>
        <w:tc>
          <w:tcPr>
            <w:tcW w:w="4021" w:type="dxa"/>
            <w:vAlign w:val="center"/>
          </w:tcPr>
          <w:p w14:paraId="552E34AC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3EB15DF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01CAC4F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Siedziba i adres</w:t>
            </w:r>
          </w:p>
        </w:tc>
        <w:tc>
          <w:tcPr>
            <w:tcW w:w="4021" w:type="dxa"/>
            <w:vAlign w:val="center"/>
          </w:tcPr>
          <w:p w14:paraId="5AF213B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5DE61B2B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3CB2D3F2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NIP</w:t>
            </w:r>
            <w:r>
              <w:rPr>
                <w:rFonts w:ascii="Cambria" w:hAnsi="Cambria"/>
                <w:sz w:val="22"/>
                <w:szCs w:val="22"/>
              </w:rPr>
              <w:t>/PESEL</w:t>
            </w:r>
          </w:p>
        </w:tc>
        <w:tc>
          <w:tcPr>
            <w:tcW w:w="4021" w:type="dxa"/>
            <w:vAlign w:val="center"/>
          </w:tcPr>
          <w:p w14:paraId="3379ACC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6C7A612F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5FAD2865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REGON</w:t>
            </w:r>
          </w:p>
        </w:tc>
        <w:tc>
          <w:tcPr>
            <w:tcW w:w="4021" w:type="dxa"/>
            <w:vAlign w:val="center"/>
          </w:tcPr>
          <w:p w14:paraId="10F39A7D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C927897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2DEF359F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KRS</w:t>
            </w:r>
            <w:r>
              <w:rPr>
                <w:rFonts w:ascii="Cambria" w:hAnsi="Cambria"/>
                <w:sz w:val="22"/>
                <w:szCs w:val="22"/>
              </w:rPr>
              <w:t>/</w:t>
            </w:r>
            <w:proofErr w:type="spellStart"/>
            <w:r>
              <w:rPr>
                <w:rFonts w:ascii="Cambria" w:hAnsi="Cambria"/>
                <w:sz w:val="22"/>
                <w:szCs w:val="22"/>
              </w:rPr>
              <w:t>CEiDG</w:t>
            </w:r>
            <w:proofErr w:type="spellEnd"/>
          </w:p>
        </w:tc>
        <w:tc>
          <w:tcPr>
            <w:tcW w:w="4021" w:type="dxa"/>
            <w:vAlign w:val="center"/>
          </w:tcPr>
          <w:p w14:paraId="4CE8DDD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0D6B6689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3A28EE48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Reprezentowany przez</w:t>
            </w:r>
          </w:p>
          <w:p w14:paraId="4F4A073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>
              <w:rPr>
                <w:rFonts w:ascii="Cambria" w:hAnsi="Cambria"/>
                <w:bCs/>
                <w:sz w:val="22"/>
                <w:szCs w:val="22"/>
              </w:rPr>
              <w:t>Imię, nazwisko, stanowisko</w:t>
            </w:r>
          </w:p>
        </w:tc>
        <w:tc>
          <w:tcPr>
            <w:tcW w:w="4021" w:type="dxa"/>
            <w:vAlign w:val="center"/>
          </w:tcPr>
          <w:p w14:paraId="66029DC4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E1BB091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C4952AF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Podstawa</w:t>
            </w:r>
            <w:proofErr w:type="spellEnd"/>
            <w:r>
              <w:rPr>
                <w:rFonts w:ascii="Cambria" w:hAnsi="Cambria"/>
                <w:sz w:val="22"/>
                <w:szCs w:val="22"/>
                <w:lang w:val="en-US"/>
              </w:rPr>
              <w:t xml:space="preserve"> do </w:t>
            </w: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reprezentacji</w:t>
            </w:r>
            <w:proofErr w:type="spellEnd"/>
          </w:p>
        </w:tc>
        <w:tc>
          <w:tcPr>
            <w:tcW w:w="4021" w:type="dxa"/>
            <w:vAlign w:val="center"/>
          </w:tcPr>
          <w:p w14:paraId="53F5F74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</w:tbl>
    <w:p w14:paraId="27515B62" w14:textId="77777777" w:rsidR="00055604" w:rsidRDefault="00055604" w:rsidP="00055604">
      <w:pPr>
        <w:suppressAutoHyphens/>
        <w:spacing w:line="480" w:lineRule="auto"/>
        <w:rPr>
          <w:rFonts w:ascii="Cambria" w:hAnsi="Cambria" w:cstheme="minorHAnsi"/>
          <w:b/>
          <w:sz w:val="22"/>
          <w:szCs w:val="22"/>
        </w:rPr>
      </w:pPr>
    </w:p>
    <w:p w14:paraId="772B749F" w14:textId="77777777" w:rsidR="00055604" w:rsidRPr="00ED2DBF" w:rsidRDefault="00055604" w:rsidP="00055604">
      <w:pPr>
        <w:suppressAutoHyphens/>
        <w:spacing w:after="120" w:line="360" w:lineRule="auto"/>
        <w:jc w:val="center"/>
        <w:rPr>
          <w:rFonts w:ascii="Cambria" w:hAnsi="Cambria" w:cstheme="minorHAnsi"/>
          <w:b/>
          <w:sz w:val="22"/>
          <w:szCs w:val="22"/>
          <w:u w:val="single"/>
        </w:rPr>
      </w:pPr>
      <w:r w:rsidRPr="00ED2DBF">
        <w:rPr>
          <w:rFonts w:ascii="Cambria" w:hAnsi="Cambria" w:cstheme="minorHAnsi"/>
          <w:b/>
          <w:sz w:val="22"/>
          <w:szCs w:val="22"/>
          <w:u w:val="single"/>
        </w:rPr>
        <w:t xml:space="preserve">OŚWIADCZENIE WYKONAWCY </w:t>
      </w:r>
    </w:p>
    <w:p w14:paraId="5925F68A" w14:textId="77777777" w:rsidR="00055604" w:rsidRPr="00ED2DBF" w:rsidRDefault="00055604" w:rsidP="00055604">
      <w:pPr>
        <w:suppressAutoHyphens/>
        <w:spacing w:line="360" w:lineRule="auto"/>
        <w:jc w:val="center"/>
        <w:rPr>
          <w:rFonts w:ascii="Cambria" w:hAnsi="Cambria" w:cstheme="minorHAnsi"/>
          <w:b/>
          <w:sz w:val="22"/>
          <w:szCs w:val="22"/>
        </w:rPr>
      </w:pPr>
      <w:r w:rsidRPr="00ED2DBF">
        <w:rPr>
          <w:rFonts w:ascii="Cambria" w:hAnsi="Cambria" w:cstheme="minorHAnsi"/>
          <w:b/>
          <w:sz w:val="22"/>
          <w:szCs w:val="22"/>
        </w:rPr>
        <w:t xml:space="preserve">składane na podstawie art. 25a ust. 1 ustawy z dnia 29 stycznia 2004 r. </w:t>
      </w:r>
    </w:p>
    <w:p w14:paraId="206FF2DD" w14:textId="77777777" w:rsidR="00055604" w:rsidRPr="00ED2DBF" w:rsidRDefault="00055604" w:rsidP="00055604">
      <w:pPr>
        <w:suppressAutoHyphens/>
        <w:spacing w:line="360" w:lineRule="auto"/>
        <w:jc w:val="center"/>
        <w:rPr>
          <w:rFonts w:ascii="Cambria" w:hAnsi="Cambria" w:cstheme="minorHAnsi"/>
          <w:b/>
          <w:sz w:val="22"/>
          <w:szCs w:val="22"/>
        </w:rPr>
      </w:pPr>
      <w:r w:rsidRPr="00ED2DBF">
        <w:rPr>
          <w:rFonts w:ascii="Cambria" w:hAnsi="Cambria" w:cstheme="minorHAnsi"/>
          <w:b/>
          <w:sz w:val="22"/>
          <w:szCs w:val="22"/>
        </w:rPr>
        <w:t xml:space="preserve"> Prawo zamówień publicznych (dalej jako: ustawa Pzp), </w:t>
      </w:r>
    </w:p>
    <w:p w14:paraId="01C4BCE4" w14:textId="77777777" w:rsidR="00055604" w:rsidRPr="00ED2DBF" w:rsidRDefault="00055604" w:rsidP="00055604">
      <w:pPr>
        <w:suppressAutoHyphens/>
        <w:spacing w:before="120" w:line="360" w:lineRule="auto"/>
        <w:jc w:val="center"/>
        <w:rPr>
          <w:rFonts w:ascii="Cambria" w:hAnsi="Cambria" w:cstheme="minorHAnsi"/>
          <w:b/>
          <w:sz w:val="22"/>
          <w:szCs w:val="22"/>
          <w:u w:val="single"/>
        </w:rPr>
      </w:pPr>
      <w:r w:rsidRPr="00ED2DBF">
        <w:rPr>
          <w:rFonts w:ascii="Cambria" w:hAnsi="Cambria" w:cstheme="minorHAnsi"/>
          <w:b/>
          <w:sz w:val="22"/>
          <w:szCs w:val="22"/>
          <w:u w:val="single"/>
        </w:rPr>
        <w:t xml:space="preserve">DOTYCZĄCE SPEŁNIANIA WARUNKÓW UDZIAŁU W POSTĘPOWANIU </w:t>
      </w:r>
      <w:r w:rsidRPr="00ED2DBF">
        <w:rPr>
          <w:rFonts w:ascii="Cambria" w:hAnsi="Cambria" w:cstheme="minorHAnsi"/>
          <w:b/>
          <w:sz w:val="22"/>
          <w:szCs w:val="22"/>
          <w:u w:val="single"/>
        </w:rPr>
        <w:br/>
      </w:r>
    </w:p>
    <w:p w14:paraId="738F1792" w14:textId="540B9BD8" w:rsidR="00055604" w:rsidRPr="00ED2DBF" w:rsidRDefault="00055604" w:rsidP="00055604">
      <w:pPr>
        <w:suppressAutoHyphens/>
        <w:spacing w:line="276" w:lineRule="auto"/>
        <w:ind w:firstLine="709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Na potrzeby postępowania o udzielenie zamówienia publicznego pn. </w:t>
      </w:r>
      <w:r w:rsidRPr="0020276F">
        <w:rPr>
          <w:rFonts w:ascii="Cambria" w:hAnsi="Cambria" w:cstheme="minorHAnsi"/>
          <w:sz w:val="22"/>
          <w:szCs w:val="22"/>
        </w:rPr>
        <w:t>Kompleksowe</w:t>
      </w:r>
      <w:r>
        <w:rPr>
          <w:rFonts w:ascii="Cambria" w:hAnsi="Cambria" w:cstheme="minorHAnsi"/>
          <w:sz w:val="22"/>
          <w:szCs w:val="22"/>
        </w:rPr>
        <w:t xml:space="preserve"> ubezpieczenie mienia i odpowiedzialności cywilnej </w:t>
      </w:r>
      <w:r w:rsidR="00144932">
        <w:rPr>
          <w:rFonts w:ascii="Cambria" w:hAnsi="Cambria" w:cstheme="minorHAnsi"/>
          <w:sz w:val="22"/>
          <w:szCs w:val="22"/>
        </w:rPr>
        <w:t>Polskiej Agencji Inwestycji i Handlu S.A.</w:t>
      </w:r>
      <w:r>
        <w:rPr>
          <w:rFonts w:ascii="Cambria" w:hAnsi="Cambria" w:cstheme="minorHAnsi"/>
          <w:sz w:val="22"/>
          <w:szCs w:val="22"/>
        </w:rPr>
        <w:t xml:space="preserve"> </w:t>
      </w:r>
      <w:r w:rsidRPr="00ED2DBF">
        <w:rPr>
          <w:rFonts w:ascii="Cambria" w:hAnsi="Cambria" w:cstheme="minorHAnsi"/>
          <w:sz w:val="22"/>
          <w:szCs w:val="22"/>
        </w:rPr>
        <w:t xml:space="preserve">oświadczam, </w:t>
      </w:r>
      <w:r>
        <w:rPr>
          <w:rFonts w:ascii="Cambria" w:hAnsi="Cambria" w:cstheme="minorHAnsi"/>
          <w:sz w:val="22"/>
          <w:szCs w:val="22"/>
        </w:rPr>
        <w:t xml:space="preserve"> </w:t>
      </w:r>
      <w:r w:rsidRPr="00ED2DBF">
        <w:rPr>
          <w:rFonts w:ascii="Cambria" w:hAnsi="Cambria" w:cstheme="minorHAnsi"/>
          <w:sz w:val="22"/>
          <w:szCs w:val="22"/>
        </w:rPr>
        <w:t>co następuje:</w:t>
      </w:r>
    </w:p>
    <w:p w14:paraId="53882457" w14:textId="77777777" w:rsidR="00055604" w:rsidRPr="00645119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645119">
        <w:rPr>
          <w:rStyle w:val="Odwoanieintensywne"/>
          <w:b/>
          <w:bCs w:val="0"/>
          <w:color w:val="002060"/>
        </w:rPr>
        <w:t>INFORMACJA DOTYCZĄCA WYKONAWCY:</w:t>
      </w:r>
    </w:p>
    <w:p w14:paraId="28E70888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Oświadczam, że spełniam warunki udziału w postępowaniu określone przez Zamawiającego </w:t>
      </w:r>
      <w:r w:rsidRPr="00B14822">
        <w:rPr>
          <w:rFonts w:ascii="Cambria" w:hAnsi="Cambria" w:cstheme="minorHAnsi"/>
          <w:sz w:val="22"/>
          <w:szCs w:val="22"/>
        </w:rPr>
        <w:t>w Rozdziale IX Specyfikacji Istotnych Warunków Zamówienia.</w:t>
      </w:r>
    </w:p>
    <w:p w14:paraId="423F049A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06A04E75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4EEE8F0F" w14:textId="77777777" w:rsidR="00055604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30F300E6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75765836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5822F598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5034AA4D" w14:textId="77777777" w:rsidR="00055604" w:rsidRDefault="00055604" w:rsidP="00055604">
      <w:pPr>
        <w:suppressAutoHyphens/>
        <w:contextualSpacing/>
        <w:rPr>
          <w:rFonts w:ascii="Cambria" w:hAnsi="Cambria" w:cstheme="minorHAnsi"/>
          <w:b/>
          <w:bCs/>
          <w:sz w:val="22"/>
          <w:szCs w:val="22"/>
        </w:rPr>
      </w:pPr>
    </w:p>
    <w:p w14:paraId="52FD3088" w14:textId="77777777" w:rsidR="00055604" w:rsidRPr="00645119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645119">
        <w:rPr>
          <w:rStyle w:val="Odwoanieintensywne"/>
          <w:b/>
          <w:bCs w:val="0"/>
          <w:color w:val="002060"/>
        </w:rPr>
        <w:t xml:space="preserve">INFORMACJA W ZWIĄZKU Z POLEGANIEM NA ZASOBACH INNYCH PODMIOTÓW: </w:t>
      </w:r>
    </w:p>
    <w:p w14:paraId="563BC099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Oświadczam, że w celu wykazania spełniania warunków udziału w postępowaniu, określonych przez </w:t>
      </w:r>
      <w:r w:rsidRPr="00B14822">
        <w:rPr>
          <w:rFonts w:ascii="Cambria" w:hAnsi="Cambria" w:cstheme="minorHAnsi"/>
          <w:sz w:val="22"/>
          <w:szCs w:val="22"/>
        </w:rPr>
        <w:t>zamawiającego w Rozdziale IX Specyfikacji</w:t>
      </w:r>
      <w:r w:rsidRPr="00ED2DBF">
        <w:rPr>
          <w:rFonts w:ascii="Cambria" w:hAnsi="Cambria" w:cstheme="minorHAnsi"/>
          <w:sz w:val="22"/>
          <w:szCs w:val="22"/>
        </w:rPr>
        <w:t xml:space="preserve"> Istotnych Warunków Zamówienia polegam na</w:t>
      </w:r>
      <w:r>
        <w:rPr>
          <w:rFonts w:ascii="Cambria" w:hAnsi="Cambria" w:cstheme="minorHAnsi"/>
          <w:sz w:val="22"/>
          <w:szCs w:val="22"/>
        </w:rPr>
        <w:t> </w:t>
      </w:r>
      <w:r w:rsidRPr="00ED2DBF">
        <w:rPr>
          <w:rFonts w:ascii="Cambria" w:hAnsi="Cambria" w:cstheme="minorHAnsi"/>
          <w:sz w:val="22"/>
          <w:szCs w:val="22"/>
        </w:rPr>
        <w:t>zasobach następującego/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ych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 podmiotu/ów: </w:t>
      </w:r>
    </w:p>
    <w:p w14:paraId="4D589CB3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__________________________________________________________________________________________________________________</w:t>
      </w:r>
      <w:r w:rsidRPr="00ED2DBF">
        <w:rPr>
          <w:rFonts w:ascii="Cambria" w:hAnsi="Cambria" w:cstheme="minorHAnsi"/>
          <w:sz w:val="22"/>
          <w:szCs w:val="22"/>
        </w:rPr>
        <w:t xml:space="preserve"> </w:t>
      </w:r>
    </w:p>
    <w:p w14:paraId="5B80672D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w następującym zakresie: </w:t>
      </w:r>
      <w:r w:rsidRPr="009B1BBB">
        <w:rPr>
          <w:rFonts w:ascii="Cambria" w:hAnsi="Cambria" w:cstheme="minorHAnsi"/>
          <w:sz w:val="22"/>
          <w:szCs w:val="22"/>
        </w:rPr>
        <w:t>_________________________________________________________________________________</w:t>
      </w:r>
      <w:r w:rsidRPr="00ED2DBF">
        <w:rPr>
          <w:rFonts w:ascii="Cambria" w:hAnsi="Cambria" w:cstheme="minorHAnsi"/>
          <w:sz w:val="22"/>
          <w:szCs w:val="22"/>
        </w:rPr>
        <w:t xml:space="preserve"> </w:t>
      </w:r>
      <w:r w:rsidRPr="00ED2DBF">
        <w:rPr>
          <w:rFonts w:ascii="Cambria" w:hAnsi="Cambria" w:cstheme="minorHAnsi"/>
          <w:i/>
          <w:sz w:val="22"/>
          <w:szCs w:val="22"/>
        </w:rPr>
        <w:t xml:space="preserve">(wskazać podmiot i określić odpowiedni zakres dla wskazanego podmiotu). </w:t>
      </w:r>
    </w:p>
    <w:p w14:paraId="6803159E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59613A4B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02063EAB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449EDD6B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1DA12DAA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4B618A6E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78087639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77AC67DB" w14:textId="77777777" w:rsidR="00055604" w:rsidRPr="00ED2DBF" w:rsidRDefault="00055604" w:rsidP="00055604">
      <w:pPr>
        <w:suppressAutoHyphens/>
        <w:spacing w:line="360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2C194634" w14:textId="77777777" w:rsidR="00055604" w:rsidRPr="00645119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645119">
        <w:rPr>
          <w:rStyle w:val="Odwoanieintensywne"/>
          <w:b/>
          <w:bCs w:val="0"/>
          <w:color w:val="002060"/>
        </w:rPr>
        <w:t>OŚWIADCZENIE DOTYCZĄCE PODANYCH INFORMACJI:</w:t>
      </w:r>
    </w:p>
    <w:p w14:paraId="60A7064A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Oświadczam, że wszystkie informacje podane w powyższych oświadczeniach są aktualne </w:t>
      </w:r>
      <w:r w:rsidRPr="00ED2DBF">
        <w:rPr>
          <w:rFonts w:ascii="Cambria" w:hAnsi="Cambria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02A93714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30B2A6D9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50B7AF98" w14:textId="77777777" w:rsidR="00055604" w:rsidRPr="00ED2DBF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31D8461E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5106B5F4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097F2F4E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6F4678C2" w14:textId="77777777" w:rsidR="00055604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7D9397DE" w14:textId="77777777" w:rsidR="00055604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2"/>
          <w:szCs w:val="22"/>
        </w:rPr>
      </w:pPr>
    </w:p>
    <w:p w14:paraId="51F2FA3C" w14:textId="77777777" w:rsidR="00511DC1" w:rsidRDefault="00511DC1" w:rsidP="00055604">
      <w:pPr>
        <w:suppressAutoHyphens/>
        <w:spacing w:after="120" w:line="276" w:lineRule="auto"/>
        <w:jc w:val="right"/>
        <w:rPr>
          <w:rFonts w:ascii="Cambria" w:hAnsi="Cambria"/>
          <w:b/>
          <w:iCs/>
          <w:color w:val="002060"/>
          <w:sz w:val="22"/>
          <w:szCs w:val="22"/>
        </w:rPr>
        <w:sectPr w:rsidR="00511DC1" w:rsidSect="000813FC">
          <w:pgSz w:w="11906" w:h="16838"/>
          <w:pgMar w:top="1247" w:right="1134" w:bottom="1247" w:left="1418" w:header="426" w:footer="586" w:gutter="0"/>
          <w:cols w:space="708"/>
          <w:formProt w:val="0"/>
          <w:docGrid w:linePitch="360" w:charSpace="-6145"/>
        </w:sectPr>
      </w:pPr>
    </w:p>
    <w:p w14:paraId="7AE1E906" w14:textId="04D3F1E1" w:rsidR="00055604" w:rsidRPr="00AE6231" w:rsidRDefault="00055604" w:rsidP="00055604">
      <w:pPr>
        <w:suppressAutoHyphens/>
        <w:spacing w:after="120" w:line="276" w:lineRule="auto"/>
        <w:jc w:val="right"/>
        <w:rPr>
          <w:rFonts w:ascii="Cambria" w:hAnsi="Cambria"/>
          <w:b/>
          <w:iCs/>
          <w:color w:val="002060"/>
          <w:sz w:val="22"/>
          <w:szCs w:val="22"/>
        </w:rPr>
      </w:pPr>
      <w:r w:rsidRPr="00AE6231">
        <w:rPr>
          <w:rFonts w:ascii="Cambria" w:hAnsi="Cambria"/>
          <w:b/>
          <w:iCs/>
          <w:color w:val="002060"/>
          <w:sz w:val="22"/>
          <w:szCs w:val="22"/>
        </w:rPr>
        <w:lastRenderedPageBreak/>
        <w:t>Załącznik nr 3 do SIWZ</w:t>
      </w:r>
      <w:r w:rsidRPr="00CC1FAE">
        <w:rPr>
          <w:rFonts w:ascii="Cambria" w:hAnsi="Cambria"/>
          <w:b/>
          <w:iCs/>
          <w:color w:val="002060"/>
          <w:sz w:val="22"/>
          <w:szCs w:val="22"/>
        </w:rPr>
        <w:t xml:space="preserve"> </w:t>
      </w:r>
      <w:r>
        <w:rPr>
          <w:rFonts w:ascii="Cambria" w:hAnsi="Cambria"/>
          <w:b/>
          <w:iCs/>
          <w:color w:val="002060"/>
          <w:sz w:val="22"/>
          <w:szCs w:val="22"/>
        </w:rPr>
        <w:t>- O</w:t>
      </w:r>
      <w:r w:rsidRPr="00AE6231">
        <w:rPr>
          <w:rFonts w:ascii="Cambria" w:hAnsi="Cambria"/>
          <w:b/>
          <w:iCs/>
          <w:color w:val="002060"/>
          <w:sz w:val="22"/>
          <w:szCs w:val="22"/>
        </w:rPr>
        <w:t>świadczenie wykonawcy dotyczące przesłanek wykluczenia z</w:t>
      </w:r>
      <w:r>
        <w:rPr>
          <w:rFonts w:ascii="Cambria" w:hAnsi="Cambria"/>
          <w:b/>
          <w:iCs/>
          <w:color w:val="002060"/>
          <w:sz w:val="22"/>
          <w:szCs w:val="22"/>
        </w:rPr>
        <w:t> </w:t>
      </w:r>
      <w:r w:rsidRPr="00AE6231">
        <w:rPr>
          <w:rFonts w:ascii="Cambria" w:hAnsi="Cambria"/>
          <w:b/>
          <w:iCs/>
          <w:color w:val="002060"/>
          <w:sz w:val="22"/>
          <w:szCs w:val="22"/>
        </w:rPr>
        <w:t>postępowania</w:t>
      </w:r>
    </w:p>
    <w:p w14:paraId="47B576C7" w14:textId="77777777" w:rsidR="00055604" w:rsidRPr="00ED2DBF" w:rsidRDefault="00055604" w:rsidP="00055604">
      <w:pPr>
        <w:widowControl w:val="0"/>
        <w:suppressAutoHyphens/>
        <w:spacing w:line="276" w:lineRule="auto"/>
        <w:contextualSpacing/>
        <w:jc w:val="right"/>
        <w:rPr>
          <w:rFonts w:ascii="Cambria" w:hAnsi="Cambria" w:cstheme="minorHAnsi"/>
          <w:b/>
          <w:i/>
          <w:sz w:val="22"/>
          <w:szCs w:val="22"/>
        </w:rPr>
      </w:pPr>
    </w:p>
    <w:p w14:paraId="179A83D7" w14:textId="77777777" w:rsidR="00055604" w:rsidRDefault="00055604" w:rsidP="00144932">
      <w:pPr>
        <w:suppressAutoHyphens/>
        <w:spacing w:line="276" w:lineRule="auto"/>
        <w:ind w:left="6237"/>
        <w:rPr>
          <w:rFonts w:ascii="Cambria" w:hAnsi="Cambria" w:cstheme="minorHAnsi"/>
          <w:b/>
          <w:sz w:val="22"/>
          <w:szCs w:val="22"/>
        </w:rPr>
      </w:pPr>
      <w:r w:rsidRPr="006E27A6">
        <w:rPr>
          <w:rFonts w:ascii="Cambria" w:hAnsi="Cambria" w:cstheme="minorHAnsi"/>
          <w:b/>
          <w:sz w:val="22"/>
          <w:szCs w:val="22"/>
        </w:rPr>
        <w:t>ZAMAWIAJĄCY:</w:t>
      </w:r>
    </w:p>
    <w:p w14:paraId="1DC096E4" w14:textId="3A777A17" w:rsidR="00055604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Polska Agencja Inwestycji i Handlu S.A.</w:t>
      </w:r>
    </w:p>
    <w:p w14:paraId="1837BEB0" w14:textId="05026D7F" w:rsidR="00A03732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bCs/>
          <w:sz w:val="22"/>
          <w:szCs w:val="22"/>
        </w:rPr>
      </w:pPr>
      <w:r w:rsidRPr="00144932">
        <w:rPr>
          <w:rFonts w:ascii="Cambria" w:hAnsi="Cambria" w:cstheme="minorHAnsi"/>
          <w:bCs/>
          <w:sz w:val="22"/>
          <w:szCs w:val="22"/>
        </w:rPr>
        <w:t>ul. Krucza 50</w:t>
      </w:r>
    </w:p>
    <w:p w14:paraId="492F42A1" w14:textId="7A105D62" w:rsidR="00144932" w:rsidRPr="00144932" w:rsidRDefault="00144932" w:rsidP="00144932">
      <w:pPr>
        <w:suppressAutoHyphens/>
        <w:spacing w:line="276" w:lineRule="auto"/>
        <w:ind w:left="6237"/>
        <w:rPr>
          <w:rFonts w:ascii="Cambria" w:hAnsi="Cambria" w:cstheme="minorHAnsi"/>
          <w:bCs/>
          <w:sz w:val="22"/>
          <w:szCs w:val="22"/>
        </w:rPr>
      </w:pPr>
      <w:r>
        <w:rPr>
          <w:rFonts w:ascii="Cambria" w:hAnsi="Cambria" w:cstheme="minorHAnsi"/>
          <w:bCs/>
          <w:sz w:val="22"/>
          <w:szCs w:val="22"/>
        </w:rPr>
        <w:t>00-025 Warszawa</w:t>
      </w:r>
    </w:p>
    <w:p w14:paraId="00695CC2" w14:textId="77777777" w:rsidR="00055604" w:rsidRPr="006E27A6" w:rsidRDefault="00055604" w:rsidP="00055604">
      <w:pPr>
        <w:suppressAutoHyphens/>
        <w:spacing w:line="276" w:lineRule="auto"/>
        <w:ind w:left="6663" w:hanging="142"/>
        <w:rPr>
          <w:rFonts w:ascii="Cambria" w:hAnsi="Cambria" w:cstheme="minorHAnsi"/>
          <w:b/>
          <w:sz w:val="22"/>
          <w:szCs w:val="22"/>
        </w:rPr>
      </w:pPr>
    </w:p>
    <w:p w14:paraId="65182D3B" w14:textId="77777777" w:rsidR="00055604" w:rsidRPr="00ED2DBF" w:rsidRDefault="00055604" w:rsidP="00055604">
      <w:pPr>
        <w:suppressAutoHyphens/>
        <w:spacing w:line="276" w:lineRule="auto"/>
        <w:ind w:left="6663" w:hanging="142"/>
        <w:contextualSpacing/>
        <w:rPr>
          <w:rFonts w:ascii="Cambria" w:hAnsi="Cambria" w:cstheme="minorHAnsi"/>
          <w:b/>
          <w:sz w:val="22"/>
          <w:szCs w:val="22"/>
        </w:rPr>
      </w:pPr>
      <w:r w:rsidRPr="00ED2DBF">
        <w:rPr>
          <w:rFonts w:ascii="Cambria" w:hAnsi="Cambria"/>
          <w:b/>
          <w:sz w:val="22"/>
          <w:szCs w:val="22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4021"/>
      </w:tblGrid>
      <w:tr w:rsidR="00055604" w14:paraId="0528FFEA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B8C1776" w14:textId="77777777" w:rsidR="00055604" w:rsidRPr="0041379A" w:rsidRDefault="00055604" w:rsidP="000813FC">
            <w:pPr>
              <w:suppressAutoHyphens/>
              <w:contextualSpacing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WYKONAWCA:</w:t>
            </w:r>
          </w:p>
        </w:tc>
        <w:tc>
          <w:tcPr>
            <w:tcW w:w="4021" w:type="dxa"/>
            <w:vAlign w:val="center"/>
          </w:tcPr>
          <w:p w14:paraId="786CE8B9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</w:p>
        </w:tc>
      </w:tr>
      <w:tr w:rsidR="00055604" w14:paraId="3AEF707D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0EE6D7B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bCs/>
                <w:sz w:val="22"/>
                <w:szCs w:val="22"/>
              </w:rPr>
              <w:t xml:space="preserve">Pełna nazwa </w:t>
            </w:r>
          </w:p>
        </w:tc>
        <w:tc>
          <w:tcPr>
            <w:tcW w:w="4021" w:type="dxa"/>
            <w:vAlign w:val="center"/>
          </w:tcPr>
          <w:p w14:paraId="25EAC76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04DBB52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0EBB313F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Siedziba i adres</w:t>
            </w:r>
          </w:p>
        </w:tc>
        <w:tc>
          <w:tcPr>
            <w:tcW w:w="4021" w:type="dxa"/>
            <w:vAlign w:val="center"/>
          </w:tcPr>
          <w:p w14:paraId="3E5CFC74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566E493C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117EFB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NIP</w:t>
            </w:r>
            <w:r>
              <w:rPr>
                <w:rFonts w:ascii="Cambria" w:hAnsi="Cambria"/>
                <w:sz w:val="22"/>
                <w:szCs w:val="22"/>
              </w:rPr>
              <w:t>/PESEL</w:t>
            </w:r>
          </w:p>
        </w:tc>
        <w:tc>
          <w:tcPr>
            <w:tcW w:w="4021" w:type="dxa"/>
            <w:vAlign w:val="center"/>
          </w:tcPr>
          <w:p w14:paraId="5E53F86D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E9BA5A8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5FFC624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REGON</w:t>
            </w:r>
          </w:p>
        </w:tc>
        <w:tc>
          <w:tcPr>
            <w:tcW w:w="4021" w:type="dxa"/>
            <w:vAlign w:val="center"/>
          </w:tcPr>
          <w:p w14:paraId="7052412F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1DC505E4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542EE1FE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KRS</w:t>
            </w:r>
            <w:r>
              <w:rPr>
                <w:rFonts w:ascii="Cambria" w:hAnsi="Cambria"/>
                <w:sz w:val="22"/>
                <w:szCs w:val="22"/>
              </w:rPr>
              <w:t>/</w:t>
            </w:r>
            <w:proofErr w:type="spellStart"/>
            <w:r>
              <w:rPr>
                <w:rFonts w:ascii="Cambria" w:hAnsi="Cambria"/>
                <w:sz w:val="22"/>
                <w:szCs w:val="22"/>
              </w:rPr>
              <w:t>CEiDG</w:t>
            </w:r>
            <w:proofErr w:type="spellEnd"/>
          </w:p>
        </w:tc>
        <w:tc>
          <w:tcPr>
            <w:tcW w:w="4021" w:type="dxa"/>
            <w:vAlign w:val="center"/>
          </w:tcPr>
          <w:p w14:paraId="25A09D7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24FE3FEC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2A7FCFC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Reprezentowany przez</w:t>
            </w:r>
          </w:p>
          <w:p w14:paraId="0451BD0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>
              <w:rPr>
                <w:rFonts w:ascii="Cambria" w:hAnsi="Cambria"/>
                <w:bCs/>
                <w:sz w:val="22"/>
                <w:szCs w:val="22"/>
              </w:rPr>
              <w:t>Imię, nazwisko, stanowisko</w:t>
            </w:r>
          </w:p>
        </w:tc>
        <w:tc>
          <w:tcPr>
            <w:tcW w:w="4021" w:type="dxa"/>
            <w:vAlign w:val="center"/>
          </w:tcPr>
          <w:p w14:paraId="4ECCE1C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7A5989BD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48E7162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Podstawa</w:t>
            </w:r>
            <w:proofErr w:type="spellEnd"/>
            <w:r>
              <w:rPr>
                <w:rFonts w:ascii="Cambria" w:hAnsi="Cambria"/>
                <w:sz w:val="22"/>
                <w:szCs w:val="22"/>
                <w:lang w:val="en-US"/>
              </w:rPr>
              <w:t xml:space="preserve"> do </w:t>
            </w: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reprezentacji</w:t>
            </w:r>
            <w:proofErr w:type="spellEnd"/>
          </w:p>
        </w:tc>
        <w:tc>
          <w:tcPr>
            <w:tcW w:w="4021" w:type="dxa"/>
            <w:vAlign w:val="center"/>
          </w:tcPr>
          <w:p w14:paraId="6449B2B4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</w:tbl>
    <w:p w14:paraId="58061C82" w14:textId="77777777" w:rsidR="00055604" w:rsidRPr="00ED2DBF" w:rsidRDefault="00055604" w:rsidP="00055604">
      <w:pPr>
        <w:suppressAutoHyphens/>
        <w:rPr>
          <w:rFonts w:ascii="Cambria" w:hAnsi="Cambria" w:cstheme="minorHAnsi"/>
          <w:sz w:val="22"/>
          <w:szCs w:val="22"/>
        </w:rPr>
      </w:pPr>
    </w:p>
    <w:p w14:paraId="7D808303" w14:textId="77777777" w:rsidR="00055604" w:rsidRDefault="00055604" w:rsidP="00055604">
      <w:pPr>
        <w:suppressAutoHyphens/>
        <w:spacing w:after="120" w:line="360" w:lineRule="auto"/>
        <w:jc w:val="center"/>
        <w:rPr>
          <w:rFonts w:ascii="Cambria" w:hAnsi="Cambria" w:cstheme="minorHAnsi"/>
          <w:b/>
          <w:sz w:val="22"/>
          <w:szCs w:val="22"/>
          <w:u w:val="single"/>
        </w:rPr>
      </w:pPr>
    </w:p>
    <w:p w14:paraId="462EF77C" w14:textId="77777777" w:rsidR="00055604" w:rsidRPr="00ED2DBF" w:rsidRDefault="00055604" w:rsidP="00055604">
      <w:pPr>
        <w:suppressAutoHyphens/>
        <w:spacing w:after="120" w:line="360" w:lineRule="auto"/>
        <w:jc w:val="center"/>
        <w:rPr>
          <w:rFonts w:ascii="Cambria" w:hAnsi="Cambria" w:cstheme="minorHAnsi"/>
          <w:b/>
          <w:sz w:val="22"/>
          <w:szCs w:val="22"/>
          <w:u w:val="single"/>
        </w:rPr>
      </w:pPr>
      <w:r w:rsidRPr="00ED2DBF">
        <w:rPr>
          <w:rFonts w:ascii="Cambria" w:hAnsi="Cambria" w:cstheme="minorHAnsi"/>
          <w:b/>
          <w:sz w:val="22"/>
          <w:szCs w:val="22"/>
          <w:u w:val="single"/>
        </w:rPr>
        <w:t xml:space="preserve">OŚWIADCZENIE WYKONAWCY </w:t>
      </w:r>
    </w:p>
    <w:p w14:paraId="12D93162" w14:textId="77777777" w:rsidR="00055604" w:rsidRPr="00ED2DBF" w:rsidRDefault="00055604" w:rsidP="00055604">
      <w:pPr>
        <w:suppressAutoHyphens/>
        <w:spacing w:line="360" w:lineRule="auto"/>
        <w:jc w:val="center"/>
        <w:rPr>
          <w:rFonts w:ascii="Cambria" w:hAnsi="Cambria" w:cstheme="minorHAnsi"/>
          <w:b/>
          <w:sz w:val="22"/>
          <w:szCs w:val="22"/>
        </w:rPr>
      </w:pPr>
      <w:r w:rsidRPr="00ED2DBF">
        <w:rPr>
          <w:rFonts w:ascii="Cambria" w:hAnsi="Cambria" w:cstheme="minorHAnsi"/>
          <w:b/>
          <w:sz w:val="22"/>
          <w:szCs w:val="22"/>
        </w:rPr>
        <w:t xml:space="preserve">składane na podstawie art. 25a ust. 1 ustawy z dnia 29 stycznia 2004 r. </w:t>
      </w:r>
    </w:p>
    <w:p w14:paraId="31482E35" w14:textId="77777777" w:rsidR="00055604" w:rsidRPr="00ED2DBF" w:rsidRDefault="00055604" w:rsidP="00055604">
      <w:pPr>
        <w:suppressAutoHyphens/>
        <w:spacing w:line="360" w:lineRule="auto"/>
        <w:jc w:val="center"/>
        <w:rPr>
          <w:rFonts w:ascii="Cambria" w:hAnsi="Cambria" w:cstheme="minorHAnsi"/>
          <w:b/>
          <w:sz w:val="22"/>
          <w:szCs w:val="22"/>
        </w:rPr>
      </w:pPr>
      <w:r w:rsidRPr="00ED2DBF">
        <w:rPr>
          <w:rFonts w:ascii="Cambria" w:hAnsi="Cambria" w:cstheme="minorHAnsi"/>
          <w:b/>
          <w:sz w:val="22"/>
          <w:szCs w:val="22"/>
        </w:rPr>
        <w:t xml:space="preserve"> Prawo zamówień publicznych (dalej jako: ustawa Pzp), </w:t>
      </w:r>
    </w:p>
    <w:p w14:paraId="3921642C" w14:textId="77777777" w:rsidR="00055604" w:rsidRPr="00ED2DBF" w:rsidRDefault="00055604" w:rsidP="00055604">
      <w:pPr>
        <w:suppressAutoHyphens/>
        <w:spacing w:before="120" w:line="360" w:lineRule="auto"/>
        <w:jc w:val="center"/>
        <w:rPr>
          <w:rFonts w:ascii="Cambria" w:hAnsi="Cambria" w:cstheme="minorHAnsi"/>
          <w:b/>
          <w:sz w:val="22"/>
          <w:szCs w:val="22"/>
          <w:u w:val="single"/>
        </w:rPr>
      </w:pPr>
      <w:r w:rsidRPr="00ED2DBF">
        <w:rPr>
          <w:rFonts w:ascii="Cambria" w:hAnsi="Cambria" w:cstheme="minorHAnsi"/>
          <w:b/>
          <w:sz w:val="22"/>
          <w:szCs w:val="22"/>
          <w:u w:val="single"/>
        </w:rPr>
        <w:t>DOTYCZĄCE PRZESŁANEK WYKLUCZENIA Z POSTĘPOWANIA</w:t>
      </w:r>
    </w:p>
    <w:p w14:paraId="510CB94F" w14:textId="3A8DCA90" w:rsidR="00055604" w:rsidRPr="00AE6231" w:rsidRDefault="00055604" w:rsidP="00055604">
      <w:pPr>
        <w:suppressAutoHyphens/>
        <w:spacing w:line="276" w:lineRule="auto"/>
        <w:ind w:firstLine="709"/>
        <w:jc w:val="both"/>
        <w:rPr>
          <w:rFonts w:ascii="Cambria" w:hAnsi="Cambria" w:cstheme="minorHAnsi"/>
          <w:sz w:val="22"/>
          <w:szCs w:val="22"/>
        </w:rPr>
      </w:pPr>
      <w:r w:rsidRPr="00AE6231">
        <w:rPr>
          <w:rFonts w:ascii="Cambria" w:hAnsi="Cambria" w:cstheme="minorHAnsi"/>
          <w:sz w:val="22"/>
          <w:szCs w:val="22"/>
        </w:rPr>
        <w:t>Na potrzeby postępowania o udzielenie zamówienia publicznego pn. Kompleksowe ubezpieczenie</w:t>
      </w:r>
      <w:r>
        <w:rPr>
          <w:rFonts w:ascii="Cambria" w:hAnsi="Cambria" w:cstheme="minorHAnsi"/>
          <w:sz w:val="22"/>
          <w:szCs w:val="22"/>
        </w:rPr>
        <w:t xml:space="preserve"> mienia i odpowiedzialności cywilnej </w:t>
      </w:r>
      <w:r w:rsidR="00144932">
        <w:rPr>
          <w:rFonts w:ascii="Cambria" w:hAnsi="Cambria" w:cstheme="minorHAnsi"/>
          <w:sz w:val="22"/>
          <w:szCs w:val="22"/>
        </w:rPr>
        <w:t>Polskiej Agencji Inwestycji i Handlu S.A.</w:t>
      </w:r>
      <w:r w:rsidRPr="00AE6231">
        <w:rPr>
          <w:rFonts w:ascii="Cambria" w:hAnsi="Cambria" w:cstheme="minorHAnsi"/>
          <w:sz w:val="22"/>
          <w:szCs w:val="22"/>
        </w:rPr>
        <w:t xml:space="preserve"> oświadczam, co następuje:</w:t>
      </w:r>
    </w:p>
    <w:p w14:paraId="702DF6EB" w14:textId="77777777" w:rsidR="00055604" w:rsidRPr="00792D5E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792D5E">
        <w:rPr>
          <w:rStyle w:val="Odwoanieintensywne"/>
          <w:b/>
          <w:bCs w:val="0"/>
          <w:color w:val="002060"/>
        </w:rPr>
        <w:t>OŚWIADCZENIA DOTYCZĄCE WYKONAWCY:</w:t>
      </w:r>
    </w:p>
    <w:p w14:paraId="2E6692CD" w14:textId="77777777" w:rsidR="00055604" w:rsidRDefault="00055604" w:rsidP="002829D9">
      <w:pPr>
        <w:pStyle w:val="Akapitzlist"/>
        <w:numPr>
          <w:ilvl w:val="0"/>
          <w:numId w:val="86"/>
        </w:numPr>
        <w:suppressAutoHyphens/>
        <w:autoSpaceDE/>
        <w:autoSpaceDN/>
        <w:adjustRightInd/>
        <w:spacing w:after="60" w:line="276" w:lineRule="auto"/>
        <w:ind w:left="425" w:hanging="425"/>
        <w:jc w:val="both"/>
        <w:rPr>
          <w:rFonts w:ascii="Cambria" w:hAnsi="Cambria" w:cstheme="minorHAnsi"/>
          <w:sz w:val="22"/>
          <w:szCs w:val="22"/>
        </w:rPr>
      </w:pPr>
      <w:r w:rsidRPr="00CC1FAE">
        <w:rPr>
          <w:rFonts w:ascii="Cambria" w:hAnsi="Cambria" w:cstheme="minorHAnsi"/>
          <w:sz w:val="22"/>
          <w:szCs w:val="22"/>
        </w:rPr>
        <w:t>Oświadczam, że nie podlegam wykluczeniu z postępowania na podstawie art. 24 ust 1 pkt</w:t>
      </w:r>
      <w:r>
        <w:rPr>
          <w:rFonts w:ascii="Cambria" w:hAnsi="Cambria" w:cstheme="minorHAnsi"/>
          <w:sz w:val="22"/>
          <w:szCs w:val="22"/>
        </w:rPr>
        <w:t>. </w:t>
      </w:r>
      <w:r w:rsidRPr="00CC1FAE">
        <w:rPr>
          <w:rFonts w:ascii="Cambria" w:hAnsi="Cambria" w:cstheme="minorHAnsi"/>
          <w:sz w:val="22"/>
          <w:szCs w:val="22"/>
        </w:rPr>
        <w:t>12</w:t>
      </w:r>
      <w:r>
        <w:rPr>
          <w:rFonts w:ascii="Cambria" w:hAnsi="Cambria" w:cstheme="minorHAnsi"/>
          <w:sz w:val="22"/>
          <w:szCs w:val="22"/>
        </w:rPr>
        <w:t>-</w:t>
      </w:r>
      <w:r w:rsidRPr="00CC1FAE">
        <w:rPr>
          <w:rFonts w:ascii="Cambria" w:hAnsi="Cambria" w:cstheme="minorHAnsi"/>
          <w:sz w:val="22"/>
          <w:szCs w:val="22"/>
        </w:rPr>
        <w:t>23 ustawy Pzp.</w:t>
      </w:r>
    </w:p>
    <w:p w14:paraId="301A9F03" w14:textId="77777777" w:rsidR="00055604" w:rsidRPr="00CC1FAE" w:rsidRDefault="00055604" w:rsidP="002829D9">
      <w:pPr>
        <w:pStyle w:val="Akapitzlist"/>
        <w:numPr>
          <w:ilvl w:val="0"/>
          <w:numId w:val="86"/>
        </w:numPr>
        <w:suppressAutoHyphens/>
        <w:autoSpaceDE/>
        <w:autoSpaceDN/>
        <w:adjustRightInd/>
        <w:spacing w:before="120" w:line="276" w:lineRule="auto"/>
        <w:ind w:left="426" w:hanging="426"/>
        <w:contextualSpacing/>
        <w:jc w:val="both"/>
        <w:rPr>
          <w:rFonts w:ascii="Cambria" w:hAnsi="Cambria" w:cstheme="minorHAnsi"/>
          <w:sz w:val="22"/>
          <w:szCs w:val="22"/>
        </w:rPr>
      </w:pPr>
      <w:r w:rsidRPr="00CC1FAE">
        <w:rPr>
          <w:rFonts w:ascii="Cambria" w:hAnsi="Cambria" w:cstheme="minorHAnsi"/>
          <w:sz w:val="22"/>
          <w:szCs w:val="22"/>
        </w:rPr>
        <w:t>Oświadczam, że nie podlegam wykluczeniu z postępowania na podstawie art. 24 ust. 5 pkt.</w:t>
      </w:r>
      <w:r>
        <w:rPr>
          <w:rFonts w:ascii="Cambria" w:hAnsi="Cambria" w:cstheme="minorHAnsi"/>
          <w:sz w:val="22"/>
          <w:szCs w:val="22"/>
        </w:rPr>
        <w:t> </w:t>
      </w:r>
      <w:r w:rsidRPr="00CC1FAE">
        <w:rPr>
          <w:rFonts w:ascii="Cambria" w:hAnsi="Cambria" w:cstheme="minorHAnsi"/>
          <w:sz w:val="22"/>
          <w:szCs w:val="22"/>
        </w:rPr>
        <w:t>1 ustawy Pzp.</w:t>
      </w:r>
    </w:p>
    <w:p w14:paraId="0852F615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</w:p>
    <w:p w14:paraId="71B73BBF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1D7C1077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3B90654B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2D8AD3B3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41E8519E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08900134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178AE376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4644E8DA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5CA5DBDE" w14:textId="77777777" w:rsidR="00055604" w:rsidRDefault="00055604" w:rsidP="00055604">
      <w:pPr>
        <w:suppressAutoHyphens/>
        <w:spacing w:line="276" w:lineRule="auto"/>
        <w:ind w:left="5664" w:firstLine="708"/>
        <w:jc w:val="right"/>
        <w:rPr>
          <w:rFonts w:ascii="Cambria" w:hAnsi="Cambria" w:cstheme="minorHAnsi"/>
          <w:i/>
          <w:sz w:val="22"/>
          <w:szCs w:val="22"/>
        </w:rPr>
      </w:pPr>
    </w:p>
    <w:p w14:paraId="61F0CA55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i/>
          <w:sz w:val="22"/>
          <w:szCs w:val="22"/>
        </w:rPr>
      </w:pPr>
    </w:p>
    <w:p w14:paraId="6D8F144A" w14:textId="0E74A655" w:rsidR="00055604" w:rsidRDefault="00055604" w:rsidP="00055604">
      <w:pPr>
        <w:suppressAutoHyphens/>
        <w:spacing w:line="276" w:lineRule="auto"/>
        <w:contextualSpacing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>Oświadczam, że zachodzą w stosunku do mnie podstawy wykluczenia z postępowania na</w:t>
      </w:r>
      <w:r>
        <w:rPr>
          <w:rFonts w:ascii="Cambria" w:hAnsi="Cambria" w:cstheme="minorHAnsi"/>
          <w:sz w:val="22"/>
          <w:szCs w:val="22"/>
        </w:rPr>
        <w:t> </w:t>
      </w:r>
      <w:r w:rsidRPr="00ED2DBF">
        <w:rPr>
          <w:rFonts w:ascii="Cambria" w:hAnsi="Cambria" w:cstheme="minorHAnsi"/>
          <w:sz w:val="22"/>
          <w:szCs w:val="22"/>
        </w:rPr>
        <w:t xml:space="preserve">podstawie art. </w:t>
      </w:r>
      <w:r w:rsidRPr="009B1BBB">
        <w:rPr>
          <w:rFonts w:ascii="Cambria" w:hAnsi="Cambria" w:cstheme="minorHAnsi"/>
          <w:sz w:val="22"/>
          <w:szCs w:val="22"/>
        </w:rPr>
        <w:t>______________________</w:t>
      </w:r>
      <w:r w:rsidRPr="00ED2DBF">
        <w:rPr>
          <w:rFonts w:ascii="Cambria" w:hAnsi="Cambria" w:cstheme="minorHAnsi"/>
          <w:sz w:val="22"/>
          <w:szCs w:val="22"/>
        </w:rPr>
        <w:t xml:space="preserve"> ustawy Pzp </w:t>
      </w:r>
      <w:r w:rsidRPr="00ED2DBF">
        <w:rPr>
          <w:rFonts w:ascii="Cambria" w:hAnsi="Cambria" w:cstheme="minorHAnsi"/>
          <w:i/>
          <w:sz w:val="22"/>
          <w:szCs w:val="22"/>
        </w:rPr>
        <w:t xml:space="preserve">(podać mającą zastosowanie podstawę wykluczenia spośród wymienionych w art. 24 ust. 1 pkt 13-14, 16-20 lub art. 24 ust. 5 </w:t>
      </w:r>
      <w:r w:rsidR="0022550E">
        <w:rPr>
          <w:rFonts w:ascii="Cambria" w:hAnsi="Cambria" w:cstheme="minorHAnsi"/>
          <w:i/>
          <w:sz w:val="22"/>
          <w:szCs w:val="22"/>
        </w:rPr>
        <w:t xml:space="preserve">pkt 1 </w:t>
      </w:r>
      <w:r w:rsidRPr="00ED2DBF">
        <w:rPr>
          <w:rFonts w:ascii="Cambria" w:hAnsi="Cambria" w:cstheme="minorHAnsi"/>
          <w:i/>
          <w:sz w:val="22"/>
          <w:szCs w:val="22"/>
        </w:rPr>
        <w:t>ustawy Pzp).</w:t>
      </w:r>
      <w:r w:rsidRPr="00ED2DBF">
        <w:rPr>
          <w:rFonts w:ascii="Cambria" w:hAnsi="Cambria" w:cstheme="minorHAnsi"/>
          <w:sz w:val="22"/>
          <w:szCs w:val="22"/>
        </w:rPr>
        <w:t xml:space="preserve"> Jednocześnie oświadczam, że w związku z ww. okolicznością, na podstawie art. 24 ust. 8 ustawy Pzp podjąłem następujące środki naprawcze:</w:t>
      </w:r>
    </w:p>
    <w:p w14:paraId="250A4CED" w14:textId="77777777" w:rsidR="00055604" w:rsidRPr="009B1BBB" w:rsidRDefault="00055604" w:rsidP="00055604">
      <w:pPr>
        <w:suppressAutoHyphens/>
        <w:contextualSpacing/>
        <w:jc w:val="both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__________________________________________________________________________________________________________________</w:t>
      </w:r>
    </w:p>
    <w:p w14:paraId="1735E542" w14:textId="77777777" w:rsidR="00055604" w:rsidRPr="009B1BBB" w:rsidRDefault="00055604" w:rsidP="00055604">
      <w:pPr>
        <w:suppressAutoHyphens/>
        <w:contextualSpacing/>
        <w:jc w:val="both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__________________________________________________________________________________________________________________</w:t>
      </w:r>
    </w:p>
    <w:p w14:paraId="09A8E18F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2EE1D07D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28082553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5B8CB9CB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40C07604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327C460E" w14:textId="77777777" w:rsidR="00055604" w:rsidRPr="00792D5E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792D5E">
        <w:rPr>
          <w:rStyle w:val="Odwoanieintensywne"/>
          <w:b/>
          <w:bCs w:val="0"/>
          <w:color w:val="002060"/>
        </w:rPr>
        <w:t>OŚWIADCZENIE DOTYCZĄCE PODMIOTU, NA KTÓREGO ZASOBY POWOŁUJE SIĘ WYKONAWCA:</w:t>
      </w:r>
    </w:p>
    <w:p w14:paraId="64984F51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>Oświadczam, że w stosunku do następującego/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ych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 podmiotu/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tów</w:t>
      </w:r>
      <w:proofErr w:type="spellEnd"/>
      <w:r w:rsidRPr="00ED2DBF">
        <w:rPr>
          <w:rFonts w:ascii="Cambria" w:hAnsi="Cambria" w:cstheme="minorHAnsi"/>
          <w:sz w:val="22"/>
          <w:szCs w:val="22"/>
        </w:rPr>
        <w:t>, na którego/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ych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 zasoby powołuję się w niniejszym postępowaniu, tj.: </w:t>
      </w:r>
      <w:r w:rsidRPr="009B1BBB">
        <w:rPr>
          <w:rFonts w:ascii="Cambria" w:hAnsi="Cambria" w:cstheme="minorHAnsi"/>
          <w:sz w:val="22"/>
          <w:szCs w:val="22"/>
        </w:rPr>
        <w:t>______________________________</w:t>
      </w:r>
      <w:r w:rsidRPr="00ED2DBF">
        <w:rPr>
          <w:rFonts w:ascii="Cambria" w:hAnsi="Cambria" w:cstheme="minorHAnsi"/>
          <w:sz w:val="22"/>
          <w:szCs w:val="22"/>
        </w:rPr>
        <w:t xml:space="preserve"> </w:t>
      </w:r>
      <w:r w:rsidRPr="00ED2DBF">
        <w:rPr>
          <w:rFonts w:ascii="Cambria" w:hAnsi="Cambria" w:cstheme="minorHAnsi"/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ED2DBF">
        <w:rPr>
          <w:rFonts w:ascii="Cambria" w:hAnsi="Cambria" w:cstheme="minorHAnsi"/>
          <w:i/>
          <w:sz w:val="22"/>
          <w:szCs w:val="22"/>
        </w:rPr>
        <w:t>CEiDG</w:t>
      </w:r>
      <w:proofErr w:type="spellEnd"/>
      <w:r w:rsidRPr="00ED2DBF">
        <w:rPr>
          <w:rFonts w:ascii="Cambria" w:hAnsi="Cambria" w:cstheme="minorHAnsi"/>
          <w:i/>
          <w:sz w:val="22"/>
          <w:szCs w:val="22"/>
        </w:rPr>
        <w:t xml:space="preserve">) </w:t>
      </w:r>
      <w:r w:rsidRPr="00ED2DBF">
        <w:rPr>
          <w:rFonts w:ascii="Cambria" w:hAnsi="Cambria" w:cstheme="minorHAnsi"/>
          <w:sz w:val="22"/>
          <w:szCs w:val="22"/>
        </w:rPr>
        <w:t>nie</w:t>
      </w:r>
      <w:r>
        <w:rPr>
          <w:rFonts w:ascii="Cambria" w:hAnsi="Cambria" w:cstheme="minorHAnsi"/>
          <w:sz w:val="22"/>
          <w:szCs w:val="22"/>
        </w:rPr>
        <w:t> </w:t>
      </w:r>
      <w:r w:rsidRPr="00ED2DBF">
        <w:rPr>
          <w:rFonts w:ascii="Cambria" w:hAnsi="Cambria" w:cstheme="minorHAnsi"/>
          <w:sz w:val="22"/>
          <w:szCs w:val="22"/>
        </w:rPr>
        <w:t>zachodzą podstawy wykluczenia z postępowania o udzielenie zamówienia.</w:t>
      </w:r>
    </w:p>
    <w:p w14:paraId="4227B429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08376BA7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5129A894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46351779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7DD25166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0889AB19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24758712" w14:textId="77777777" w:rsidR="00055604" w:rsidRPr="00792D5E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792D5E">
        <w:rPr>
          <w:rStyle w:val="Odwoanieintensywne"/>
          <w:b/>
          <w:bCs w:val="0"/>
          <w:color w:val="002060"/>
        </w:rPr>
        <w:t>OŚWIADCZENIE DOTYCZĄCE PODWYKONAWCY NIEBĘDĄCEGO PODMIOTEM, NA KTÓREGO ZASOBY POWOŁUJE SIĘ WYKONAWCA:</w:t>
      </w:r>
    </w:p>
    <w:p w14:paraId="4BCB7EBA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>Oświadczam, że w stosunku do następującego/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ych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 podmiotu/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tów</w:t>
      </w:r>
      <w:proofErr w:type="spellEnd"/>
      <w:r w:rsidRPr="00ED2DBF">
        <w:rPr>
          <w:rFonts w:ascii="Cambria" w:hAnsi="Cambria" w:cstheme="minorHAnsi"/>
          <w:sz w:val="22"/>
          <w:szCs w:val="22"/>
        </w:rPr>
        <w:t>, będącego/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ych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 podwykonawcą/</w:t>
      </w:r>
      <w:proofErr w:type="spellStart"/>
      <w:r w:rsidRPr="00ED2DBF">
        <w:rPr>
          <w:rFonts w:ascii="Cambria" w:hAnsi="Cambria" w:cstheme="minorHAnsi"/>
          <w:sz w:val="22"/>
          <w:szCs w:val="22"/>
        </w:rPr>
        <w:t>ami</w:t>
      </w:r>
      <w:proofErr w:type="spellEnd"/>
      <w:r w:rsidRPr="00ED2DBF">
        <w:rPr>
          <w:rFonts w:ascii="Cambria" w:hAnsi="Cambria" w:cstheme="minorHAnsi"/>
          <w:sz w:val="22"/>
          <w:szCs w:val="22"/>
        </w:rPr>
        <w:t xml:space="preserve">: </w:t>
      </w:r>
      <w:r w:rsidRPr="00CC1FAE">
        <w:rPr>
          <w:rFonts w:ascii="Cambria" w:hAnsi="Cambria" w:cstheme="minorHAnsi"/>
          <w:sz w:val="22"/>
          <w:szCs w:val="22"/>
        </w:rPr>
        <w:t>__________________________________________________</w:t>
      </w:r>
      <w:r w:rsidRPr="00ED2DBF">
        <w:rPr>
          <w:rFonts w:ascii="Cambria" w:hAnsi="Cambria" w:cstheme="minorHAnsi"/>
          <w:sz w:val="22"/>
          <w:szCs w:val="22"/>
        </w:rPr>
        <w:t xml:space="preserve"> </w:t>
      </w:r>
      <w:r w:rsidRPr="00ED2DBF">
        <w:rPr>
          <w:rFonts w:ascii="Cambria" w:hAnsi="Cambria" w:cstheme="minorHAnsi"/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ED2DBF">
        <w:rPr>
          <w:rFonts w:ascii="Cambria" w:hAnsi="Cambria" w:cstheme="minorHAnsi"/>
          <w:i/>
          <w:sz w:val="22"/>
          <w:szCs w:val="22"/>
        </w:rPr>
        <w:t>CEiDG</w:t>
      </w:r>
      <w:proofErr w:type="spellEnd"/>
      <w:r w:rsidRPr="00ED2DBF">
        <w:rPr>
          <w:rFonts w:ascii="Cambria" w:hAnsi="Cambria" w:cstheme="minorHAnsi"/>
          <w:i/>
          <w:sz w:val="22"/>
          <w:szCs w:val="22"/>
        </w:rPr>
        <w:t>)</w:t>
      </w:r>
      <w:r w:rsidRPr="00ED2DBF">
        <w:rPr>
          <w:rFonts w:ascii="Cambria" w:hAnsi="Cambria" w:cstheme="minorHAnsi"/>
          <w:sz w:val="22"/>
          <w:szCs w:val="22"/>
        </w:rPr>
        <w:t>, nie zachodzą podstawy wykluczenia z</w:t>
      </w:r>
      <w:r>
        <w:rPr>
          <w:rFonts w:ascii="Cambria" w:hAnsi="Cambria" w:cstheme="minorHAnsi"/>
          <w:sz w:val="22"/>
          <w:szCs w:val="22"/>
        </w:rPr>
        <w:t> </w:t>
      </w:r>
      <w:r w:rsidRPr="00ED2DBF">
        <w:rPr>
          <w:rFonts w:ascii="Cambria" w:hAnsi="Cambria" w:cstheme="minorHAnsi"/>
          <w:sz w:val="22"/>
          <w:szCs w:val="22"/>
        </w:rPr>
        <w:t>postępowania o udzielenie zamówienia.</w:t>
      </w:r>
    </w:p>
    <w:p w14:paraId="58C98075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4551EF01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734AE5C8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1B5E237E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058459BD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41736DA5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04421F72" w14:textId="77777777" w:rsidR="00055604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</w:p>
    <w:p w14:paraId="77BD1D58" w14:textId="77777777" w:rsidR="00055604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</w:p>
    <w:p w14:paraId="2D1BBD5E" w14:textId="77777777" w:rsidR="00055604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</w:p>
    <w:p w14:paraId="1C3C977E" w14:textId="77777777" w:rsidR="00055604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i/>
          <w:sz w:val="22"/>
          <w:szCs w:val="22"/>
        </w:rPr>
      </w:pPr>
    </w:p>
    <w:p w14:paraId="369E2EB5" w14:textId="77777777" w:rsidR="00055604" w:rsidRPr="00792D5E" w:rsidRDefault="00055604" w:rsidP="00F72BCA">
      <w:pPr>
        <w:pStyle w:val="Styl15"/>
        <w:rPr>
          <w:rStyle w:val="Odwoanieintensywne"/>
          <w:b/>
          <w:bCs w:val="0"/>
          <w:color w:val="002060"/>
        </w:rPr>
      </w:pPr>
      <w:r w:rsidRPr="00792D5E">
        <w:rPr>
          <w:rStyle w:val="Odwoanieintensywne"/>
          <w:b/>
          <w:bCs w:val="0"/>
          <w:color w:val="002060"/>
        </w:rPr>
        <w:lastRenderedPageBreak/>
        <w:t>OŚWIADCZENIE DOTYCZĄCE PODANYCH INFORMACJI:</w:t>
      </w:r>
    </w:p>
    <w:p w14:paraId="6D729C7C" w14:textId="77777777" w:rsidR="00055604" w:rsidRPr="00ED2DBF" w:rsidRDefault="00055604" w:rsidP="00055604">
      <w:pPr>
        <w:suppressAutoHyphens/>
        <w:spacing w:before="100" w:beforeAutospacing="1" w:line="276" w:lineRule="auto"/>
        <w:jc w:val="both"/>
        <w:rPr>
          <w:rFonts w:ascii="Cambria" w:hAnsi="Cambria" w:cstheme="minorHAnsi"/>
          <w:sz w:val="22"/>
          <w:szCs w:val="22"/>
        </w:rPr>
      </w:pPr>
      <w:r w:rsidRPr="00ED2DBF">
        <w:rPr>
          <w:rFonts w:ascii="Cambria" w:hAnsi="Cambria" w:cstheme="minorHAnsi"/>
          <w:sz w:val="22"/>
          <w:szCs w:val="22"/>
        </w:rPr>
        <w:t xml:space="preserve">Oświadczam, że wszystkie informacje podane w powyższych oświadczeniach są aktualne </w:t>
      </w:r>
      <w:r w:rsidRPr="00ED2DBF">
        <w:rPr>
          <w:rFonts w:ascii="Cambria" w:hAnsi="Cambria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60EA2CDE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12C8292D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23E065BC" w14:textId="77777777" w:rsidR="00055604" w:rsidRPr="00ED2DBF" w:rsidRDefault="00055604" w:rsidP="00055604">
      <w:pPr>
        <w:suppressAutoHyphens/>
        <w:spacing w:line="276" w:lineRule="auto"/>
        <w:jc w:val="both"/>
        <w:rPr>
          <w:rFonts w:ascii="Cambria" w:hAnsi="Cambria" w:cstheme="minorHAnsi"/>
          <w:sz w:val="22"/>
          <w:szCs w:val="22"/>
        </w:rPr>
      </w:pPr>
    </w:p>
    <w:p w14:paraId="72ABB496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403BCFC9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519F1E12" w14:textId="77777777" w:rsidR="00055604" w:rsidRPr="0020276F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60518063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b/>
          <w:i/>
          <w:sz w:val="22"/>
          <w:szCs w:val="22"/>
        </w:rPr>
      </w:pPr>
    </w:p>
    <w:p w14:paraId="31B74CBA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b/>
          <w:i/>
          <w:sz w:val="22"/>
          <w:szCs w:val="22"/>
        </w:rPr>
      </w:pPr>
    </w:p>
    <w:p w14:paraId="4BD8A45F" w14:textId="77777777" w:rsidR="00055604" w:rsidRDefault="00055604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b/>
          <w:i/>
          <w:sz w:val="22"/>
          <w:szCs w:val="22"/>
        </w:rPr>
      </w:pPr>
    </w:p>
    <w:p w14:paraId="73F508E3" w14:textId="7DC00DA6" w:rsidR="00511DC1" w:rsidRDefault="00511DC1" w:rsidP="00055604">
      <w:pPr>
        <w:suppressAutoHyphens/>
        <w:spacing w:line="276" w:lineRule="auto"/>
        <w:ind w:left="5664" w:firstLine="708"/>
        <w:jc w:val="both"/>
        <w:rPr>
          <w:rFonts w:ascii="Cambria" w:hAnsi="Cambria" w:cstheme="minorHAnsi"/>
          <w:b/>
          <w:i/>
          <w:sz w:val="22"/>
          <w:szCs w:val="22"/>
        </w:rPr>
        <w:sectPr w:rsidR="00511DC1" w:rsidSect="000813FC">
          <w:pgSz w:w="11906" w:h="16838"/>
          <w:pgMar w:top="1247" w:right="1134" w:bottom="1247" w:left="1418" w:header="426" w:footer="586" w:gutter="0"/>
          <w:cols w:space="708"/>
          <w:formProt w:val="0"/>
          <w:docGrid w:linePitch="360" w:charSpace="-6145"/>
        </w:sectPr>
      </w:pPr>
    </w:p>
    <w:p w14:paraId="1A62F450" w14:textId="77777777" w:rsidR="00055604" w:rsidRPr="000C11B5" w:rsidRDefault="00055604" w:rsidP="00055604">
      <w:pPr>
        <w:suppressAutoHyphens/>
        <w:spacing w:after="120" w:line="276" w:lineRule="auto"/>
        <w:jc w:val="right"/>
        <w:rPr>
          <w:rFonts w:ascii="Cambria" w:hAnsi="Cambria"/>
          <w:b/>
          <w:iCs/>
          <w:color w:val="002060"/>
          <w:sz w:val="22"/>
          <w:szCs w:val="22"/>
        </w:rPr>
      </w:pPr>
      <w:r w:rsidRPr="000C11B5">
        <w:rPr>
          <w:rFonts w:ascii="Cambria" w:hAnsi="Cambria"/>
          <w:b/>
          <w:iCs/>
          <w:color w:val="002060"/>
          <w:sz w:val="22"/>
          <w:szCs w:val="22"/>
        </w:rPr>
        <w:lastRenderedPageBreak/>
        <w:t>Załącznik nr 4 do SIWZ</w:t>
      </w:r>
      <w:r>
        <w:rPr>
          <w:rFonts w:ascii="Cambria" w:hAnsi="Cambria"/>
          <w:b/>
          <w:iCs/>
          <w:color w:val="002060"/>
          <w:sz w:val="22"/>
          <w:szCs w:val="22"/>
        </w:rPr>
        <w:t xml:space="preserve"> </w:t>
      </w:r>
      <w:r w:rsidRPr="000C11B5">
        <w:rPr>
          <w:rFonts w:ascii="Cambria" w:hAnsi="Cambria"/>
          <w:b/>
          <w:iCs/>
          <w:color w:val="002060"/>
          <w:sz w:val="22"/>
          <w:szCs w:val="22"/>
        </w:rPr>
        <w:t xml:space="preserve">- </w:t>
      </w:r>
      <w:r>
        <w:rPr>
          <w:rFonts w:ascii="Cambria" w:hAnsi="Cambria"/>
          <w:b/>
          <w:iCs/>
          <w:color w:val="002060"/>
          <w:sz w:val="22"/>
          <w:szCs w:val="22"/>
        </w:rPr>
        <w:t>O</w:t>
      </w:r>
      <w:r w:rsidRPr="000C11B5">
        <w:rPr>
          <w:rFonts w:ascii="Cambria" w:hAnsi="Cambria"/>
          <w:b/>
          <w:iCs/>
          <w:color w:val="002060"/>
          <w:sz w:val="22"/>
          <w:szCs w:val="22"/>
        </w:rPr>
        <w:t>świadczenie Wykonawcy o przynależności lub braku</w:t>
      </w:r>
      <w:r>
        <w:rPr>
          <w:rFonts w:ascii="Cambria" w:hAnsi="Cambria"/>
          <w:b/>
          <w:iCs/>
          <w:color w:val="002060"/>
          <w:sz w:val="22"/>
          <w:szCs w:val="22"/>
        </w:rPr>
        <w:t xml:space="preserve"> </w:t>
      </w:r>
      <w:r w:rsidRPr="000C11B5">
        <w:rPr>
          <w:rFonts w:ascii="Cambria" w:hAnsi="Cambria"/>
          <w:b/>
          <w:iCs/>
          <w:color w:val="002060"/>
          <w:sz w:val="22"/>
          <w:szCs w:val="22"/>
        </w:rPr>
        <w:t>przynależności do tej samej grupy kapitałowej</w:t>
      </w:r>
    </w:p>
    <w:p w14:paraId="614360AD" w14:textId="77777777" w:rsidR="00055604" w:rsidRPr="00B14822" w:rsidRDefault="00055604" w:rsidP="00055604">
      <w:pPr>
        <w:suppressAutoHyphens/>
        <w:jc w:val="center"/>
        <w:rPr>
          <w:rFonts w:ascii="Cambria" w:hAnsi="Cambria" w:cstheme="minorHAnsi"/>
          <w:b/>
          <w:color w:val="FF0000"/>
          <w:sz w:val="22"/>
          <w:szCs w:val="22"/>
          <w:u w:val="single"/>
        </w:rPr>
      </w:pPr>
    </w:p>
    <w:p w14:paraId="70E0AEDA" w14:textId="77777777" w:rsidR="00055604" w:rsidRPr="000C11B5" w:rsidRDefault="00055604" w:rsidP="00055604">
      <w:pPr>
        <w:suppressAutoHyphens/>
        <w:jc w:val="center"/>
        <w:rPr>
          <w:rFonts w:ascii="Cambria" w:hAnsi="Cambria" w:cs="Calibri"/>
          <w:b/>
          <w:color w:val="C00000"/>
          <w:sz w:val="22"/>
          <w:szCs w:val="22"/>
          <w:u w:val="single"/>
        </w:rPr>
      </w:pPr>
      <w:r w:rsidRPr="000C11B5">
        <w:rPr>
          <w:rFonts w:ascii="Cambria" w:hAnsi="Cambria" w:cs="Calibri"/>
          <w:b/>
          <w:color w:val="C00000"/>
          <w:sz w:val="22"/>
          <w:szCs w:val="22"/>
          <w:u w:val="single"/>
        </w:rPr>
        <w:t>NALEŻY PRZEKAZAĆ ZAMAWIAJACEMU  W  CIĄGU  3 DNI OD DNIA PRZEKAZANIA INFORMACJI, O KTÓRYCH  MOWA  W  ART.  86 UST. 5 USTAWY PZP</w:t>
      </w:r>
    </w:p>
    <w:p w14:paraId="76A0D183" w14:textId="77777777" w:rsidR="00055604" w:rsidRPr="007F5F96" w:rsidRDefault="00055604" w:rsidP="00055604">
      <w:pPr>
        <w:suppressAutoHyphens/>
        <w:spacing w:line="276" w:lineRule="auto"/>
        <w:jc w:val="both"/>
        <w:rPr>
          <w:rFonts w:ascii="Cambria" w:hAnsi="Cambria" w:cs="Calibri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4021"/>
      </w:tblGrid>
      <w:tr w:rsidR="00055604" w14:paraId="1992315F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2927339" w14:textId="77777777" w:rsidR="00055604" w:rsidRPr="0041379A" w:rsidRDefault="00055604" w:rsidP="000813FC">
            <w:pPr>
              <w:suppressAutoHyphens/>
              <w:contextualSpacing/>
              <w:rPr>
                <w:rFonts w:ascii="Cambria" w:hAnsi="Cambria"/>
                <w:b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WYKONAWCA</w:t>
            </w:r>
          </w:p>
        </w:tc>
        <w:tc>
          <w:tcPr>
            <w:tcW w:w="4021" w:type="dxa"/>
            <w:vAlign w:val="center"/>
          </w:tcPr>
          <w:p w14:paraId="175B0316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</w:p>
        </w:tc>
      </w:tr>
      <w:tr w:rsidR="00055604" w14:paraId="3C81E4BD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87CBCD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bCs/>
                <w:sz w:val="22"/>
                <w:szCs w:val="22"/>
              </w:rPr>
              <w:t xml:space="preserve">Pełna nazwa </w:t>
            </w:r>
          </w:p>
        </w:tc>
        <w:tc>
          <w:tcPr>
            <w:tcW w:w="4021" w:type="dxa"/>
            <w:vAlign w:val="center"/>
          </w:tcPr>
          <w:p w14:paraId="046547D8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43CA316A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5E30F422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Siedziba i adres</w:t>
            </w:r>
          </w:p>
        </w:tc>
        <w:tc>
          <w:tcPr>
            <w:tcW w:w="4021" w:type="dxa"/>
            <w:vAlign w:val="center"/>
          </w:tcPr>
          <w:p w14:paraId="1712B58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3A2E4BF1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3ED68CA5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NIP</w:t>
            </w:r>
            <w:r>
              <w:rPr>
                <w:rFonts w:ascii="Cambria" w:hAnsi="Cambria"/>
                <w:sz w:val="22"/>
                <w:szCs w:val="22"/>
              </w:rPr>
              <w:t>/PESEL</w:t>
            </w:r>
          </w:p>
        </w:tc>
        <w:tc>
          <w:tcPr>
            <w:tcW w:w="4021" w:type="dxa"/>
            <w:vAlign w:val="center"/>
          </w:tcPr>
          <w:p w14:paraId="47DE6750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7BE7F847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D243B43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REGON</w:t>
            </w:r>
          </w:p>
        </w:tc>
        <w:tc>
          <w:tcPr>
            <w:tcW w:w="4021" w:type="dxa"/>
            <w:vAlign w:val="center"/>
          </w:tcPr>
          <w:p w14:paraId="12024399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2DC59C60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0D2CC8BD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9B1BBB">
              <w:rPr>
                <w:rFonts w:ascii="Cambria" w:hAnsi="Cambria"/>
                <w:sz w:val="22"/>
                <w:szCs w:val="22"/>
              </w:rPr>
              <w:t>KRS</w:t>
            </w:r>
            <w:r>
              <w:rPr>
                <w:rFonts w:ascii="Cambria" w:hAnsi="Cambria"/>
                <w:sz w:val="22"/>
                <w:szCs w:val="22"/>
              </w:rPr>
              <w:t>/</w:t>
            </w:r>
            <w:proofErr w:type="spellStart"/>
            <w:r>
              <w:rPr>
                <w:rFonts w:ascii="Cambria" w:hAnsi="Cambria"/>
                <w:sz w:val="22"/>
                <w:szCs w:val="22"/>
              </w:rPr>
              <w:t>CEiDG</w:t>
            </w:r>
            <w:proofErr w:type="spellEnd"/>
          </w:p>
        </w:tc>
        <w:tc>
          <w:tcPr>
            <w:tcW w:w="4021" w:type="dxa"/>
            <w:vAlign w:val="center"/>
          </w:tcPr>
          <w:p w14:paraId="0A1DA16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31997150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110CCBF2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Reprezentowany przez</w:t>
            </w:r>
          </w:p>
          <w:p w14:paraId="32F8B7D1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>
              <w:rPr>
                <w:rFonts w:ascii="Cambria" w:hAnsi="Cambria"/>
                <w:bCs/>
                <w:sz w:val="22"/>
                <w:szCs w:val="22"/>
              </w:rPr>
              <w:t>Imię, nazwisko, stanowisko</w:t>
            </w:r>
          </w:p>
        </w:tc>
        <w:tc>
          <w:tcPr>
            <w:tcW w:w="4021" w:type="dxa"/>
            <w:vAlign w:val="center"/>
          </w:tcPr>
          <w:p w14:paraId="0AB0898C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  <w:tr w:rsidR="00055604" w14:paraId="6F1D36CD" w14:textId="77777777" w:rsidTr="000813FC">
        <w:trPr>
          <w:trHeight w:val="340"/>
        </w:trPr>
        <w:tc>
          <w:tcPr>
            <w:tcW w:w="2802" w:type="dxa"/>
            <w:vAlign w:val="center"/>
          </w:tcPr>
          <w:p w14:paraId="669CDF67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Podstawa</w:t>
            </w:r>
            <w:proofErr w:type="spellEnd"/>
            <w:r>
              <w:rPr>
                <w:rFonts w:ascii="Cambria" w:hAnsi="Cambria"/>
                <w:sz w:val="22"/>
                <w:szCs w:val="22"/>
                <w:lang w:val="en-US"/>
              </w:rPr>
              <w:t xml:space="preserve"> do </w:t>
            </w:r>
            <w:proofErr w:type="spellStart"/>
            <w:r>
              <w:rPr>
                <w:rFonts w:ascii="Cambria" w:hAnsi="Cambria"/>
                <w:sz w:val="22"/>
                <w:szCs w:val="22"/>
                <w:lang w:val="en-US"/>
              </w:rPr>
              <w:t>reprezentacji</w:t>
            </w:r>
            <w:proofErr w:type="spellEnd"/>
          </w:p>
        </w:tc>
        <w:tc>
          <w:tcPr>
            <w:tcW w:w="4021" w:type="dxa"/>
            <w:vAlign w:val="center"/>
          </w:tcPr>
          <w:p w14:paraId="2B336E5A" w14:textId="77777777" w:rsidR="00055604" w:rsidRDefault="00055604" w:rsidP="000813FC">
            <w:pPr>
              <w:suppressAutoHyphens/>
              <w:contextualSpacing/>
              <w:rPr>
                <w:rFonts w:ascii="Cambria" w:hAnsi="Cambria"/>
                <w:bCs/>
                <w:sz w:val="22"/>
                <w:szCs w:val="22"/>
              </w:rPr>
            </w:pPr>
            <w:r w:rsidRPr="00C25E45">
              <w:rPr>
                <w:rFonts w:ascii="Cambria" w:hAnsi="Cambria" w:cstheme="minorHAnsi"/>
                <w:sz w:val="22"/>
                <w:szCs w:val="22"/>
              </w:rPr>
              <w:t>______________________________________________</w:t>
            </w:r>
          </w:p>
        </w:tc>
      </w:tr>
    </w:tbl>
    <w:p w14:paraId="4ECC5AF2" w14:textId="77777777" w:rsidR="00055604" w:rsidRDefault="00055604" w:rsidP="00055604">
      <w:pPr>
        <w:suppressAutoHyphens/>
        <w:spacing w:line="480" w:lineRule="auto"/>
        <w:rPr>
          <w:rFonts w:ascii="Cambria" w:hAnsi="Cambria" w:cs="Calibri"/>
          <w:b/>
          <w:sz w:val="22"/>
          <w:szCs w:val="22"/>
        </w:rPr>
      </w:pPr>
    </w:p>
    <w:p w14:paraId="10C9D527" w14:textId="77777777" w:rsidR="00055604" w:rsidRPr="007F5F96" w:rsidRDefault="00055604" w:rsidP="00055604">
      <w:pPr>
        <w:suppressAutoHyphens/>
        <w:spacing w:line="360" w:lineRule="auto"/>
        <w:jc w:val="center"/>
        <w:rPr>
          <w:rFonts w:ascii="Cambria" w:hAnsi="Cambria" w:cs="Calibri"/>
          <w:b/>
          <w:sz w:val="22"/>
          <w:szCs w:val="22"/>
          <w:u w:val="single"/>
        </w:rPr>
      </w:pPr>
      <w:r w:rsidRPr="007F5F96">
        <w:rPr>
          <w:rFonts w:ascii="Cambria" w:hAnsi="Cambria" w:cs="Calibri"/>
          <w:b/>
          <w:sz w:val="22"/>
          <w:szCs w:val="22"/>
          <w:u w:val="single"/>
        </w:rPr>
        <w:t xml:space="preserve">OŚWIADCZENIE WYKONAWCY </w:t>
      </w:r>
    </w:p>
    <w:p w14:paraId="2A02E77A" w14:textId="77777777" w:rsidR="00055604" w:rsidRPr="007F5F96" w:rsidRDefault="00055604" w:rsidP="00055604">
      <w:pPr>
        <w:suppressAutoHyphens/>
        <w:spacing w:line="276" w:lineRule="auto"/>
        <w:jc w:val="center"/>
        <w:rPr>
          <w:rFonts w:ascii="Cambria" w:hAnsi="Cambria" w:cs="Calibri"/>
          <w:b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t>o przynależności lub braku przynależności do tej samej grupy kapitałowej,</w:t>
      </w:r>
    </w:p>
    <w:p w14:paraId="4C76F089" w14:textId="77777777" w:rsidR="00055604" w:rsidRPr="007F5F96" w:rsidRDefault="00055604" w:rsidP="00055604">
      <w:pPr>
        <w:suppressAutoHyphens/>
        <w:spacing w:line="276" w:lineRule="auto"/>
        <w:jc w:val="center"/>
        <w:rPr>
          <w:rFonts w:ascii="Cambria" w:hAnsi="Cambria" w:cs="Calibri"/>
          <w:b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t xml:space="preserve">o której mowa w art. 24 ust. 1 pkt 23 ustawy z dnia 29 stycznia 2004 r. </w:t>
      </w:r>
    </w:p>
    <w:p w14:paraId="09F6A0F9" w14:textId="5C2719B3" w:rsidR="00055604" w:rsidRPr="007F5F96" w:rsidRDefault="00055604" w:rsidP="00055604">
      <w:pPr>
        <w:suppressAutoHyphens/>
        <w:spacing w:line="276" w:lineRule="auto"/>
        <w:jc w:val="center"/>
        <w:rPr>
          <w:rFonts w:ascii="Cambria" w:hAnsi="Cambria" w:cs="Calibri"/>
          <w:b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t xml:space="preserve"> Prawo zamówień publicznych (dalej jako: ustawa P</w:t>
      </w:r>
      <w:r w:rsidR="0022550E">
        <w:rPr>
          <w:rFonts w:ascii="Cambria" w:hAnsi="Cambria" w:cs="Calibri"/>
          <w:b/>
          <w:sz w:val="22"/>
          <w:szCs w:val="22"/>
        </w:rPr>
        <w:t>zp</w:t>
      </w:r>
      <w:r w:rsidRPr="007F5F96">
        <w:rPr>
          <w:rFonts w:ascii="Cambria" w:hAnsi="Cambria" w:cs="Calibri"/>
          <w:b/>
          <w:sz w:val="22"/>
          <w:szCs w:val="22"/>
        </w:rPr>
        <w:t>)</w:t>
      </w:r>
    </w:p>
    <w:p w14:paraId="558A24D5" w14:textId="77777777" w:rsidR="00055604" w:rsidRPr="007F5F96" w:rsidRDefault="00055604" w:rsidP="00055604">
      <w:pPr>
        <w:suppressAutoHyphens/>
        <w:spacing w:line="276" w:lineRule="auto"/>
        <w:jc w:val="center"/>
        <w:rPr>
          <w:rFonts w:ascii="Cambria" w:hAnsi="Cambria" w:cs="Calibri"/>
          <w:b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t>składane na podstawie art. 24 ust. 11 ustawy Pzp</w:t>
      </w:r>
    </w:p>
    <w:p w14:paraId="2FB3D7F2" w14:textId="77777777" w:rsidR="00055604" w:rsidRPr="007F5F96" w:rsidRDefault="00055604" w:rsidP="00055604">
      <w:pPr>
        <w:suppressAutoHyphens/>
        <w:spacing w:line="360" w:lineRule="auto"/>
        <w:jc w:val="center"/>
        <w:rPr>
          <w:rFonts w:ascii="Cambria" w:hAnsi="Cambria" w:cs="Calibri"/>
          <w:b/>
          <w:sz w:val="22"/>
          <w:szCs w:val="22"/>
        </w:rPr>
      </w:pPr>
    </w:p>
    <w:p w14:paraId="21702D37" w14:textId="1A81743B" w:rsidR="00055604" w:rsidRPr="000C11B5" w:rsidRDefault="00055604" w:rsidP="00055604">
      <w:pPr>
        <w:tabs>
          <w:tab w:val="right" w:pos="9072"/>
        </w:tabs>
        <w:suppressAutoHyphens/>
        <w:spacing w:after="120" w:line="276" w:lineRule="auto"/>
        <w:jc w:val="both"/>
        <w:rPr>
          <w:rFonts w:ascii="Cambria" w:hAnsi="Cambria" w:cstheme="minorHAnsi"/>
          <w:b/>
          <w:bCs/>
          <w:i/>
          <w:iCs/>
          <w:sz w:val="22"/>
          <w:szCs w:val="22"/>
        </w:rPr>
      </w:pPr>
      <w:r w:rsidRPr="000C11B5">
        <w:rPr>
          <w:rFonts w:ascii="Cambria" w:hAnsi="Cambria" w:cstheme="minorHAnsi"/>
          <w:sz w:val="22"/>
          <w:szCs w:val="22"/>
        </w:rPr>
        <w:t>Na potrzeby postępowania o udzielenie zamówienia publicznego pn.</w:t>
      </w:r>
      <w:r w:rsidRPr="000C11B5">
        <w:rPr>
          <w:rFonts w:ascii="Cambria" w:eastAsia="Calibri" w:hAnsi="Cambria" w:cstheme="minorHAnsi"/>
          <w:bCs/>
          <w:i/>
          <w:iCs/>
          <w:sz w:val="22"/>
          <w:szCs w:val="22"/>
        </w:rPr>
        <w:t xml:space="preserve"> </w:t>
      </w:r>
      <w:r w:rsidR="009E3C56">
        <w:rPr>
          <w:rFonts w:ascii="Cambria" w:hAnsi="Cambria" w:cstheme="minorHAnsi"/>
          <w:b/>
          <w:bCs/>
          <w:i/>
          <w:iCs/>
          <w:sz w:val="22"/>
          <w:szCs w:val="22"/>
        </w:rPr>
        <w:t>Kompleksowe ubezpieczenie mienia i odpowiedzialności cywilnej Polskiej Agencji Inwestycji i Handlu S.A.</w:t>
      </w:r>
      <w:r w:rsidRPr="000C11B5">
        <w:rPr>
          <w:rFonts w:ascii="Cambria" w:hAnsi="Cambria" w:cstheme="minorHAnsi"/>
          <w:b/>
          <w:bCs/>
          <w:i/>
          <w:iCs/>
          <w:sz w:val="22"/>
          <w:szCs w:val="22"/>
        </w:rPr>
        <w:t xml:space="preserve"> </w:t>
      </w:r>
      <w:r w:rsidRPr="000C11B5">
        <w:rPr>
          <w:rFonts w:ascii="Cambria" w:hAnsi="Cambria" w:cstheme="minorHAnsi"/>
          <w:sz w:val="22"/>
          <w:szCs w:val="22"/>
        </w:rPr>
        <w:t>oświadczam, co następuje:</w:t>
      </w:r>
    </w:p>
    <w:p w14:paraId="678369B3" w14:textId="77777777" w:rsidR="00055604" w:rsidRPr="007F5F96" w:rsidRDefault="00055604" w:rsidP="00055604">
      <w:pPr>
        <w:suppressAutoHyphens/>
        <w:spacing w:after="120" w:line="276" w:lineRule="auto"/>
        <w:jc w:val="both"/>
        <w:rPr>
          <w:rFonts w:ascii="Cambria" w:hAnsi="Cambria" w:cs="Calibri"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sym w:font="Symbol" w:char="F07F"/>
      </w:r>
      <w:r w:rsidRPr="007F5F96">
        <w:rPr>
          <w:rFonts w:ascii="Cambria" w:hAnsi="Cambria" w:cs="Calibri"/>
          <w:b/>
          <w:sz w:val="22"/>
          <w:szCs w:val="22"/>
        </w:rPr>
        <w:t xml:space="preserve"> </w:t>
      </w:r>
      <w:r w:rsidRPr="002742B5">
        <w:rPr>
          <w:rFonts w:ascii="Cambria" w:hAnsi="Cambria" w:cs="Calibri"/>
          <w:b/>
          <w:bCs/>
          <w:color w:val="002060"/>
          <w:sz w:val="22"/>
          <w:szCs w:val="22"/>
        </w:rPr>
        <w:t>nie należymy</w:t>
      </w:r>
      <w:r w:rsidRPr="007F5F96">
        <w:rPr>
          <w:rFonts w:ascii="Cambria" w:hAnsi="Cambria" w:cs="Calibri"/>
          <w:sz w:val="22"/>
          <w:szCs w:val="22"/>
        </w:rPr>
        <w:t xml:space="preserve"> do tej samej grupy kapitałowej, o której mowa w art. 24 ust. 1 pkt 23 ustawy Pzp z</w:t>
      </w:r>
      <w:r>
        <w:rPr>
          <w:rFonts w:ascii="Cambria" w:hAnsi="Cambria" w:cs="Calibri"/>
          <w:sz w:val="22"/>
          <w:szCs w:val="22"/>
        </w:rPr>
        <w:t> </w:t>
      </w:r>
      <w:r w:rsidRPr="007F5F96">
        <w:rPr>
          <w:rFonts w:ascii="Cambria" w:hAnsi="Cambria" w:cs="Calibri"/>
          <w:sz w:val="22"/>
          <w:szCs w:val="22"/>
        </w:rPr>
        <w:t>Wykonawcami, którzy złożyli oferty w przedmiotowym postępowaniu o udzielenie zamówienia</w:t>
      </w:r>
    </w:p>
    <w:p w14:paraId="377AE63F" w14:textId="77777777" w:rsidR="00055604" w:rsidRPr="00AA7DE7" w:rsidRDefault="00055604" w:rsidP="00055604">
      <w:pPr>
        <w:suppressAutoHyphens/>
        <w:spacing w:line="276" w:lineRule="auto"/>
        <w:jc w:val="both"/>
        <w:rPr>
          <w:rFonts w:ascii="Cambria" w:hAnsi="Cambria" w:cs="Calibri"/>
          <w:sz w:val="22"/>
          <w:szCs w:val="22"/>
        </w:rPr>
      </w:pPr>
      <w:r w:rsidRPr="007F5F96">
        <w:rPr>
          <w:rFonts w:ascii="Cambria" w:hAnsi="Cambria" w:cs="Calibri"/>
          <w:b/>
          <w:sz w:val="22"/>
          <w:szCs w:val="22"/>
        </w:rPr>
        <w:sym w:font="Symbol" w:char="F07F"/>
      </w:r>
      <w:r w:rsidRPr="007F5F96">
        <w:rPr>
          <w:rFonts w:ascii="Cambria" w:hAnsi="Cambria" w:cs="Calibri"/>
          <w:b/>
          <w:sz w:val="22"/>
          <w:szCs w:val="22"/>
        </w:rPr>
        <w:t xml:space="preserve"> </w:t>
      </w:r>
      <w:r w:rsidRPr="002742B5">
        <w:rPr>
          <w:rFonts w:ascii="Cambria" w:hAnsi="Cambria" w:cs="Calibri"/>
          <w:b/>
          <w:color w:val="002060"/>
          <w:sz w:val="22"/>
          <w:szCs w:val="22"/>
        </w:rPr>
        <w:t>należymy</w:t>
      </w:r>
      <w:r w:rsidRPr="002742B5">
        <w:rPr>
          <w:rFonts w:ascii="Cambria" w:hAnsi="Cambria" w:cs="Calibri"/>
          <w:color w:val="002060"/>
          <w:sz w:val="22"/>
          <w:szCs w:val="22"/>
        </w:rPr>
        <w:t xml:space="preserve"> </w:t>
      </w:r>
      <w:r w:rsidRPr="007F5F96">
        <w:rPr>
          <w:rFonts w:ascii="Cambria" w:hAnsi="Cambria" w:cs="Calibri"/>
          <w:sz w:val="22"/>
          <w:szCs w:val="22"/>
        </w:rPr>
        <w:t>do tej samej grupy kapitałowej, o której mowa w art. 24 ust. 1 pkt 23 ustawy Pzp</w:t>
      </w:r>
      <w:r>
        <w:rPr>
          <w:rFonts w:ascii="Cambria" w:hAnsi="Cambria" w:cs="Calibri"/>
          <w:sz w:val="22"/>
          <w:szCs w:val="22"/>
        </w:rPr>
        <w:t xml:space="preserve"> </w:t>
      </w:r>
      <w:r w:rsidRPr="007F5F96">
        <w:rPr>
          <w:rFonts w:ascii="Cambria" w:hAnsi="Cambria" w:cs="Calibri"/>
          <w:sz w:val="22"/>
          <w:szCs w:val="22"/>
        </w:rPr>
        <w:t>z</w:t>
      </w:r>
      <w:r>
        <w:rPr>
          <w:rFonts w:ascii="Cambria" w:hAnsi="Cambria" w:cs="Calibri"/>
          <w:sz w:val="22"/>
          <w:szCs w:val="22"/>
        </w:rPr>
        <w:t> </w:t>
      </w:r>
      <w:r w:rsidRPr="007F5F96">
        <w:rPr>
          <w:rFonts w:ascii="Cambria" w:hAnsi="Cambria" w:cs="Calibri"/>
          <w:sz w:val="22"/>
          <w:szCs w:val="22"/>
        </w:rPr>
        <w:t>następującymi Wykonawcami, którzy złożyli oferty w przedmiotowym postępowaniu</w:t>
      </w:r>
      <w:r>
        <w:rPr>
          <w:rFonts w:ascii="Cambria" w:hAnsi="Cambria" w:cs="Calibri"/>
          <w:sz w:val="22"/>
          <w:szCs w:val="22"/>
        </w:rPr>
        <w:t xml:space="preserve"> </w:t>
      </w:r>
      <w:r w:rsidRPr="007F5F96">
        <w:rPr>
          <w:rFonts w:ascii="Cambria" w:hAnsi="Cambria" w:cs="Calibri"/>
          <w:sz w:val="22"/>
          <w:szCs w:val="22"/>
        </w:rPr>
        <w:t>o</w:t>
      </w:r>
      <w:r>
        <w:rPr>
          <w:rFonts w:ascii="Cambria" w:hAnsi="Cambria" w:cs="Calibri"/>
          <w:sz w:val="22"/>
          <w:szCs w:val="22"/>
        </w:rPr>
        <w:t> </w:t>
      </w:r>
      <w:r w:rsidRPr="007F5F96">
        <w:rPr>
          <w:rFonts w:ascii="Cambria" w:hAnsi="Cambria" w:cs="Calibri"/>
          <w:sz w:val="22"/>
          <w:szCs w:val="22"/>
        </w:rPr>
        <w:t>udzielenia zamówienia:</w:t>
      </w:r>
    </w:p>
    <w:p w14:paraId="00DFE026" w14:textId="77777777" w:rsidR="00055604" w:rsidRPr="000C11B5" w:rsidRDefault="00055604" w:rsidP="002829D9">
      <w:pPr>
        <w:pStyle w:val="Akapitzlist"/>
        <w:numPr>
          <w:ilvl w:val="0"/>
          <w:numId w:val="87"/>
        </w:numPr>
        <w:suppressAutoHyphens/>
        <w:autoSpaceDE/>
        <w:autoSpaceDN/>
        <w:adjustRightInd/>
        <w:jc w:val="both"/>
        <w:rPr>
          <w:rFonts w:ascii="Cambria" w:hAnsi="Cambria" w:cs="Segoe UI"/>
          <w:sz w:val="22"/>
          <w:szCs w:val="22"/>
        </w:rPr>
      </w:pPr>
      <w:r w:rsidRPr="000C11B5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</w:t>
      </w:r>
    </w:p>
    <w:p w14:paraId="27A6BC71" w14:textId="77777777" w:rsidR="00055604" w:rsidRPr="000C11B5" w:rsidRDefault="00055604" w:rsidP="002829D9">
      <w:pPr>
        <w:pStyle w:val="Akapitzlist"/>
        <w:numPr>
          <w:ilvl w:val="0"/>
          <w:numId w:val="87"/>
        </w:numPr>
        <w:suppressAutoHyphens/>
        <w:autoSpaceDE/>
        <w:autoSpaceDN/>
        <w:adjustRightInd/>
        <w:jc w:val="both"/>
        <w:rPr>
          <w:rFonts w:ascii="Cambria" w:hAnsi="Cambria" w:cs="Segoe UI"/>
          <w:sz w:val="22"/>
          <w:szCs w:val="22"/>
        </w:rPr>
      </w:pPr>
      <w:r w:rsidRPr="000C11B5">
        <w:rPr>
          <w:rFonts w:ascii="Cambria" w:hAnsi="Cambria" w:cstheme="minorHAnsi"/>
          <w:sz w:val="22"/>
          <w:szCs w:val="22"/>
        </w:rPr>
        <w:t>____________________________________________________________________________________________________</w:t>
      </w:r>
    </w:p>
    <w:p w14:paraId="4297FC17" w14:textId="77777777" w:rsidR="00055604" w:rsidRDefault="00055604" w:rsidP="00055604">
      <w:pPr>
        <w:widowControl w:val="0"/>
        <w:suppressAutoHyphens/>
        <w:autoSpaceDN w:val="0"/>
        <w:adjustRightInd w:val="0"/>
        <w:jc w:val="both"/>
        <w:rPr>
          <w:rFonts w:ascii="Cambria" w:hAnsi="Cambria" w:cs="Segoe UI"/>
          <w:bCs/>
          <w:i/>
        </w:rPr>
      </w:pPr>
    </w:p>
    <w:p w14:paraId="5BAED6CF" w14:textId="77777777" w:rsidR="00055604" w:rsidRDefault="00055604" w:rsidP="00055604">
      <w:pPr>
        <w:suppressAutoHyphens/>
        <w:jc w:val="both"/>
        <w:rPr>
          <w:rFonts w:ascii="Cambria" w:eastAsia="Calibri" w:hAnsi="Cambria" w:cs="Segoe UI"/>
          <w:b/>
          <w:i/>
          <w:color w:val="002060"/>
          <w:sz w:val="22"/>
          <w:szCs w:val="22"/>
          <w:u w:val="single"/>
        </w:rPr>
      </w:pPr>
      <w:r w:rsidRPr="00AA7DE7">
        <w:rPr>
          <w:rFonts w:ascii="Cambria" w:hAnsi="Cambria" w:cs="Segoe UI"/>
          <w:b/>
          <w:i/>
          <w:color w:val="002060"/>
          <w:sz w:val="22"/>
          <w:szCs w:val="22"/>
          <w:u w:val="single"/>
        </w:rPr>
        <w:t>(</w:t>
      </w:r>
      <w:r w:rsidRPr="00AA7DE7">
        <w:rPr>
          <w:rFonts w:ascii="Cambria" w:eastAsia="Calibri" w:hAnsi="Cambria" w:cs="Segoe UI"/>
          <w:b/>
          <w:i/>
          <w:color w:val="002060"/>
          <w:sz w:val="22"/>
          <w:szCs w:val="22"/>
          <w:u w:val="single"/>
        </w:rPr>
        <w:t>właściwe zaznaczyć znakiem X)</w:t>
      </w:r>
    </w:p>
    <w:p w14:paraId="5D739A44" w14:textId="77777777" w:rsidR="00055604" w:rsidRPr="00AA7DE7" w:rsidRDefault="00055604" w:rsidP="00055604">
      <w:pPr>
        <w:suppressAutoHyphens/>
        <w:jc w:val="both"/>
        <w:rPr>
          <w:rFonts w:ascii="Cambria" w:hAnsi="Cambria" w:cs="Segoe UI"/>
          <w:b/>
          <w:i/>
          <w:color w:val="002060"/>
          <w:sz w:val="22"/>
          <w:szCs w:val="22"/>
        </w:rPr>
      </w:pPr>
    </w:p>
    <w:p w14:paraId="36F1FF17" w14:textId="77777777" w:rsidR="00055604" w:rsidRPr="007C466A" w:rsidRDefault="00055604" w:rsidP="00055604">
      <w:pPr>
        <w:suppressAutoHyphens/>
        <w:spacing w:line="360" w:lineRule="auto"/>
        <w:jc w:val="both"/>
        <w:rPr>
          <w:rFonts w:ascii="Cambria" w:hAnsi="Cambria" w:cstheme="minorHAnsi"/>
          <w:sz w:val="20"/>
          <w:szCs w:val="20"/>
        </w:rPr>
      </w:pPr>
      <w:r w:rsidRPr="007C466A">
        <w:rPr>
          <w:rFonts w:ascii="Cambria" w:hAnsi="Cambria" w:cstheme="minorHAnsi"/>
          <w:sz w:val="20"/>
          <w:szCs w:val="20"/>
        </w:rPr>
        <w:t xml:space="preserve">___________________ </w:t>
      </w:r>
      <w:r w:rsidRPr="007C466A">
        <w:rPr>
          <w:rFonts w:ascii="Cambria" w:hAnsi="Cambria" w:cstheme="minorHAnsi"/>
          <w:i/>
          <w:sz w:val="20"/>
          <w:szCs w:val="20"/>
        </w:rPr>
        <w:t xml:space="preserve">(miejscowość), </w:t>
      </w:r>
      <w:r w:rsidRPr="007C466A">
        <w:rPr>
          <w:rFonts w:ascii="Cambria" w:hAnsi="Cambria" w:cstheme="minorHAnsi"/>
          <w:sz w:val="20"/>
          <w:szCs w:val="20"/>
        </w:rPr>
        <w:t xml:space="preserve">dnia ___________r. </w:t>
      </w:r>
    </w:p>
    <w:p w14:paraId="7CD3EDC4" w14:textId="77777777" w:rsidR="00055604" w:rsidRPr="009B1BBB" w:rsidRDefault="00055604" w:rsidP="00055604">
      <w:pPr>
        <w:suppressAutoHyphens/>
        <w:contextualSpacing/>
        <w:jc w:val="right"/>
        <w:rPr>
          <w:rFonts w:ascii="Cambria" w:hAnsi="Cambria" w:cstheme="minorHAnsi"/>
          <w:sz w:val="22"/>
          <w:szCs w:val="22"/>
        </w:rPr>
      </w:pPr>
      <w:r w:rsidRPr="009B1BBB">
        <w:rPr>
          <w:rFonts w:ascii="Cambria" w:hAnsi="Cambria" w:cstheme="minorHAnsi"/>
          <w:sz w:val="22"/>
          <w:szCs w:val="22"/>
        </w:rPr>
        <w:t>__________________________________________________</w:t>
      </w:r>
    </w:p>
    <w:p w14:paraId="6955854A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>podpis osoby/osób upoważnionych</w:t>
      </w:r>
    </w:p>
    <w:p w14:paraId="10E7694A" w14:textId="77777777" w:rsidR="00055604" w:rsidRDefault="00055604" w:rsidP="00055604">
      <w:pPr>
        <w:suppressAutoHyphens/>
        <w:ind w:firstLine="4962"/>
        <w:contextualSpacing/>
        <w:jc w:val="center"/>
        <w:rPr>
          <w:rFonts w:ascii="Cambria" w:hAnsi="Cambria" w:cstheme="minorHAnsi"/>
          <w:i/>
          <w:iCs/>
          <w:sz w:val="20"/>
          <w:szCs w:val="20"/>
        </w:rPr>
      </w:pPr>
      <w:r w:rsidRPr="00066574">
        <w:rPr>
          <w:rFonts w:ascii="Cambria" w:hAnsi="Cambria" w:cstheme="minorHAnsi"/>
          <w:i/>
          <w:iCs/>
          <w:sz w:val="20"/>
          <w:szCs w:val="20"/>
        </w:rPr>
        <w:t xml:space="preserve">do reprezentowania Wykonawcy </w:t>
      </w:r>
    </w:p>
    <w:p w14:paraId="7AEA7745" w14:textId="77777777" w:rsidR="00055604" w:rsidRDefault="00055604" w:rsidP="00055604">
      <w:pPr>
        <w:widowControl w:val="0"/>
        <w:suppressAutoHyphens/>
        <w:autoSpaceDN w:val="0"/>
        <w:adjustRightInd w:val="0"/>
        <w:jc w:val="both"/>
        <w:rPr>
          <w:rFonts w:ascii="Cambria" w:hAnsi="Cambria" w:cs="Segoe UI"/>
          <w:bCs/>
          <w:i/>
        </w:rPr>
      </w:pPr>
    </w:p>
    <w:p w14:paraId="0FEE9891" w14:textId="77777777" w:rsidR="00055604" w:rsidRDefault="00055604" w:rsidP="00055604">
      <w:pPr>
        <w:suppressAutoHyphens/>
        <w:jc w:val="both"/>
        <w:rPr>
          <w:rFonts w:ascii="Cambria" w:hAnsi="Cambria" w:cs="Tahoma"/>
          <w:i/>
          <w:color w:val="000000"/>
          <w:sz w:val="20"/>
          <w:szCs w:val="20"/>
        </w:rPr>
      </w:pPr>
      <w:r w:rsidRPr="000C11B5">
        <w:rPr>
          <w:rFonts w:ascii="Cambria" w:hAnsi="Cambria" w:cs="Tahoma"/>
          <w:i/>
          <w:color w:val="000000"/>
          <w:sz w:val="20"/>
          <w:szCs w:val="20"/>
        </w:rPr>
        <w:t xml:space="preserve">W przypadku gdy Wykonawca należy do grupy kapitałowej może złożyć wraz </w:t>
      </w:r>
      <w:r>
        <w:rPr>
          <w:rFonts w:ascii="Cambria" w:hAnsi="Cambria" w:cs="Tahoma"/>
          <w:i/>
          <w:color w:val="000000"/>
          <w:sz w:val="20"/>
          <w:szCs w:val="20"/>
        </w:rPr>
        <w:t> </w:t>
      </w:r>
      <w:r w:rsidRPr="000C11B5">
        <w:rPr>
          <w:rFonts w:ascii="Cambria" w:hAnsi="Cambria" w:cs="Tahoma"/>
          <w:i/>
          <w:color w:val="000000"/>
          <w:sz w:val="20"/>
          <w:szCs w:val="20"/>
        </w:rPr>
        <w:t>z oświadczeniem dokumenty bądź informacje potwierdzające, że powiązania z innym Wykonawcom nie prowadzą do zakłócenia konkurencji w</w:t>
      </w:r>
      <w:r>
        <w:rPr>
          <w:rFonts w:ascii="Cambria" w:hAnsi="Cambria" w:cs="Tahoma"/>
          <w:i/>
          <w:color w:val="000000"/>
          <w:sz w:val="20"/>
          <w:szCs w:val="20"/>
        </w:rPr>
        <w:t> </w:t>
      </w:r>
      <w:r w:rsidRPr="000C11B5">
        <w:rPr>
          <w:rFonts w:ascii="Cambria" w:hAnsi="Cambria" w:cs="Tahoma"/>
          <w:i/>
          <w:color w:val="000000"/>
          <w:sz w:val="20"/>
          <w:szCs w:val="20"/>
        </w:rPr>
        <w:t>postępowaniu o udzielenie zamówienia publicznego.</w:t>
      </w:r>
    </w:p>
    <w:p w14:paraId="4F5FA7F3" w14:textId="77777777" w:rsidR="00055604" w:rsidRDefault="00055604" w:rsidP="00055604">
      <w:pPr>
        <w:suppressAutoHyphens/>
        <w:jc w:val="both"/>
        <w:rPr>
          <w:rFonts w:ascii="Cambria" w:hAnsi="Cambria" w:cs="Tahoma"/>
          <w:i/>
          <w:color w:val="000000"/>
          <w:sz w:val="20"/>
          <w:szCs w:val="20"/>
        </w:rPr>
        <w:sectPr w:rsidR="00055604" w:rsidSect="000813FC">
          <w:pgSz w:w="11906" w:h="16838"/>
          <w:pgMar w:top="1247" w:right="1134" w:bottom="1247" w:left="1418" w:header="708" w:footer="708" w:gutter="0"/>
          <w:cols w:space="708"/>
          <w:docGrid w:linePitch="360"/>
        </w:sectPr>
      </w:pPr>
    </w:p>
    <w:p w14:paraId="23BAF4BD" w14:textId="75FBB8B1" w:rsidR="00055604" w:rsidRPr="00EA3214" w:rsidRDefault="00055604" w:rsidP="00055604">
      <w:pPr>
        <w:suppressAutoHyphens/>
        <w:spacing w:after="120" w:line="276" w:lineRule="auto"/>
        <w:jc w:val="right"/>
        <w:rPr>
          <w:rFonts w:ascii="Cambria" w:hAnsi="Cambria"/>
          <w:b/>
          <w:iCs/>
          <w:color w:val="002060"/>
          <w:sz w:val="22"/>
          <w:szCs w:val="22"/>
        </w:rPr>
      </w:pPr>
      <w:r w:rsidRPr="00EA3214">
        <w:rPr>
          <w:rFonts w:ascii="Cambria" w:hAnsi="Cambria"/>
          <w:b/>
          <w:iCs/>
          <w:color w:val="002060"/>
          <w:sz w:val="22"/>
          <w:szCs w:val="22"/>
        </w:rPr>
        <w:lastRenderedPageBreak/>
        <w:t>Załącznik Nr 5 do SIWZ  - Wzór umowy</w:t>
      </w:r>
    </w:p>
    <w:p w14:paraId="564BB9DF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right"/>
        <w:textAlignment w:val="baseline"/>
        <w:rPr>
          <w:rFonts w:asciiTheme="majorHAnsi" w:hAnsiTheme="majorHAnsi" w:cs="Calibri"/>
          <w:sz w:val="22"/>
          <w:szCs w:val="22"/>
        </w:rPr>
      </w:pPr>
    </w:p>
    <w:p w14:paraId="3226773B" w14:textId="77777777" w:rsidR="00055604" w:rsidRPr="007D246A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outlineLvl w:val="1"/>
        <w:rPr>
          <w:rFonts w:asciiTheme="majorHAnsi" w:hAnsiTheme="majorHAnsi" w:cs="Calibri"/>
          <w:b/>
          <w:bCs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iCs/>
          <w:sz w:val="22"/>
          <w:szCs w:val="22"/>
        </w:rPr>
        <w:t>UMOWA UBEZPIECZENIA GENERALNEGO nr …./2020</w:t>
      </w:r>
    </w:p>
    <w:p w14:paraId="08B8D666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</w:p>
    <w:p w14:paraId="3605B0DE" w14:textId="05DF64E1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>zawarta w dniu</w:t>
      </w:r>
      <w:r>
        <w:rPr>
          <w:rFonts w:asciiTheme="majorHAnsi" w:hAnsiTheme="majorHAnsi" w:cs="Calibri"/>
          <w:snapToGrid w:val="0"/>
          <w:sz w:val="22"/>
          <w:szCs w:val="22"/>
        </w:rPr>
        <w:t xml:space="preserve"> _________________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w </w:t>
      </w:r>
      <w:r>
        <w:rPr>
          <w:rFonts w:asciiTheme="majorHAnsi" w:hAnsiTheme="majorHAnsi" w:cs="Calibri"/>
          <w:snapToGrid w:val="0"/>
          <w:sz w:val="22"/>
          <w:szCs w:val="22"/>
        </w:rPr>
        <w:t>_____________________</w:t>
      </w:r>
      <w:r w:rsidR="00BD229B">
        <w:rPr>
          <w:rFonts w:asciiTheme="majorHAnsi" w:hAnsiTheme="majorHAnsi" w:cs="Calibri"/>
          <w:snapToGrid w:val="0"/>
          <w:sz w:val="22"/>
          <w:szCs w:val="22"/>
        </w:rPr>
        <w:t xml:space="preserve"> (dalej jako </w:t>
      </w:r>
      <w:r w:rsidR="00BD229B" w:rsidRPr="003D2AD3">
        <w:rPr>
          <w:rFonts w:asciiTheme="majorHAnsi" w:hAnsiTheme="majorHAnsi" w:cs="Calibri"/>
          <w:b/>
          <w:bCs/>
          <w:snapToGrid w:val="0"/>
          <w:sz w:val="22"/>
          <w:szCs w:val="22"/>
        </w:rPr>
        <w:t>„Umowa”)</w:t>
      </w:r>
      <w:r w:rsidR="00BD229B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pomiędzy  </w:t>
      </w:r>
    </w:p>
    <w:p w14:paraId="21520EC5" w14:textId="7A84665E" w:rsidR="00E21A4E" w:rsidRPr="00CC5155" w:rsidRDefault="00E21A4E" w:rsidP="003D2AD3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/>
          <w:snapToGrid w:val="0"/>
          <w:sz w:val="22"/>
          <w:szCs w:val="22"/>
        </w:rPr>
      </w:pPr>
      <w:r w:rsidRPr="00E21A4E">
        <w:rPr>
          <w:rFonts w:asciiTheme="majorHAnsi" w:hAnsiTheme="majorHAnsi" w:cs="Calibri"/>
          <w:snapToGrid w:val="0"/>
          <w:sz w:val="22"/>
          <w:szCs w:val="22"/>
        </w:rPr>
        <w:t>Polsk</w:t>
      </w:r>
      <w:r>
        <w:rPr>
          <w:rFonts w:asciiTheme="majorHAnsi" w:hAnsiTheme="majorHAnsi" w:cs="Calibri"/>
          <w:snapToGrid w:val="0"/>
          <w:sz w:val="22"/>
          <w:szCs w:val="22"/>
        </w:rPr>
        <w:t>ą</w:t>
      </w:r>
      <w:r w:rsidRPr="00E21A4E">
        <w:rPr>
          <w:rFonts w:asciiTheme="majorHAnsi" w:hAnsiTheme="majorHAnsi" w:cs="Calibri"/>
          <w:snapToGrid w:val="0"/>
          <w:sz w:val="22"/>
          <w:szCs w:val="22"/>
        </w:rPr>
        <w:t xml:space="preserve"> Agencj</w:t>
      </w:r>
      <w:r>
        <w:rPr>
          <w:rFonts w:asciiTheme="majorHAnsi" w:hAnsiTheme="majorHAnsi" w:cs="Calibri"/>
          <w:snapToGrid w:val="0"/>
          <w:sz w:val="22"/>
          <w:szCs w:val="22"/>
        </w:rPr>
        <w:t>ą</w:t>
      </w:r>
      <w:r w:rsidRPr="00E21A4E">
        <w:rPr>
          <w:rFonts w:asciiTheme="majorHAnsi" w:hAnsiTheme="majorHAnsi" w:cs="Calibri"/>
          <w:snapToGrid w:val="0"/>
          <w:sz w:val="22"/>
          <w:szCs w:val="22"/>
        </w:rPr>
        <w:t xml:space="preserve"> Inwestycji i Handlu S.A. z siedzibą w Warszawie ul. Krucza 50, 00-025 Warszawa, numer NIP 526-030-01-67, wpisana do rejestru przedsiębiorców Krajowego Rejestru Sądowego przez Sąd Rejonowy dla m.st. Warszawy w Warszawie, XII Wydział Gospodarczy Krajowego Rejestru Sądowego pod numerem KRS 0000109815, REGON 012070669 o kapitale zakładowym 81 382 492,02 zł, wpłaconym w całości </w:t>
      </w:r>
    </w:p>
    <w:p w14:paraId="3D070DC3" w14:textId="77777777" w:rsidR="00055604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reprezentowaną przez: </w:t>
      </w:r>
    </w:p>
    <w:p w14:paraId="52A7B619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>__________________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- </w:t>
      </w:r>
      <w:r>
        <w:rPr>
          <w:rFonts w:asciiTheme="majorHAnsi" w:hAnsiTheme="majorHAnsi" w:cs="Calibri"/>
          <w:snapToGrid w:val="0"/>
          <w:sz w:val="22"/>
          <w:szCs w:val="22"/>
        </w:rPr>
        <w:t>_____________________</w:t>
      </w:r>
    </w:p>
    <w:p w14:paraId="0701C922" w14:textId="41BB7A4D" w:rsidR="00055604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>__________________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- </w:t>
      </w:r>
      <w:r>
        <w:rPr>
          <w:rFonts w:asciiTheme="majorHAnsi" w:hAnsiTheme="majorHAnsi" w:cs="Calibri"/>
          <w:snapToGrid w:val="0"/>
          <w:sz w:val="22"/>
          <w:szCs w:val="22"/>
        </w:rPr>
        <w:t>_____________________</w:t>
      </w:r>
    </w:p>
    <w:p w14:paraId="504FAFD1" w14:textId="4D9E561D" w:rsidR="00FD098F" w:rsidRPr="00CC5155" w:rsidRDefault="00FD098F" w:rsidP="003D2AD3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FD098F">
        <w:rPr>
          <w:rFonts w:asciiTheme="majorHAnsi" w:hAnsiTheme="majorHAnsi" w:cs="Calibri"/>
          <w:snapToGrid w:val="0"/>
          <w:sz w:val="22"/>
          <w:szCs w:val="22"/>
        </w:rPr>
        <w:t>uprawnionymi do reprezentacji zgodnie z wydrukiem stanowiącym informację odpowiadającą odpisowi aktualnemu z rejestru przedsiębiorców Krajowego Rejestru stanowiącym Załącznik nr 1</w:t>
      </w:r>
    </w:p>
    <w:p w14:paraId="6A8DCDFA" w14:textId="445822ED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Cs/>
          <w:iCs/>
          <w:sz w:val="22"/>
          <w:szCs w:val="22"/>
        </w:rPr>
      </w:pPr>
      <w:r w:rsidRPr="00CC5155">
        <w:rPr>
          <w:rFonts w:asciiTheme="majorHAnsi" w:hAnsiTheme="majorHAnsi" w:cs="Calibri"/>
          <w:bCs/>
          <w:iCs/>
          <w:sz w:val="22"/>
          <w:szCs w:val="22"/>
        </w:rPr>
        <w:t xml:space="preserve">zwanym w dalszej części </w:t>
      </w:r>
      <w:r w:rsidR="00BD229B">
        <w:rPr>
          <w:rFonts w:asciiTheme="majorHAnsi" w:hAnsiTheme="majorHAnsi" w:cs="Calibri"/>
          <w:bCs/>
          <w:iCs/>
          <w:sz w:val="22"/>
          <w:szCs w:val="22"/>
        </w:rPr>
        <w:t>U</w:t>
      </w:r>
      <w:r w:rsidRPr="00CC5155">
        <w:rPr>
          <w:rFonts w:asciiTheme="majorHAnsi" w:hAnsiTheme="majorHAnsi" w:cs="Calibri"/>
          <w:bCs/>
          <w:iCs/>
          <w:sz w:val="22"/>
          <w:szCs w:val="22"/>
        </w:rPr>
        <w:t xml:space="preserve">mowy </w:t>
      </w:r>
      <w:r w:rsidR="00BD229B">
        <w:rPr>
          <w:rFonts w:asciiTheme="majorHAnsi" w:hAnsiTheme="majorHAnsi" w:cs="Calibri"/>
          <w:bCs/>
          <w:iCs/>
          <w:sz w:val="22"/>
          <w:szCs w:val="22"/>
        </w:rPr>
        <w:t>„</w:t>
      </w:r>
      <w:r w:rsidRPr="00CC5155">
        <w:rPr>
          <w:rFonts w:asciiTheme="majorHAnsi" w:hAnsiTheme="majorHAnsi" w:cs="Calibri"/>
          <w:b/>
          <w:iCs/>
          <w:sz w:val="22"/>
          <w:szCs w:val="22"/>
        </w:rPr>
        <w:t>Zamawiającym</w:t>
      </w:r>
      <w:r w:rsidR="00BD229B">
        <w:rPr>
          <w:rFonts w:asciiTheme="majorHAnsi" w:hAnsiTheme="majorHAnsi" w:cs="Calibri"/>
          <w:b/>
          <w:iCs/>
          <w:sz w:val="22"/>
          <w:szCs w:val="22"/>
        </w:rPr>
        <w:t>”</w:t>
      </w:r>
    </w:p>
    <w:p w14:paraId="15C11FC2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Cs/>
          <w:sz w:val="22"/>
          <w:szCs w:val="22"/>
        </w:rPr>
      </w:pPr>
    </w:p>
    <w:p w14:paraId="2CEC0AD4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a </w:t>
      </w:r>
    </w:p>
    <w:p w14:paraId="76682714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_______________________________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 z siedzibą w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_____________________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 przy ul.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, wpisanym pod  nr KRS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</w:t>
      </w:r>
    </w:p>
    <w:p w14:paraId="14B00FB9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>reprezentowanym  przez:</w:t>
      </w:r>
    </w:p>
    <w:p w14:paraId="4157DD96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>__________________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- </w:t>
      </w:r>
      <w:r>
        <w:rPr>
          <w:rFonts w:asciiTheme="majorHAnsi" w:hAnsiTheme="majorHAnsi" w:cs="Calibri"/>
          <w:snapToGrid w:val="0"/>
          <w:sz w:val="22"/>
          <w:szCs w:val="22"/>
        </w:rPr>
        <w:t>_____________________</w:t>
      </w:r>
    </w:p>
    <w:p w14:paraId="62DC91DE" w14:textId="4E5A7791" w:rsidR="00055604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>__________________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- </w:t>
      </w:r>
      <w:r>
        <w:rPr>
          <w:rFonts w:asciiTheme="majorHAnsi" w:hAnsiTheme="majorHAnsi" w:cs="Calibri"/>
          <w:snapToGrid w:val="0"/>
          <w:sz w:val="22"/>
          <w:szCs w:val="22"/>
        </w:rPr>
        <w:t>_____________________</w:t>
      </w:r>
    </w:p>
    <w:p w14:paraId="7FA9D821" w14:textId="2858CB10" w:rsidR="00FD098F" w:rsidRPr="00CC5155" w:rsidRDefault="00FD098F" w:rsidP="003D2AD3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FD098F">
        <w:rPr>
          <w:rFonts w:asciiTheme="majorHAnsi" w:hAnsiTheme="majorHAnsi" w:cs="Calibri"/>
          <w:snapToGrid w:val="0"/>
          <w:sz w:val="22"/>
          <w:szCs w:val="22"/>
        </w:rPr>
        <w:t xml:space="preserve">uprawnionymi do reprezentacji zgodnie z wydrukiem stanowiącym informację odpowiadającą odpisowi aktualnemu z rejestru przedsiębiorców Krajowego Rejestru Sądowego stanowiącym Załącznik nr </w:t>
      </w:r>
      <w:r>
        <w:rPr>
          <w:rFonts w:asciiTheme="majorHAnsi" w:hAnsiTheme="majorHAnsi" w:cs="Calibri"/>
          <w:snapToGrid w:val="0"/>
          <w:sz w:val="22"/>
          <w:szCs w:val="22"/>
        </w:rPr>
        <w:t>2</w:t>
      </w:r>
    </w:p>
    <w:p w14:paraId="1589AA31" w14:textId="6E2F7219" w:rsidR="00BD229B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zwanym w dalszej części </w:t>
      </w:r>
      <w:r w:rsidR="00BD229B">
        <w:rPr>
          <w:rFonts w:asciiTheme="majorHAnsi" w:hAnsiTheme="majorHAnsi" w:cs="Calibri"/>
          <w:iCs/>
          <w:snapToGrid w:val="0"/>
          <w:sz w:val="22"/>
          <w:szCs w:val="22"/>
        </w:rPr>
        <w:t>U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mowy </w:t>
      </w:r>
      <w:r w:rsidR="00BD229B">
        <w:rPr>
          <w:rFonts w:asciiTheme="majorHAnsi" w:hAnsiTheme="majorHAnsi" w:cs="Calibri"/>
          <w:iCs/>
          <w:snapToGrid w:val="0"/>
          <w:sz w:val="22"/>
          <w:szCs w:val="22"/>
        </w:rPr>
        <w:t>„</w:t>
      </w:r>
      <w:r w:rsidRPr="00CC5155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Wykonawcą</w:t>
      </w:r>
      <w:r w:rsidR="00BD229B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”</w:t>
      </w:r>
    </w:p>
    <w:p w14:paraId="14F92940" w14:textId="35B04B13" w:rsidR="00BD229B" w:rsidRDefault="00BD229B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</w:pPr>
    </w:p>
    <w:p w14:paraId="473CF50A" w14:textId="4D1D5A8D" w:rsidR="00BD229B" w:rsidRDefault="00BD229B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</w:pPr>
      <w:r w:rsidRPr="003D2AD3">
        <w:rPr>
          <w:rFonts w:asciiTheme="majorHAnsi" w:hAnsiTheme="majorHAnsi" w:cs="Calibri"/>
          <w:iCs/>
          <w:snapToGrid w:val="0"/>
          <w:sz w:val="22"/>
          <w:szCs w:val="22"/>
        </w:rPr>
        <w:t xml:space="preserve">zwanymi dalej łącznie </w:t>
      </w:r>
      <w:r w:rsidRPr="00BD229B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„Stronami</w:t>
      </w:r>
      <w:r w:rsidRPr="00837496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”</w:t>
      </w:r>
      <w:r w:rsidRPr="003D2AD3">
        <w:rPr>
          <w:rFonts w:asciiTheme="majorHAnsi" w:hAnsiTheme="majorHAnsi" w:cs="Calibri"/>
          <w:iCs/>
          <w:snapToGrid w:val="0"/>
          <w:sz w:val="22"/>
          <w:szCs w:val="22"/>
        </w:rPr>
        <w:t xml:space="preserve"> lub każde z osobna </w:t>
      </w:r>
      <w:r w:rsidRPr="00BD229B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 xml:space="preserve">„Stroną”. </w:t>
      </w:r>
    </w:p>
    <w:p w14:paraId="7A27A20B" w14:textId="5D80837E" w:rsidR="008A3887" w:rsidRDefault="008A3887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</w:pPr>
    </w:p>
    <w:p w14:paraId="5AC9EC7B" w14:textId="028A82F2" w:rsidR="008A3887" w:rsidRPr="003D2AD3" w:rsidRDefault="008A3887" w:rsidP="008A388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/>
          <w:snapToGrid w:val="0"/>
          <w:sz w:val="22"/>
          <w:szCs w:val="22"/>
        </w:rPr>
      </w:pPr>
      <w:r w:rsidRPr="003D2AD3">
        <w:rPr>
          <w:rFonts w:asciiTheme="majorHAnsi" w:hAnsiTheme="majorHAnsi" w:cs="Calibri"/>
          <w:i/>
          <w:snapToGrid w:val="0"/>
          <w:sz w:val="22"/>
          <w:szCs w:val="22"/>
        </w:rPr>
        <w:t>W związku z przygotowaniem i przeprowadzeniem postępowania o udzielenie zamówienia publicznego</w:t>
      </w:r>
      <w:r w:rsidR="003641D1" w:rsidRPr="003D2AD3">
        <w:rPr>
          <w:rFonts w:asciiTheme="majorHAnsi" w:hAnsiTheme="majorHAnsi" w:cs="Calibri"/>
          <w:i/>
          <w:snapToGrid w:val="0"/>
          <w:sz w:val="22"/>
          <w:szCs w:val="22"/>
        </w:rPr>
        <w:t xml:space="preserve"> </w:t>
      </w:r>
      <w:r w:rsidR="00656C09">
        <w:rPr>
          <w:rFonts w:asciiTheme="majorHAnsi" w:hAnsiTheme="majorHAnsi" w:cs="Calibri"/>
          <w:i/>
          <w:snapToGrid w:val="0"/>
          <w:sz w:val="22"/>
          <w:szCs w:val="22"/>
        </w:rPr>
        <w:t xml:space="preserve">w trybie przetargu nieograniczonego na podstawie </w:t>
      </w:r>
      <w:r w:rsidR="00656C09" w:rsidRPr="00656C09">
        <w:rPr>
          <w:rFonts w:asciiTheme="majorHAnsi" w:hAnsiTheme="majorHAnsi" w:cs="Calibri"/>
          <w:i/>
          <w:snapToGrid w:val="0"/>
          <w:sz w:val="22"/>
          <w:szCs w:val="22"/>
        </w:rPr>
        <w:t>art. 39 Ustawy z dnia 29 stycznia 2004r. Prawo zamówień publicznych (Dz. U. z 2019</w:t>
      </w:r>
      <w:r w:rsidR="00656C09">
        <w:rPr>
          <w:rFonts w:asciiTheme="majorHAnsi" w:hAnsiTheme="majorHAnsi" w:cs="Calibri"/>
          <w:i/>
          <w:snapToGrid w:val="0"/>
          <w:sz w:val="22"/>
          <w:szCs w:val="22"/>
        </w:rPr>
        <w:t xml:space="preserve"> </w:t>
      </w:r>
      <w:r w:rsidR="00656C09" w:rsidRPr="00656C09">
        <w:rPr>
          <w:rFonts w:asciiTheme="majorHAnsi" w:hAnsiTheme="majorHAnsi" w:cs="Calibri"/>
          <w:i/>
          <w:snapToGrid w:val="0"/>
          <w:sz w:val="22"/>
          <w:szCs w:val="22"/>
        </w:rPr>
        <w:t xml:space="preserve">r., poz. 1843 z późn. zm.), </w:t>
      </w:r>
      <w:r w:rsidR="003641D1" w:rsidRPr="003D2AD3">
        <w:rPr>
          <w:rFonts w:asciiTheme="majorHAnsi" w:hAnsiTheme="majorHAnsi" w:cs="Calibri"/>
          <w:i/>
          <w:snapToGrid w:val="0"/>
          <w:sz w:val="22"/>
          <w:szCs w:val="22"/>
        </w:rPr>
        <w:t xml:space="preserve">w zakresie </w:t>
      </w:r>
      <w:r w:rsidR="003641D1" w:rsidRPr="003D2AD3">
        <w:rPr>
          <w:rFonts w:asciiTheme="majorHAnsi" w:hAnsiTheme="majorHAnsi" w:cs="Calibri"/>
          <w:i/>
          <w:sz w:val="22"/>
          <w:szCs w:val="22"/>
        </w:rPr>
        <w:t>kompleksowego ubezpieczenia</w:t>
      </w:r>
      <w:r w:rsidR="003641D1">
        <w:rPr>
          <w:rFonts w:asciiTheme="majorHAnsi" w:hAnsiTheme="majorHAnsi" w:cs="Calibri"/>
          <w:i/>
          <w:sz w:val="22"/>
          <w:szCs w:val="22"/>
        </w:rPr>
        <w:t xml:space="preserve"> mienia i odpowiedzialności cywilnej </w:t>
      </w:r>
      <w:r w:rsidR="003641D1" w:rsidRPr="003D2AD3">
        <w:rPr>
          <w:rFonts w:asciiTheme="majorHAnsi" w:hAnsiTheme="majorHAnsi" w:cs="Calibri"/>
          <w:i/>
          <w:sz w:val="22"/>
          <w:szCs w:val="22"/>
        </w:rPr>
        <w:t xml:space="preserve"> Polskiej Agencji Inwestycji i Handlu S.A.</w:t>
      </w:r>
      <w:r w:rsidRPr="003D2AD3">
        <w:rPr>
          <w:rFonts w:asciiTheme="majorHAnsi" w:hAnsiTheme="majorHAnsi" w:cs="Calibri"/>
          <w:i/>
          <w:snapToGrid w:val="0"/>
          <w:sz w:val="22"/>
          <w:szCs w:val="22"/>
        </w:rPr>
        <w:t xml:space="preserve"> </w:t>
      </w:r>
      <w:r w:rsidR="003641D1" w:rsidRPr="003641D1">
        <w:rPr>
          <w:rFonts w:asciiTheme="majorHAnsi" w:hAnsiTheme="majorHAnsi" w:cs="Calibri"/>
          <w:i/>
          <w:snapToGrid w:val="0"/>
          <w:sz w:val="22"/>
          <w:szCs w:val="22"/>
        </w:rPr>
        <w:t>DOW.25.50/2020/PN</w:t>
      </w:r>
      <w:r w:rsidR="003641D1">
        <w:rPr>
          <w:rFonts w:asciiTheme="majorHAnsi" w:hAnsiTheme="majorHAnsi" w:cs="Calibri"/>
          <w:i/>
          <w:snapToGrid w:val="0"/>
          <w:sz w:val="22"/>
          <w:szCs w:val="22"/>
        </w:rPr>
        <w:t xml:space="preserve"> </w:t>
      </w:r>
      <w:r w:rsidRPr="003D2AD3">
        <w:rPr>
          <w:rFonts w:asciiTheme="majorHAnsi" w:hAnsiTheme="majorHAnsi" w:cs="Calibri"/>
          <w:i/>
          <w:sz w:val="22"/>
          <w:szCs w:val="22"/>
        </w:rPr>
        <w:t>przy udziale brokera ubezpieczeniowego NORD PARTNER Sp. z o.o. z siedzibą w Toruniu, przy ul. Lubicka 16,</w:t>
      </w:r>
      <w:r w:rsidRPr="003D2AD3">
        <w:rPr>
          <w:rFonts w:asciiTheme="majorHAnsi" w:hAnsiTheme="majorHAnsi" w:cs="Calibri"/>
          <w:bCs/>
          <w:i/>
          <w:sz w:val="22"/>
          <w:szCs w:val="22"/>
        </w:rPr>
        <w:t xml:space="preserve"> </w:t>
      </w:r>
      <w:r w:rsidRPr="003D2AD3">
        <w:rPr>
          <w:rFonts w:asciiTheme="majorHAnsi" w:hAnsiTheme="majorHAnsi" w:cs="Calibri"/>
          <w:i/>
          <w:snapToGrid w:val="0"/>
          <w:sz w:val="22"/>
          <w:szCs w:val="22"/>
        </w:rPr>
        <w:t>wpisaną do rejestru przedsiębiorców Krajowego Rejestru Sądowego pod nr KRS 0000071865 przez Sąd Rejonowy w Toruniu, NIP: 956-19-33-030, REGON: 871079932, wysokość kapitału zakładowego 507 000,00 zł</w:t>
      </w:r>
      <w:r w:rsidR="003641D1" w:rsidRPr="003D2AD3">
        <w:rPr>
          <w:rFonts w:asciiTheme="majorHAnsi" w:hAnsiTheme="majorHAnsi" w:cs="Calibri"/>
          <w:i/>
          <w:snapToGrid w:val="0"/>
          <w:sz w:val="22"/>
          <w:szCs w:val="22"/>
        </w:rPr>
        <w:t xml:space="preserve"> </w:t>
      </w:r>
      <w:r w:rsidR="003641D1" w:rsidRPr="004E1B58">
        <w:rPr>
          <w:rFonts w:asciiTheme="majorHAnsi" w:hAnsiTheme="majorHAnsi" w:cs="Calibri"/>
          <w:i/>
          <w:sz w:val="22"/>
          <w:szCs w:val="22"/>
        </w:rPr>
        <w:t>St</w:t>
      </w:r>
      <w:r w:rsidR="003641D1" w:rsidRPr="003641D1">
        <w:rPr>
          <w:rFonts w:asciiTheme="majorHAnsi" w:hAnsiTheme="majorHAnsi" w:cs="Calibri"/>
          <w:i/>
          <w:sz w:val="22"/>
          <w:szCs w:val="22"/>
        </w:rPr>
        <w:t xml:space="preserve">rony postanawiają zawrzeć </w:t>
      </w:r>
      <w:r w:rsidR="003641D1">
        <w:rPr>
          <w:rFonts w:asciiTheme="majorHAnsi" w:hAnsiTheme="majorHAnsi" w:cs="Calibri"/>
          <w:i/>
          <w:sz w:val="22"/>
          <w:szCs w:val="22"/>
        </w:rPr>
        <w:t>U</w:t>
      </w:r>
      <w:r w:rsidR="003641D1" w:rsidRPr="004E1B58">
        <w:rPr>
          <w:rFonts w:asciiTheme="majorHAnsi" w:hAnsiTheme="majorHAnsi" w:cs="Calibri"/>
          <w:i/>
          <w:sz w:val="22"/>
          <w:szCs w:val="22"/>
        </w:rPr>
        <w:t>mowę o następującej</w:t>
      </w:r>
      <w:r w:rsidR="003641D1" w:rsidRPr="003641D1">
        <w:rPr>
          <w:rFonts w:asciiTheme="majorHAnsi" w:hAnsiTheme="majorHAnsi" w:cs="Calibri"/>
          <w:i/>
          <w:sz w:val="22"/>
          <w:szCs w:val="22"/>
        </w:rPr>
        <w:t xml:space="preserve"> treści:</w:t>
      </w:r>
    </w:p>
    <w:p w14:paraId="26417096" w14:textId="09A3DDFA" w:rsidR="008A3887" w:rsidRPr="003D2AD3" w:rsidRDefault="008A3887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78898C56" w14:textId="77777777" w:rsidR="00055604" w:rsidRPr="007D246A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before="240" w:line="276" w:lineRule="auto"/>
        <w:ind w:left="431" w:hanging="431"/>
        <w:jc w:val="center"/>
        <w:textAlignment w:val="baseline"/>
        <w:outlineLvl w:val="0"/>
        <w:rPr>
          <w:rFonts w:asciiTheme="majorHAnsi" w:hAnsiTheme="majorHAnsi" w:cs="Calibri"/>
          <w:b/>
          <w:bCs/>
          <w:iCs/>
          <w:snapToGrid w:val="0"/>
          <w:kern w:val="32"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iCs/>
          <w:snapToGrid w:val="0"/>
          <w:kern w:val="32"/>
          <w:sz w:val="22"/>
          <w:szCs w:val="22"/>
        </w:rPr>
        <w:t>§ 1</w:t>
      </w:r>
    </w:p>
    <w:p w14:paraId="4FD9C73D" w14:textId="77777777" w:rsidR="00055604" w:rsidRPr="007D246A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ind w:left="432" w:hanging="432"/>
        <w:jc w:val="center"/>
        <w:textAlignment w:val="baseline"/>
        <w:outlineLvl w:val="0"/>
        <w:rPr>
          <w:rFonts w:asciiTheme="majorHAnsi" w:hAnsiTheme="majorHAnsi" w:cs="Calibri"/>
          <w:b/>
          <w:bCs/>
          <w:kern w:val="32"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kern w:val="32"/>
          <w:sz w:val="22"/>
          <w:szCs w:val="22"/>
        </w:rPr>
        <w:t>POSTANOWIENIA OGÓLNE</w:t>
      </w:r>
    </w:p>
    <w:p w14:paraId="70BD3CB5" w14:textId="604D98CF" w:rsidR="00055604" w:rsidRDefault="00511F44" w:rsidP="00055604">
      <w:pPr>
        <w:widowControl w:val="0"/>
        <w:suppressAutoHyphens/>
        <w:adjustRightInd w:val="0"/>
        <w:spacing w:line="276" w:lineRule="auto"/>
        <w:contextualSpacing/>
        <w:jc w:val="both"/>
        <w:textAlignment w:val="baseline"/>
        <w:rPr>
          <w:rFonts w:asciiTheme="majorHAnsi" w:hAnsiTheme="majorHAnsi" w:cs="Calibri"/>
          <w:i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1. </w:t>
      </w:r>
      <w:r w:rsidR="00055604" w:rsidRPr="00CC5155">
        <w:rPr>
          <w:rFonts w:asciiTheme="majorHAnsi" w:hAnsiTheme="majorHAnsi" w:cs="Calibri"/>
          <w:sz w:val="22"/>
          <w:szCs w:val="22"/>
        </w:rPr>
        <w:t>Działając na podstawie art. 39 Ustawy z dnia 29 stycznia 2004</w:t>
      </w:r>
      <w:r w:rsidR="00656C09">
        <w:rPr>
          <w:rFonts w:asciiTheme="majorHAnsi" w:hAnsiTheme="majorHAnsi" w:cs="Calibri"/>
          <w:sz w:val="22"/>
          <w:szCs w:val="22"/>
        </w:rPr>
        <w:t xml:space="preserve"> </w:t>
      </w:r>
      <w:r w:rsidR="00055604" w:rsidRPr="00CC5155">
        <w:rPr>
          <w:rFonts w:asciiTheme="majorHAnsi" w:hAnsiTheme="majorHAnsi" w:cs="Calibri"/>
          <w:sz w:val="22"/>
          <w:szCs w:val="22"/>
        </w:rPr>
        <w:t>r. Prawo zamówień publicznych (Dz.</w:t>
      </w:r>
      <w:r w:rsidR="00055604">
        <w:rPr>
          <w:rFonts w:asciiTheme="majorHAnsi" w:hAnsiTheme="majorHAnsi" w:cs="Calibri"/>
          <w:sz w:val="22"/>
          <w:szCs w:val="22"/>
        </w:rPr>
        <w:t> </w:t>
      </w:r>
      <w:r w:rsidR="00055604" w:rsidRPr="00CC5155">
        <w:rPr>
          <w:rFonts w:asciiTheme="majorHAnsi" w:hAnsiTheme="majorHAnsi" w:cs="Calibri"/>
          <w:sz w:val="22"/>
          <w:szCs w:val="22"/>
        </w:rPr>
        <w:t xml:space="preserve">U. </w:t>
      </w:r>
      <w:r w:rsidR="00055604">
        <w:rPr>
          <w:rFonts w:asciiTheme="majorHAnsi" w:hAnsiTheme="majorHAnsi" w:cs="Calibri"/>
          <w:sz w:val="22"/>
          <w:szCs w:val="22"/>
        </w:rPr>
        <w:t xml:space="preserve">z </w:t>
      </w:r>
      <w:r w:rsidR="00055604" w:rsidRPr="00CC5155">
        <w:rPr>
          <w:rFonts w:asciiTheme="majorHAnsi" w:hAnsiTheme="majorHAnsi" w:cs="Calibri"/>
          <w:sz w:val="22"/>
          <w:szCs w:val="22"/>
        </w:rPr>
        <w:t>2019</w:t>
      </w:r>
      <w:r w:rsidR="00055604">
        <w:rPr>
          <w:rFonts w:asciiTheme="majorHAnsi" w:hAnsiTheme="majorHAnsi" w:cs="Calibri"/>
          <w:sz w:val="22"/>
          <w:szCs w:val="22"/>
        </w:rPr>
        <w:t>r.</w:t>
      </w:r>
      <w:r w:rsidR="00055604" w:rsidRPr="00CC5155">
        <w:rPr>
          <w:rFonts w:asciiTheme="majorHAnsi" w:hAnsiTheme="majorHAnsi" w:cs="Calibri"/>
          <w:sz w:val="22"/>
          <w:szCs w:val="22"/>
        </w:rPr>
        <w:t xml:space="preserve">, poz. 1843 z późn. zm.), </w:t>
      </w:r>
      <w:r w:rsidR="008A3887">
        <w:rPr>
          <w:rFonts w:asciiTheme="majorHAnsi" w:hAnsiTheme="majorHAnsi" w:cs="Calibri"/>
          <w:sz w:val="22"/>
          <w:szCs w:val="22"/>
        </w:rPr>
        <w:t xml:space="preserve">(dalej jako „Ustawa Pzp”) </w:t>
      </w:r>
      <w:r w:rsidR="00055604" w:rsidRPr="00CC5155">
        <w:rPr>
          <w:rFonts w:asciiTheme="majorHAnsi" w:hAnsiTheme="majorHAnsi" w:cs="Calibri"/>
          <w:sz w:val="22"/>
          <w:szCs w:val="22"/>
        </w:rPr>
        <w:t xml:space="preserve">w oparciu o postępowanie przetargowe nr </w:t>
      </w:r>
      <w:r w:rsidR="00055604">
        <w:rPr>
          <w:rFonts w:asciiTheme="majorHAnsi" w:hAnsiTheme="majorHAnsi" w:cs="Calibri"/>
          <w:sz w:val="22"/>
          <w:szCs w:val="22"/>
        </w:rPr>
        <w:t xml:space="preserve">_________________ </w:t>
      </w:r>
      <w:r w:rsidR="00055604" w:rsidRPr="00CC5155">
        <w:rPr>
          <w:rFonts w:asciiTheme="majorHAnsi" w:hAnsiTheme="majorHAnsi" w:cs="Calibri"/>
          <w:sz w:val="22"/>
          <w:szCs w:val="22"/>
        </w:rPr>
        <w:t>Zamawiający udziela Wykonawcy zamówienia</w:t>
      </w:r>
      <w:r w:rsidR="00656C09">
        <w:rPr>
          <w:rFonts w:asciiTheme="majorHAnsi" w:hAnsiTheme="majorHAnsi" w:cs="Calibri"/>
          <w:sz w:val="22"/>
          <w:szCs w:val="22"/>
        </w:rPr>
        <w:t xml:space="preserve"> publicznego </w:t>
      </w:r>
      <w:r w:rsidR="00055604" w:rsidRPr="00CC5155">
        <w:rPr>
          <w:rFonts w:asciiTheme="majorHAnsi" w:hAnsiTheme="majorHAnsi" w:cs="Calibri"/>
          <w:sz w:val="22"/>
          <w:szCs w:val="22"/>
        </w:rPr>
        <w:t xml:space="preserve"> na usługi ubezpieczeniowe w zakresie </w:t>
      </w:r>
      <w:r w:rsidR="00055604" w:rsidRPr="00CC5155">
        <w:rPr>
          <w:rFonts w:asciiTheme="majorHAnsi" w:hAnsiTheme="majorHAnsi" w:cs="Calibri"/>
          <w:i/>
          <w:sz w:val="22"/>
          <w:szCs w:val="22"/>
        </w:rPr>
        <w:t xml:space="preserve">kompleksowego ubezpieczenia </w:t>
      </w:r>
      <w:r w:rsidR="003641D1">
        <w:rPr>
          <w:rFonts w:asciiTheme="majorHAnsi" w:hAnsiTheme="majorHAnsi" w:cs="Calibri"/>
          <w:i/>
          <w:sz w:val="22"/>
          <w:szCs w:val="22"/>
        </w:rPr>
        <w:t xml:space="preserve">mienia i odpowiedzialności cywilnej </w:t>
      </w:r>
      <w:r w:rsidR="009E3C56">
        <w:rPr>
          <w:rFonts w:asciiTheme="majorHAnsi" w:hAnsiTheme="majorHAnsi" w:cs="Calibri"/>
          <w:i/>
          <w:sz w:val="22"/>
          <w:szCs w:val="22"/>
        </w:rPr>
        <w:t>Polskiej Agencji Inwestycji i Handlu S.A.</w:t>
      </w:r>
    </w:p>
    <w:p w14:paraId="26CEEBE2" w14:textId="77777777" w:rsidR="00055604" w:rsidRPr="00CC5155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b/>
          <w:iCs/>
          <w:snapToGrid w:val="0"/>
          <w:sz w:val="22"/>
          <w:szCs w:val="22"/>
        </w:rPr>
        <w:lastRenderedPageBreak/>
        <w:t>§ 2</w:t>
      </w:r>
    </w:p>
    <w:p w14:paraId="6B3C07F4" w14:textId="77777777" w:rsidR="00055604" w:rsidRPr="00CC5155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ind w:right="28"/>
        <w:jc w:val="center"/>
        <w:textAlignment w:val="baseline"/>
        <w:outlineLvl w:val="3"/>
        <w:rPr>
          <w:rFonts w:asciiTheme="majorHAnsi" w:hAnsiTheme="majorHAnsi" w:cs="Calibri"/>
          <w:b/>
          <w:bCs/>
          <w:sz w:val="22"/>
          <w:szCs w:val="22"/>
        </w:rPr>
      </w:pPr>
      <w:r w:rsidRPr="00CC5155">
        <w:rPr>
          <w:rFonts w:asciiTheme="majorHAnsi" w:hAnsiTheme="majorHAnsi" w:cs="Calibri"/>
          <w:b/>
          <w:bCs/>
          <w:sz w:val="22"/>
          <w:szCs w:val="22"/>
        </w:rPr>
        <w:t>PRZEDMIOT UBEZPIECZENIA</w:t>
      </w:r>
    </w:p>
    <w:p w14:paraId="790A0716" w14:textId="77777777" w:rsidR="00055604" w:rsidRPr="009902A8" w:rsidRDefault="00055604" w:rsidP="002829D9">
      <w:pPr>
        <w:pStyle w:val="Akapitzlist"/>
        <w:numPr>
          <w:ilvl w:val="0"/>
          <w:numId w:val="91"/>
        </w:numPr>
        <w:tabs>
          <w:tab w:val="num" w:pos="720"/>
          <w:tab w:val="right" w:pos="9072"/>
        </w:tabs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9902A8">
        <w:rPr>
          <w:rFonts w:asciiTheme="majorHAnsi" w:hAnsiTheme="majorHAnsi" w:cs="Calibri"/>
          <w:snapToGrid w:val="0"/>
          <w:sz w:val="22"/>
          <w:szCs w:val="22"/>
        </w:rPr>
        <w:t>Przedmiotem ubezpieczenia są następujące ryzyka ubezpieczeniowe:</w:t>
      </w:r>
      <w:r w:rsidRPr="009902A8">
        <w:rPr>
          <w:rFonts w:asciiTheme="majorHAnsi" w:hAnsiTheme="majorHAnsi" w:cs="Calibri"/>
          <w:sz w:val="22"/>
          <w:szCs w:val="22"/>
        </w:rPr>
        <w:t xml:space="preserve"> </w:t>
      </w:r>
    </w:p>
    <w:p w14:paraId="10BEC31E" w14:textId="77777777" w:rsidR="00055604" w:rsidRPr="00CC5155" w:rsidRDefault="00055604" w:rsidP="002829D9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ubezpieczenie mienia od wszystkich ryzyk, </w:t>
      </w:r>
    </w:p>
    <w:p w14:paraId="01500D93" w14:textId="77777777" w:rsidR="00055604" w:rsidRPr="00CC5155" w:rsidRDefault="00055604" w:rsidP="002829D9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ubezpieczenie sprzętu elektronicznego </w:t>
      </w:r>
      <w:proofErr w:type="spellStart"/>
      <w:r w:rsidRPr="00CC5155">
        <w:rPr>
          <w:rFonts w:asciiTheme="majorHAnsi" w:hAnsiTheme="majorHAnsi" w:cs="Calibri"/>
          <w:snapToGrid w:val="0"/>
          <w:sz w:val="22"/>
          <w:szCs w:val="22"/>
        </w:rPr>
        <w:t>all</w:t>
      </w:r>
      <w:proofErr w:type="spellEnd"/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proofErr w:type="spellStart"/>
      <w:r w:rsidRPr="00CC5155">
        <w:rPr>
          <w:rFonts w:asciiTheme="majorHAnsi" w:hAnsiTheme="majorHAnsi" w:cs="Calibri"/>
          <w:snapToGrid w:val="0"/>
          <w:sz w:val="22"/>
          <w:szCs w:val="22"/>
        </w:rPr>
        <w:t>risk</w:t>
      </w:r>
      <w:proofErr w:type="spellEnd"/>
      <w:r w:rsidRPr="00CC5155">
        <w:rPr>
          <w:rFonts w:asciiTheme="majorHAnsi" w:hAnsiTheme="majorHAnsi" w:cs="Calibri"/>
          <w:snapToGrid w:val="0"/>
          <w:sz w:val="22"/>
          <w:szCs w:val="22"/>
        </w:rPr>
        <w:t>,</w:t>
      </w:r>
    </w:p>
    <w:p w14:paraId="6F34496B" w14:textId="77777777" w:rsidR="00EA6116" w:rsidRDefault="00055604" w:rsidP="00EA6116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>ubezpieczenie odpowiedzialności cywilnej</w:t>
      </w:r>
      <w:r w:rsidR="002A121A">
        <w:rPr>
          <w:rFonts w:asciiTheme="majorHAnsi" w:hAnsiTheme="majorHAnsi" w:cs="Calibri"/>
          <w:snapToGrid w:val="0"/>
          <w:sz w:val="22"/>
          <w:szCs w:val="22"/>
        </w:rPr>
        <w:t>,</w:t>
      </w:r>
    </w:p>
    <w:p w14:paraId="7AFE9FD6" w14:textId="77777777" w:rsidR="00EA6116" w:rsidRDefault="00B85885" w:rsidP="00EA6116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EA6116">
        <w:rPr>
          <w:rFonts w:asciiTheme="majorHAnsi" w:hAnsiTheme="majorHAnsi" w:cs="Calibri"/>
          <w:snapToGrid w:val="0"/>
          <w:sz w:val="22"/>
          <w:szCs w:val="22"/>
        </w:rPr>
        <w:t>obowiązkowe ubezpieczenie odpowiedzialności cywilnej posiadacza pojazdów mechanicznych,</w:t>
      </w:r>
    </w:p>
    <w:p w14:paraId="512A138D" w14:textId="77777777" w:rsidR="00EA6116" w:rsidRDefault="00B85885" w:rsidP="00EA6116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EA6116">
        <w:rPr>
          <w:rFonts w:asciiTheme="majorHAnsi" w:hAnsiTheme="majorHAnsi" w:cs="Calibri"/>
          <w:snapToGrid w:val="0"/>
          <w:sz w:val="22"/>
          <w:szCs w:val="22"/>
        </w:rPr>
        <w:t>ubezpieczenie autocasco,</w:t>
      </w:r>
    </w:p>
    <w:p w14:paraId="682CA443" w14:textId="789CAB04" w:rsidR="00EA6116" w:rsidRDefault="00B85885" w:rsidP="00EA6116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EA6116">
        <w:rPr>
          <w:rFonts w:asciiTheme="majorHAnsi" w:hAnsiTheme="majorHAnsi" w:cs="Calibri"/>
          <w:snapToGrid w:val="0"/>
          <w:sz w:val="22"/>
          <w:szCs w:val="22"/>
        </w:rPr>
        <w:t xml:space="preserve">ubezpieczenie </w:t>
      </w:r>
      <w:r w:rsidR="00EA6116">
        <w:rPr>
          <w:rFonts w:asciiTheme="majorHAnsi" w:hAnsiTheme="majorHAnsi" w:cs="Calibri"/>
          <w:snapToGrid w:val="0"/>
          <w:sz w:val="22"/>
          <w:szCs w:val="22"/>
        </w:rPr>
        <w:t>następstw nieszczęśliwych wypadków</w:t>
      </w:r>
      <w:r w:rsidRPr="00EA6116">
        <w:rPr>
          <w:rFonts w:asciiTheme="majorHAnsi" w:hAnsiTheme="majorHAnsi" w:cs="Calibri"/>
          <w:snapToGrid w:val="0"/>
          <w:sz w:val="22"/>
          <w:szCs w:val="22"/>
        </w:rPr>
        <w:t xml:space="preserve"> kierowców i pasażerów,</w:t>
      </w:r>
    </w:p>
    <w:p w14:paraId="34347A5A" w14:textId="1BEC3097" w:rsidR="00B85885" w:rsidRPr="00EA6116" w:rsidRDefault="00B85885" w:rsidP="00EA6116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</w:rPr>
      </w:pPr>
      <w:r w:rsidRPr="00EA6116">
        <w:rPr>
          <w:rFonts w:asciiTheme="majorHAnsi" w:hAnsiTheme="majorHAnsi" w:cs="Calibri"/>
          <w:snapToGrid w:val="0"/>
          <w:sz w:val="22"/>
          <w:szCs w:val="22"/>
        </w:rPr>
        <w:t xml:space="preserve">ubezpieczenie </w:t>
      </w:r>
      <w:proofErr w:type="spellStart"/>
      <w:r w:rsidRPr="00EA6116">
        <w:rPr>
          <w:rFonts w:asciiTheme="majorHAnsi" w:hAnsiTheme="majorHAnsi" w:cs="Calibri"/>
          <w:snapToGrid w:val="0"/>
          <w:sz w:val="22"/>
          <w:szCs w:val="22"/>
        </w:rPr>
        <w:t>assistance</w:t>
      </w:r>
      <w:proofErr w:type="spellEnd"/>
      <w:r w:rsidR="00E36661">
        <w:rPr>
          <w:rFonts w:asciiTheme="majorHAnsi" w:hAnsiTheme="majorHAnsi" w:cs="Calibri"/>
          <w:snapToGrid w:val="0"/>
          <w:sz w:val="22"/>
          <w:szCs w:val="22"/>
        </w:rPr>
        <w:t>,</w:t>
      </w:r>
    </w:p>
    <w:p w14:paraId="3D81DC29" w14:textId="2E7B067C" w:rsidR="002A121A" w:rsidRDefault="00EA6116" w:rsidP="002829D9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9154D">
        <w:rPr>
          <w:rFonts w:asciiTheme="majorHAnsi" w:hAnsiTheme="majorHAnsi" w:cs="Calibri"/>
          <w:iCs/>
          <w:sz w:val="22"/>
          <w:szCs w:val="22"/>
        </w:rPr>
        <w:t>gwarancja ubezpieczeniowa w związku z działalnością wykonywaną przez organizatorów turystyki i przedsiębiorców ułatwiających nabywanie powiązanych usług turystycznych</w:t>
      </w:r>
      <w:r w:rsidR="002A121A" w:rsidRPr="00C9154D">
        <w:rPr>
          <w:rFonts w:asciiTheme="majorHAnsi" w:hAnsiTheme="majorHAnsi" w:cs="Calibri"/>
          <w:iCs/>
          <w:sz w:val="22"/>
          <w:szCs w:val="22"/>
        </w:rPr>
        <w:t>.</w:t>
      </w:r>
    </w:p>
    <w:p w14:paraId="40B49AA3" w14:textId="5BBC156A" w:rsidR="00486583" w:rsidRPr="00C9154D" w:rsidRDefault="00486583" w:rsidP="002829D9">
      <w:pPr>
        <w:widowControl w:val="0"/>
        <w:numPr>
          <w:ilvl w:val="0"/>
          <w:numId w:val="69"/>
        </w:numPr>
        <w:tabs>
          <w:tab w:val="num" w:pos="993"/>
          <w:tab w:val="right" w:pos="9072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Theme="majorHAnsi" w:hAnsiTheme="majorHAnsi" w:cs="Calibri"/>
          <w:iCs/>
          <w:sz w:val="22"/>
          <w:szCs w:val="22"/>
        </w:rPr>
        <w:t>Ubezpieczenie kosztów leczenia oraz następstw nieszczęśliwych wypadków za granicą</w:t>
      </w:r>
    </w:p>
    <w:p w14:paraId="729EF320" w14:textId="4F10E034" w:rsidR="00055604" w:rsidRPr="009902A8" w:rsidRDefault="00055604" w:rsidP="002829D9">
      <w:pPr>
        <w:pStyle w:val="Akapitzlist"/>
        <w:numPr>
          <w:ilvl w:val="0"/>
          <w:numId w:val="91"/>
        </w:numPr>
        <w:tabs>
          <w:tab w:val="num" w:pos="720"/>
          <w:tab w:val="right" w:pos="9072"/>
        </w:tabs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Szczegółowy zakres ochrony ubezpieczeniowej reguluje załącznik nr 6, 6A </w:t>
      </w:r>
      <w:r w:rsidRPr="009902A8">
        <w:rPr>
          <w:rFonts w:asciiTheme="majorHAnsi" w:hAnsiTheme="majorHAnsi" w:cs="Calibri"/>
          <w:snapToGrid w:val="0"/>
          <w:sz w:val="22"/>
          <w:szCs w:val="22"/>
        </w:rPr>
        <w:t>Specyfikacji Istotnych Warunków Zamówienia, stanowiącej integralną część  Umowy.</w:t>
      </w:r>
    </w:p>
    <w:p w14:paraId="56E20171" w14:textId="55761271" w:rsidR="00055604" w:rsidRPr="00CC5155" w:rsidRDefault="00055604" w:rsidP="002829D9">
      <w:pPr>
        <w:pStyle w:val="Akapitzlist"/>
        <w:numPr>
          <w:ilvl w:val="0"/>
          <w:numId w:val="91"/>
        </w:numPr>
        <w:tabs>
          <w:tab w:val="num" w:pos="720"/>
          <w:tab w:val="right" w:pos="9072"/>
        </w:tabs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9902A8">
        <w:rPr>
          <w:rFonts w:asciiTheme="majorHAnsi" w:hAnsiTheme="majorHAnsi" w:cs="Calibri"/>
          <w:snapToGrid w:val="0"/>
          <w:sz w:val="22"/>
          <w:szCs w:val="22"/>
        </w:rPr>
        <w:t xml:space="preserve">Ogólne Warunki Ubezpieczenia </w:t>
      </w:r>
      <w:r w:rsidR="00837496">
        <w:rPr>
          <w:rFonts w:asciiTheme="majorHAnsi" w:hAnsiTheme="majorHAnsi" w:cs="Calibri"/>
          <w:snapToGrid w:val="0"/>
          <w:sz w:val="22"/>
          <w:szCs w:val="22"/>
        </w:rPr>
        <w:t xml:space="preserve">(dalej jako „OWU”) </w:t>
      </w:r>
      <w:r w:rsidRPr="009902A8">
        <w:rPr>
          <w:rFonts w:asciiTheme="majorHAnsi" w:hAnsiTheme="majorHAnsi" w:cs="Calibri"/>
          <w:snapToGrid w:val="0"/>
          <w:sz w:val="22"/>
          <w:szCs w:val="22"/>
        </w:rPr>
        <w:t xml:space="preserve">mające zastosowanie do </w:t>
      </w:r>
      <w:r w:rsidR="00BD229B">
        <w:rPr>
          <w:rFonts w:asciiTheme="majorHAnsi" w:hAnsiTheme="majorHAnsi" w:cs="Calibri"/>
          <w:snapToGrid w:val="0"/>
          <w:sz w:val="22"/>
          <w:szCs w:val="22"/>
        </w:rPr>
        <w:t>U</w:t>
      </w:r>
      <w:r w:rsidRPr="009902A8">
        <w:rPr>
          <w:rFonts w:asciiTheme="majorHAnsi" w:hAnsiTheme="majorHAnsi" w:cs="Calibri"/>
          <w:snapToGrid w:val="0"/>
          <w:sz w:val="22"/>
          <w:szCs w:val="22"/>
        </w:rPr>
        <w:t>mowy:</w:t>
      </w:r>
    </w:p>
    <w:tbl>
      <w:tblPr>
        <w:tblW w:w="8930" w:type="dxa"/>
        <w:tblInd w:w="496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30"/>
      </w:tblGrid>
      <w:tr w:rsidR="00055604" w:rsidRPr="007D246A" w14:paraId="359AC291" w14:textId="77777777" w:rsidTr="000813FC">
        <w:trPr>
          <w:trHeight w:val="45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</w:tcPr>
          <w:p w14:paraId="375E3EC4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  <w:bCs/>
              </w:rPr>
            </w:pPr>
            <w:r w:rsidRPr="007D246A">
              <w:rPr>
                <w:rFonts w:asciiTheme="majorHAnsi" w:hAnsiTheme="majorHAnsi" w:cs="Calibri"/>
                <w:b/>
                <w:bCs/>
                <w:sz w:val="22"/>
                <w:szCs w:val="22"/>
              </w:rPr>
              <w:t>Nazwa OWU</w:t>
            </w:r>
          </w:p>
        </w:tc>
      </w:tr>
      <w:tr w:rsidR="00055604" w:rsidRPr="007D246A" w14:paraId="2A821C60" w14:textId="77777777" w:rsidTr="000813FC">
        <w:trPr>
          <w:trHeight w:val="345"/>
        </w:trPr>
        <w:tc>
          <w:tcPr>
            <w:tcW w:w="8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0D26F498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Ubezpieczenie mienia od wszystkich ryzyk</w:t>
            </w:r>
          </w:p>
        </w:tc>
      </w:tr>
      <w:tr w:rsidR="00055604" w:rsidRPr="007D246A" w14:paraId="4CEF3E05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874858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>Ogólne Warunki Ubezpieczenia mienia …………………..</w:t>
            </w:r>
          </w:p>
        </w:tc>
      </w:tr>
      <w:tr w:rsidR="00055604" w:rsidRPr="007D246A" w14:paraId="40AEE794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112B2ECB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Ubezpieczenie sprzętu elektronicznego od wszystkich ryzyk</w:t>
            </w:r>
          </w:p>
        </w:tc>
      </w:tr>
      <w:tr w:rsidR="00055604" w:rsidRPr="007D246A" w14:paraId="6E6F62D6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F6FDB2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 xml:space="preserve">Ogólne Warunki Ubezpieczenia sprzętu elektronicznego  ………………………………………………  </w:t>
            </w:r>
          </w:p>
        </w:tc>
      </w:tr>
      <w:tr w:rsidR="00055604" w:rsidRPr="007D246A" w14:paraId="3A686EB6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422FAF64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Ubezpieczenie odpowiedzialności cywilnej</w:t>
            </w:r>
          </w:p>
        </w:tc>
      </w:tr>
      <w:tr w:rsidR="00055604" w:rsidRPr="007D246A" w14:paraId="75E37A8B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6C1EB9" w14:textId="77777777" w:rsidR="00055604" w:rsidRPr="007D246A" w:rsidRDefault="00055604" w:rsidP="000813FC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>Ogólne Warunki Ubezpieczenia odpowiedzialności cywilnej……………………………………..</w:t>
            </w:r>
          </w:p>
        </w:tc>
      </w:tr>
      <w:tr w:rsidR="002A121A" w:rsidRPr="007D246A" w14:paraId="4B224566" w14:textId="77777777" w:rsidTr="00F2105C">
        <w:trPr>
          <w:trHeight w:val="345"/>
        </w:trPr>
        <w:tc>
          <w:tcPr>
            <w:tcW w:w="8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2212ED31" w14:textId="77777777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Ubezpieczenie autocasco</w:t>
            </w:r>
          </w:p>
        </w:tc>
      </w:tr>
      <w:tr w:rsidR="002A121A" w:rsidRPr="007D246A" w14:paraId="6569BF97" w14:textId="77777777" w:rsidTr="00F2105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CD274D" w14:textId="4252ACE7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>Ogólne Warunki Ubezpieczenia autocasco …………………..</w:t>
            </w:r>
          </w:p>
        </w:tc>
      </w:tr>
      <w:tr w:rsidR="002A121A" w:rsidRPr="007D246A" w14:paraId="6E6A44BF" w14:textId="77777777" w:rsidTr="00F2105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24E7DF32" w14:textId="77777777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Ubezpieczenie następstw nieszczęśliwych wypadków kierowców i pasażerów</w:t>
            </w:r>
          </w:p>
        </w:tc>
      </w:tr>
      <w:tr w:rsidR="002A121A" w:rsidRPr="007D246A" w14:paraId="0793E436" w14:textId="77777777" w:rsidTr="00F2105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DC4D71" w14:textId="5283BDAC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jc w:val="both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>Ogólne Warunki Ubezpieczenia następstw nieszczęśliwych wypadków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  <w:r w:rsidRPr="007D246A">
              <w:rPr>
                <w:rFonts w:asciiTheme="majorHAnsi" w:hAnsiTheme="majorHAnsi" w:cs="Calibri"/>
                <w:sz w:val="22"/>
                <w:szCs w:val="22"/>
              </w:rPr>
              <w:t>…………………..</w:t>
            </w:r>
          </w:p>
        </w:tc>
      </w:tr>
      <w:tr w:rsidR="002A121A" w:rsidRPr="007D246A" w14:paraId="46156EAF" w14:textId="77777777" w:rsidTr="00F2105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4FA69E58" w14:textId="77777777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rPr>
                <w:rFonts w:asciiTheme="majorHAnsi" w:hAnsiTheme="majorHAnsi" w:cs="Calibri"/>
                <w:b/>
              </w:rPr>
            </w:pPr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 xml:space="preserve">Ubezpieczenie </w:t>
            </w:r>
            <w:proofErr w:type="spellStart"/>
            <w:r w:rsidRPr="007D246A">
              <w:rPr>
                <w:rFonts w:asciiTheme="majorHAnsi" w:hAnsiTheme="majorHAnsi" w:cs="Calibri"/>
                <w:b/>
                <w:sz w:val="22"/>
                <w:szCs w:val="22"/>
              </w:rPr>
              <w:t>assistance</w:t>
            </w:r>
            <w:proofErr w:type="spellEnd"/>
          </w:p>
        </w:tc>
      </w:tr>
      <w:tr w:rsidR="002A121A" w:rsidRPr="007D246A" w14:paraId="3085F50B" w14:textId="77777777" w:rsidTr="00F2105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440BD0" w14:textId="32790631" w:rsidR="002A121A" w:rsidRPr="007D246A" w:rsidRDefault="002A121A" w:rsidP="00F2105C">
            <w:pPr>
              <w:widowControl w:val="0"/>
              <w:suppressAutoHyphens/>
              <w:spacing w:line="276" w:lineRule="auto"/>
              <w:ind w:left="354" w:hanging="354"/>
              <w:rPr>
                <w:rFonts w:asciiTheme="majorHAnsi" w:hAnsiTheme="majorHAnsi" w:cs="Calibri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 xml:space="preserve">Ogólne Warunki Ubezpieczenia </w:t>
            </w:r>
            <w:proofErr w:type="spellStart"/>
            <w:r w:rsidRPr="007D246A">
              <w:rPr>
                <w:rFonts w:asciiTheme="majorHAnsi" w:hAnsiTheme="majorHAnsi" w:cs="Calibri"/>
                <w:sz w:val="22"/>
                <w:szCs w:val="22"/>
              </w:rPr>
              <w:t>assistance</w:t>
            </w:r>
            <w:proofErr w:type="spellEnd"/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  <w:r w:rsidRPr="007D246A">
              <w:rPr>
                <w:rFonts w:asciiTheme="majorHAnsi" w:hAnsiTheme="majorHAnsi" w:cs="Calibri"/>
                <w:sz w:val="22"/>
                <w:szCs w:val="22"/>
              </w:rPr>
              <w:t>…………………..</w:t>
            </w:r>
          </w:p>
        </w:tc>
      </w:tr>
      <w:tr w:rsidR="002A121A" w:rsidRPr="007D246A" w14:paraId="00F1AD3D" w14:textId="77777777" w:rsidTr="002A121A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0C6B06D4" w14:textId="660EA249" w:rsidR="002A121A" w:rsidRPr="007D246A" w:rsidRDefault="002A121A" w:rsidP="002A121A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sz w:val="22"/>
                <w:szCs w:val="22"/>
              </w:rPr>
              <w:t xml:space="preserve">Gwarancja </w:t>
            </w:r>
            <w:r w:rsidR="00595998">
              <w:rPr>
                <w:rFonts w:asciiTheme="majorHAnsi" w:hAnsiTheme="majorHAnsi" w:cs="Calibri"/>
                <w:b/>
                <w:sz w:val="22"/>
                <w:szCs w:val="22"/>
              </w:rPr>
              <w:t>ubezpieczeniowa w związku z działalnością wykonywaną przez organizatorów turystyki i przedsiębiorców ułatwiających nabywanie powiązanych  usług turystycznych</w:t>
            </w:r>
          </w:p>
        </w:tc>
      </w:tr>
      <w:tr w:rsidR="002A121A" w:rsidRPr="007D246A" w14:paraId="0B1E25F7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9F521E" w14:textId="5301B0AD" w:rsidR="002A121A" w:rsidRPr="007D246A" w:rsidRDefault="002A121A" w:rsidP="002A121A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>Ogólne Warunki Ubezpieczenia ……………………………………..</w:t>
            </w:r>
          </w:p>
        </w:tc>
      </w:tr>
      <w:tr w:rsidR="00486583" w:rsidRPr="007D246A" w14:paraId="3C269083" w14:textId="77777777" w:rsidTr="00486583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</w:tcPr>
          <w:p w14:paraId="2A6D3F6A" w14:textId="625AC992" w:rsidR="00486583" w:rsidRPr="007D246A" w:rsidRDefault="00486583" w:rsidP="00486583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b/>
                <w:sz w:val="22"/>
                <w:szCs w:val="22"/>
              </w:rPr>
              <w:t>Ubezpieczenie kosztów leczenia oraz następstw nieszczęśliwych wypadków za granicą</w:t>
            </w:r>
          </w:p>
        </w:tc>
      </w:tr>
      <w:tr w:rsidR="00486583" w:rsidRPr="007D246A" w14:paraId="100ED85E" w14:textId="77777777" w:rsidTr="000813FC">
        <w:trPr>
          <w:trHeight w:val="360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B104B8" w14:textId="327F2F30" w:rsidR="00486583" w:rsidRPr="007D246A" w:rsidRDefault="00486583" w:rsidP="00486583">
            <w:pPr>
              <w:widowControl w:val="0"/>
              <w:suppressAutoHyphens/>
              <w:spacing w:line="276" w:lineRule="auto"/>
              <w:rPr>
                <w:rFonts w:asciiTheme="majorHAnsi" w:hAnsiTheme="majorHAnsi" w:cs="Calibri"/>
                <w:sz w:val="22"/>
                <w:szCs w:val="22"/>
              </w:rPr>
            </w:pPr>
            <w:r w:rsidRPr="007D246A">
              <w:rPr>
                <w:rFonts w:asciiTheme="majorHAnsi" w:hAnsiTheme="majorHAnsi" w:cs="Calibri"/>
                <w:sz w:val="22"/>
                <w:szCs w:val="22"/>
              </w:rPr>
              <w:t xml:space="preserve">Ogólne Warunki Ubezpieczenia 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kosztów leczenia oraz następstw nieszczęśliwych wypadków za granicą </w:t>
            </w:r>
            <w:r w:rsidRPr="007D246A">
              <w:rPr>
                <w:rFonts w:asciiTheme="majorHAnsi" w:hAnsiTheme="majorHAnsi" w:cs="Calibri"/>
                <w:sz w:val="22"/>
                <w:szCs w:val="22"/>
              </w:rPr>
              <w:t>……………………………………..</w:t>
            </w:r>
          </w:p>
        </w:tc>
      </w:tr>
    </w:tbl>
    <w:p w14:paraId="32E11072" w14:textId="00BA285C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napToGrid w:val="0"/>
          <w:sz w:val="22"/>
          <w:szCs w:val="22"/>
        </w:rPr>
        <w:t>§ 3</w:t>
      </w:r>
    </w:p>
    <w:p w14:paraId="7F40B941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napToGrid w:val="0"/>
          <w:sz w:val="22"/>
          <w:szCs w:val="22"/>
        </w:rPr>
        <w:t>OKRES UBEZPIECZENIA</w:t>
      </w:r>
    </w:p>
    <w:p w14:paraId="6C8AAB3A" w14:textId="77777777" w:rsidR="009C437B" w:rsidRPr="00CA146D" w:rsidRDefault="00055604" w:rsidP="009C437B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bCs/>
          <w:snapToGrid w:val="0"/>
          <w:sz w:val="22"/>
          <w:szCs w:val="22"/>
        </w:rPr>
      </w:pPr>
      <w:r w:rsidRPr="003D2AD3">
        <w:rPr>
          <w:rFonts w:asciiTheme="majorHAnsi" w:hAnsiTheme="majorHAnsi" w:cs="Calibri"/>
          <w:sz w:val="22"/>
          <w:szCs w:val="22"/>
        </w:rPr>
        <w:t xml:space="preserve">Umowa ubezpieczenia generalnego zostaje zawarta na okres </w:t>
      </w:r>
      <w:r w:rsidR="002A121A" w:rsidRPr="003D2AD3">
        <w:rPr>
          <w:rFonts w:asciiTheme="majorHAnsi" w:hAnsiTheme="majorHAnsi" w:cs="Calibri"/>
          <w:sz w:val="22"/>
          <w:szCs w:val="22"/>
        </w:rPr>
        <w:t>od 1 stycznia 2021</w:t>
      </w:r>
      <w:r w:rsidRPr="003D2AD3">
        <w:rPr>
          <w:rFonts w:asciiTheme="majorHAnsi" w:hAnsiTheme="majorHAnsi" w:cs="Calibri"/>
          <w:sz w:val="22"/>
          <w:szCs w:val="22"/>
        </w:rPr>
        <w:t xml:space="preserve"> roku do </w:t>
      </w:r>
      <w:r w:rsidR="002A121A" w:rsidRPr="003D2AD3">
        <w:rPr>
          <w:rFonts w:asciiTheme="majorHAnsi" w:hAnsiTheme="majorHAnsi" w:cs="Calibri"/>
          <w:sz w:val="22"/>
          <w:szCs w:val="22"/>
        </w:rPr>
        <w:t>31 grudnia 202</w:t>
      </w:r>
      <w:r w:rsidR="00486583" w:rsidRPr="003D2AD3">
        <w:rPr>
          <w:rFonts w:asciiTheme="majorHAnsi" w:hAnsiTheme="majorHAnsi" w:cs="Calibri"/>
          <w:sz w:val="22"/>
          <w:szCs w:val="22"/>
        </w:rPr>
        <w:t>1</w:t>
      </w:r>
      <w:r w:rsidR="002A121A" w:rsidRPr="003D2AD3">
        <w:rPr>
          <w:rFonts w:asciiTheme="majorHAnsi" w:hAnsiTheme="majorHAnsi" w:cs="Calibri"/>
          <w:sz w:val="22"/>
          <w:szCs w:val="22"/>
        </w:rPr>
        <w:t xml:space="preserve"> </w:t>
      </w:r>
      <w:r w:rsidRPr="003D2AD3">
        <w:rPr>
          <w:rFonts w:asciiTheme="majorHAnsi" w:hAnsiTheme="majorHAnsi" w:cs="Calibri"/>
          <w:sz w:val="22"/>
          <w:szCs w:val="22"/>
        </w:rPr>
        <w:t>roku</w:t>
      </w:r>
      <w:r w:rsidR="009C437B">
        <w:rPr>
          <w:rFonts w:asciiTheme="majorHAnsi" w:hAnsiTheme="majorHAnsi" w:cs="Calibri"/>
          <w:sz w:val="22"/>
          <w:szCs w:val="22"/>
        </w:rPr>
        <w:t xml:space="preserve"> z zastrzeżeniem ust. 2 i 3  poniżej.</w:t>
      </w:r>
      <w:r w:rsidR="009C437B" w:rsidRPr="009C437B">
        <w:rPr>
          <w:rFonts w:asciiTheme="majorHAnsi" w:hAnsiTheme="majorHAnsi" w:cs="Calibri"/>
          <w:snapToGrid w:val="0"/>
          <w:sz w:val="22"/>
          <w:szCs w:val="22"/>
        </w:rPr>
        <w:t xml:space="preserve"> </w:t>
      </w:r>
      <w:r w:rsidR="009C437B">
        <w:rPr>
          <w:rFonts w:asciiTheme="majorHAnsi" w:hAnsiTheme="majorHAnsi" w:cs="Calibri"/>
          <w:snapToGrid w:val="0"/>
          <w:sz w:val="22"/>
          <w:szCs w:val="22"/>
        </w:rPr>
        <w:t xml:space="preserve">Ochrona ubezpieczeniowa  udzielona przez </w:t>
      </w:r>
      <w:r w:rsidR="009C437B">
        <w:rPr>
          <w:rFonts w:asciiTheme="majorHAnsi" w:hAnsiTheme="majorHAnsi" w:cs="Calibri"/>
          <w:snapToGrid w:val="0"/>
          <w:sz w:val="22"/>
          <w:szCs w:val="22"/>
        </w:rPr>
        <w:lastRenderedPageBreak/>
        <w:t>Wykonawcę na podstawie umowy  trwa przez 12 miesięcy  i rozpoczyna się  o godz. 00:00 (CET)  dnia 1 stycznia 2021 roku  a kończy  dnia 31 grudnia 2021 roku godz. 23:59 (CET).</w:t>
      </w:r>
    </w:p>
    <w:p w14:paraId="2962C04B" w14:textId="1A4B7E02" w:rsidR="009C437B" w:rsidRPr="003D2AD3" w:rsidRDefault="009C437B" w:rsidP="003D2AD3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bCs/>
          <w:snapToGrid w:val="0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Okres</w:t>
      </w:r>
      <w:r w:rsidR="00CE54AD" w:rsidRPr="003D2AD3">
        <w:rPr>
          <w:rFonts w:asciiTheme="majorHAnsi" w:hAnsiTheme="majorHAnsi" w:cs="Calibri"/>
          <w:sz w:val="22"/>
          <w:szCs w:val="22"/>
        </w:rPr>
        <w:t xml:space="preserve"> obowiązywania gwarancji </w:t>
      </w:r>
      <w:r w:rsidR="00595998" w:rsidRPr="003D2AD3">
        <w:rPr>
          <w:rFonts w:asciiTheme="majorHAnsi" w:hAnsiTheme="majorHAnsi" w:cs="Calibri"/>
          <w:sz w:val="22"/>
          <w:szCs w:val="22"/>
        </w:rPr>
        <w:t>ubezpieczeniowej w związku z działalnością wykonywaną przez organizatorów turystyki i przedsiębiorców ułatwiających nabywanie powiązanych usług turystycznych</w:t>
      </w:r>
      <w:r w:rsidR="00CE54AD" w:rsidRPr="003D2AD3">
        <w:rPr>
          <w:rFonts w:asciiTheme="majorHAnsi" w:hAnsiTheme="majorHAnsi" w:cs="Calibri"/>
          <w:sz w:val="22"/>
          <w:szCs w:val="22"/>
        </w:rPr>
        <w:t xml:space="preserve"> </w:t>
      </w:r>
      <w:r w:rsidR="00837496" w:rsidRPr="003D2AD3">
        <w:rPr>
          <w:rFonts w:asciiTheme="majorHAnsi" w:hAnsiTheme="majorHAnsi" w:cs="Calibri"/>
          <w:sz w:val="22"/>
          <w:szCs w:val="22"/>
        </w:rPr>
        <w:t>rozpocznie się w dniu 10 stycznia 2021 roku i zakończy w dniu 9 stycznia 2022 roku</w:t>
      </w:r>
      <w:r w:rsidR="00055604" w:rsidRPr="003D2AD3">
        <w:rPr>
          <w:rFonts w:asciiTheme="majorHAnsi" w:hAnsiTheme="majorHAnsi" w:cs="Calibri"/>
          <w:sz w:val="22"/>
          <w:szCs w:val="22"/>
        </w:rPr>
        <w:t>.</w:t>
      </w:r>
      <w:r w:rsidR="00055604" w:rsidRPr="003D2AD3">
        <w:rPr>
          <w:rFonts w:asciiTheme="majorHAnsi" w:hAnsiTheme="majorHAnsi" w:cs="Calibri"/>
          <w:color w:val="FF0000"/>
          <w:sz w:val="22"/>
          <w:szCs w:val="22"/>
        </w:rPr>
        <w:t xml:space="preserve"> </w:t>
      </w:r>
    </w:p>
    <w:p w14:paraId="44842110" w14:textId="1BF53563" w:rsidR="009C437B" w:rsidRPr="003D2AD3" w:rsidRDefault="009C437B" w:rsidP="009C437B">
      <w:pPr>
        <w:pStyle w:val="Akapitzlist"/>
        <w:numPr>
          <w:ilvl w:val="3"/>
          <w:numId w:val="132"/>
        </w:numPr>
        <w:tabs>
          <w:tab w:val="left" w:pos="2160"/>
        </w:tabs>
        <w:suppressAutoHyphens/>
        <w:overflowPunct w:val="0"/>
        <w:spacing w:line="276" w:lineRule="auto"/>
        <w:ind w:left="426"/>
        <w:jc w:val="both"/>
        <w:textAlignment w:val="baseline"/>
        <w:rPr>
          <w:rFonts w:asciiTheme="majorHAnsi" w:hAnsiTheme="majorHAnsi" w:cs="Calibri"/>
          <w:bCs/>
          <w:snapToGrid w:val="0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Umowy ubezpieczenia </w:t>
      </w:r>
      <w:r w:rsidRPr="00626730">
        <w:rPr>
          <w:rFonts w:asciiTheme="majorHAnsi" w:hAnsiTheme="majorHAnsi" w:cs="Calibri"/>
          <w:sz w:val="22"/>
          <w:szCs w:val="22"/>
        </w:rPr>
        <w:t xml:space="preserve">pojazdów </w:t>
      </w:r>
      <w:r>
        <w:rPr>
          <w:rFonts w:asciiTheme="majorHAnsi" w:hAnsiTheme="majorHAnsi" w:cs="Calibri"/>
          <w:sz w:val="22"/>
          <w:szCs w:val="22"/>
        </w:rPr>
        <w:t>zostaną zawarte na indywidualne okres ubezpieczenia na okres 12 miesięcy.</w:t>
      </w:r>
    </w:p>
    <w:p w14:paraId="710FFCA1" w14:textId="72455CBB" w:rsidR="00055604" w:rsidRPr="003D2AD3" w:rsidRDefault="009C437B" w:rsidP="003D2AD3">
      <w:pPr>
        <w:pStyle w:val="Akapitzlist"/>
        <w:numPr>
          <w:ilvl w:val="3"/>
          <w:numId w:val="132"/>
        </w:numPr>
        <w:tabs>
          <w:tab w:val="left" w:pos="2160"/>
        </w:tabs>
        <w:suppressAutoHyphens/>
        <w:overflowPunct w:val="0"/>
        <w:spacing w:line="276" w:lineRule="auto"/>
        <w:ind w:left="426"/>
        <w:jc w:val="both"/>
        <w:textAlignment w:val="baseline"/>
        <w:rPr>
          <w:rFonts w:asciiTheme="majorHAnsi" w:hAnsiTheme="majorHAnsi" w:cs="Calibri"/>
          <w:bCs/>
          <w:snapToGrid w:val="0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 </w:t>
      </w:r>
      <w:r w:rsidR="00CA146D">
        <w:rPr>
          <w:rFonts w:asciiTheme="majorHAnsi" w:hAnsiTheme="majorHAnsi" w:cs="Calibri"/>
          <w:sz w:val="22"/>
          <w:szCs w:val="22"/>
        </w:rPr>
        <w:t xml:space="preserve">Indywidualne </w:t>
      </w:r>
      <w:r w:rsidR="00055604" w:rsidRPr="003D2AD3">
        <w:rPr>
          <w:rFonts w:asciiTheme="majorHAnsi" w:hAnsiTheme="majorHAnsi" w:cs="Calibri"/>
          <w:sz w:val="22"/>
          <w:szCs w:val="22"/>
        </w:rPr>
        <w:t xml:space="preserve">mowy ubezpieczenia, których zawarcie nastąpi w trakcie okresu realizacji niniejszej Umowy będą obowiązywały do czasu ich ukończenia na warunkach niniejszej Umowy. </w:t>
      </w:r>
      <w:r w:rsidR="00055604" w:rsidRPr="003D2AD3">
        <w:rPr>
          <w:rFonts w:asciiTheme="majorHAnsi" w:hAnsiTheme="majorHAnsi" w:cs="Calibri"/>
          <w:bCs/>
          <w:snapToGrid w:val="0"/>
          <w:sz w:val="22"/>
          <w:szCs w:val="22"/>
        </w:rPr>
        <w:t xml:space="preserve">Wszystkie polisy ubezpieczenia objęte zamówieniem zostaną wystawione na </w:t>
      </w:r>
      <w:r>
        <w:rPr>
          <w:rFonts w:asciiTheme="majorHAnsi" w:hAnsiTheme="majorHAnsi" w:cs="Calibri"/>
          <w:bCs/>
          <w:snapToGrid w:val="0"/>
          <w:sz w:val="22"/>
          <w:szCs w:val="22"/>
        </w:rPr>
        <w:t>okres 12 miesięcy.</w:t>
      </w:r>
    </w:p>
    <w:p w14:paraId="0D5B9CCF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snapToGrid w:val="0"/>
          <w:sz w:val="22"/>
          <w:szCs w:val="22"/>
        </w:rPr>
        <w:t>§ 4</w:t>
      </w:r>
    </w:p>
    <w:p w14:paraId="0E9B6F78" w14:textId="77777777" w:rsidR="00055604" w:rsidRPr="007D246A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outlineLvl w:val="3"/>
        <w:rPr>
          <w:rFonts w:asciiTheme="majorHAnsi" w:hAnsiTheme="majorHAnsi" w:cs="Calibri"/>
          <w:b/>
          <w:b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t>ZASADY UBEZPIECZENIA</w:t>
      </w:r>
    </w:p>
    <w:p w14:paraId="4EAF6150" w14:textId="77777777" w:rsidR="00BD229B" w:rsidRDefault="00055604" w:rsidP="002829D9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 xml:space="preserve">Specyfikacja Istotnych Warunków Zamówienia </w:t>
      </w:r>
      <w:r w:rsidR="00BD229B">
        <w:rPr>
          <w:rFonts w:asciiTheme="majorHAnsi" w:hAnsiTheme="majorHAnsi" w:cs="Calibri"/>
          <w:snapToGrid w:val="0"/>
          <w:sz w:val="22"/>
          <w:szCs w:val="22"/>
        </w:rPr>
        <w:t>stanowi Załącznik nr 3 do Umowy.</w:t>
      </w:r>
    </w:p>
    <w:p w14:paraId="7C0FFFE5" w14:textId="6A03744F" w:rsidR="00055604" w:rsidRPr="00837496" w:rsidRDefault="00BD229B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>Oferta Wykonawcy stanowi Załącznik nr  4 do Umowy.</w:t>
      </w:r>
    </w:p>
    <w:p w14:paraId="0CD8E1F7" w14:textId="77777777" w:rsidR="00055604" w:rsidRPr="00CC5155" w:rsidRDefault="00055604" w:rsidP="002829D9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napToGrid w:val="0"/>
          <w:sz w:val="22"/>
          <w:szCs w:val="22"/>
        </w:rPr>
        <w:t>W wykonaniu niniejszej Umowy zawierane będą umowy ubezpieczenia w oznaczonym w</w:t>
      </w:r>
      <w:r>
        <w:rPr>
          <w:rFonts w:asciiTheme="majorHAnsi" w:hAnsiTheme="majorHAnsi" w:cs="Calibri"/>
          <w:snapToGrid w:val="0"/>
          <w:sz w:val="22"/>
          <w:szCs w:val="22"/>
        </w:rPr>
        <w:t> 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>tych</w:t>
      </w:r>
      <w:r>
        <w:rPr>
          <w:rFonts w:asciiTheme="majorHAnsi" w:hAnsiTheme="majorHAnsi" w:cs="Calibri"/>
          <w:snapToGrid w:val="0"/>
          <w:sz w:val="22"/>
          <w:szCs w:val="22"/>
        </w:rPr>
        <w:t> </w:t>
      </w:r>
      <w:r w:rsidRPr="00CC5155">
        <w:rPr>
          <w:rFonts w:asciiTheme="majorHAnsi" w:hAnsiTheme="majorHAnsi" w:cs="Calibri"/>
          <w:snapToGrid w:val="0"/>
          <w:sz w:val="22"/>
          <w:szCs w:val="22"/>
        </w:rPr>
        <w:t>umowach okresie w oparciu o postanowienia Specyfikacji Istotnych Warunków Zamówienia.</w:t>
      </w:r>
    </w:p>
    <w:p w14:paraId="77617840" w14:textId="2191E22D" w:rsidR="00055604" w:rsidRDefault="00511F44" w:rsidP="002829D9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 xml:space="preserve">Na potwierdzenie ochrony ubezpieczeniowej </w:t>
      </w:r>
      <w:r w:rsidR="00055604" w:rsidRPr="00CC5155">
        <w:rPr>
          <w:rFonts w:asciiTheme="majorHAnsi" w:hAnsiTheme="majorHAnsi" w:cs="Calibri"/>
          <w:snapToGrid w:val="0"/>
          <w:sz w:val="22"/>
          <w:szCs w:val="22"/>
        </w:rPr>
        <w:t>Wykonawca wystawi polisy ubezpieczenia określające zakres i koszt ubezpieczeni</w:t>
      </w:r>
      <w:r w:rsidR="00BD229B">
        <w:rPr>
          <w:rFonts w:asciiTheme="majorHAnsi" w:hAnsiTheme="majorHAnsi" w:cs="Calibri"/>
          <w:snapToGrid w:val="0"/>
          <w:sz w:val="22"/>
          <w:szCs w:val="22"/>
        </w:rPr>
        <w:t xml:space="preserve">a oraz termin płatności składki. </w:t>
      </w:r>
    </w:p>
    <w:p w14:paraId="2D79EC3D" w14:textId="2882D69F" w:rsidR="00511F44" w:rsidRDefault="00511F44" w:rsidP="002829D9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 xml:space="preserve">Wykonawca jest zobowiązany  wykonywać swoje obowiązki  z dołożeniem należytej staranności  wymaganej przy uwzględnieniu  zawodowego charakteru działalności  oraz rzetelnie informować  Zamawiającego o </w:t>
      </w:r>
      <w:r w:rsidR="009C437B">
        <w:rPr>
          <w:rFonts w:asciiTheme="majorHAnsi" w:hAnsiTheme="majorHAnsi" w:cs="Calibri"/>
          <w:snapToGrid w:val="0"/>
          <w:sz w:val="22"/>
          <w:szCs w:val="22"/>
        </w:rPr>
        <w:t>realizacji Umowy.</w:t>
      </w:r>
      <w:r>
        <w:rPr>
          <w:rFonts w:asciiTheme="majorHAnsi" w:hAnsiTheme="majorHAnsi" w:cs="Calibri"/>
          <w:snapToGrid w:val="0"/>
          <w:sz w:val="22"/>
          <w:szCs w:val="22"/>
        </w:rPr>
        <w:t xml:space="preserve"> </w:t>
      </w:r>
    </w:p>
    <w:p w14:paraId="3DBB6588" w14:textId="25A14E64" w:rsidR="00511F44" w:rsidRPr="00CC5155" w:rsidRDefault="00511F44" w:rsidP="002829D9">
      <w:pPr>
        <w:numPr>
          <w:ilvl w:val="0"/>
          <w:numId w:val="67"/>
        </w:numPr>
        <w:tabs>
          <w:tab w:val="num" w:pos="426"/>
        </w:tabs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>
        <w:rPr>
          <w:rFonts w:asciiTheme="majorHAnsi" w:hAnsiTheme="majorHAnsi" w:cs="Calibri"/>
          <w:snapToGrid w:val="0"/>
          <w:sz w:val="22"/>
          <w:szCs w:val="22"/>
        </w:rPr>
        <w:t xml:space="preserve">Wykonawca zobowiązuje się informować  Zamawiającego o wszystkich okolicznościach  dotyczących swojej sytuacji  mających wpływ na </w:t>
      </w:r>
      <w:r w:rsidR="00CB1109">
        <w:rPr>
          <w:rFonts w:asciiTheme="majorHAnsi" w:hAnsiTheme="majorHAnsi" w:cs="Calibri"/>
          <w:snapToGrid w:val="0"/>
          <w:sz w:val="22"/>
          <w:szCs w:val="22"/>
        </w:rPr>
        <w:t>wykonywanie</w:t>
      </w:r>
      <w:r>
        <w:rPr>
          <w:rFonts w:asciiTheme="majorHAnsi" w:hAnsiTheme="majorHAnsi" w:cs="Calibri"/>
          <w:snapToGrid w:val="0"/>
          <w:sz w:val="22"/>
          <w:szCs w:val="22"/>
        </w:rPr>
        <w:t xml:space="preserve"> Umowy, a w szczególności  cofnięcia przez właściwy organ nadzoru  zezwolenia  na prowadzenie działalności  ubezpieczeniowej  w zakresie jakichkolwiek </w:t>
      </w:r>
      <w:r w:rsidR="00CB1109">
        <w:rPr>
          <w:rFonts w:asciiTheme="majorHAnsi" w:hAnsiTheme="majorHAnsi" w:cs="Calibri"/>
          <w:snapToGrid w:val="0"/>
          <w:sz w:val="22"/>
          <w:szCs w:val="22"/>
        </w:rPr>
        <w:t xml:space="preserve">grup ubezpieczeń niezbędnych do wykonywania Umowy. Zawiadomienia o cofnięciu zezwolenia, o którym mowa w zdaniu poprzedzającym, Wykonawca zobowiązuje się dokonać </w:t>
      </w:r>
      <w:r w:rsidR="00F50DFF">
        <w:rPr>
          <w:rFonts w:asciiTheme="majorHAnsi" w:hAnsiTheme="majorHAnsi" w:cs="Calibri"/>
          <w:snapToGrid w:val="0"/>
          <w:sz w:val="22"/>
          <w:szCs w:val="22"/>
        </w:rPr>
        <w:t xml:space="preserve">w formie pisemnej </w:t>
      </w:r>
      <w:r w:rsidR="00CB1109">
        <w:rPr>
          <w:rFonts w:asciiTheme="majorHAnsi" w:hAnsiTheme="majorHAnsi" w:cs="Calibri"/>
          <w:snapToGrid w:val="0"/>
          <w:sz w:val="22"/>
          <w:szCs w:val="22"/>
        </w:rPr>
        <w:t>nie później niż w terminie 7 dni od zaistnienia tego faktu.</w:t>
      </w:r>
    </w:p>
    <w:p w14:paraId="714F1FF1" w14:textId="77777777" w:rsidR="00055604" w:rsidRPr="00CC5155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b/>
          <w:iCs/>
          <w:snapToGrid w:val="0"/>
          <w:sz w:val="22"/>
          <w:szCs w:val="22"/>
        </w:rPr>
        <w:t>§ 5</w:t>
      </w:r>
    </w:p>
    <w:p w14:paraId="03894196" w14:textId="77777777" w:rsidR="00055604" w:rsidRPr="00CC5155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ind w:left="720" w:hanging="720"/>
        <w:jc w:val="center"/>
        <w:textAlignment w:val="baseline"/>
        <w:outlineLvl w:val="2"/>
        <w:rPr>
          <w:rFonts w:asciiTheme="majorHAnsi" w:hAnsiTheme="majorHAnsi" w:cs="Calibri"/>
          <w:b/>
          <w:bCs/>
          <w:sz w:val="22"/>
          <w:szCs w:val="22"/>
        </w:rPr>
      </w:pPr>
      <w:r w:rsidRPr="00CC5155">
        <w:rPr>
          <w:rFonts w:asciiTheme="majorHAnsi" w:hAnsiTheme="majorHAnsi" w:cs="Calibri"/>
          <w:b/>
          <w:bCs/>
          <w:sz w:val="22"/>
          <w:szCs w:val="22"/>
        </w:rPr>
        <w:t>ZMIANY UMOWY</w:t>
      </w:r>
    </w:p>
    <w:p w14:paraId="43A5D3A9" w14:textId="6E8B21AB" w:rsidR="00055604" w:rsidRDefault="00055604" w:rsidP="002829D9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9902A8">
        <w:rPr>
          <w:rFonts w:asciiTheme="majorHAnsi" w:hAnsiTheme="majorHAnsi" w:cs="Calibri"/>
          <w:snapToGrid w:val="0"/>
          <w:sz w:val="22"/>
          <w:szCs w:val="22"/>
        </w:rPr>
        <w:t xml:space="preserve">Zamawiający w ramach </w:t>
      </w:r>
      <w:r w:rsidR="00EA6116">
        <w:rPr>
          <w:rFonts w:asciiTheme="majorHAnsi" w:hAnsiTheme="majorHAnsi" w:cs="Calibri"/>
          <w:snapToGrid w:val="0"/>
          <w:sz w:val="22"/>
          <w:szCs w:val="22"/>
        </w:rPr>
        <w:t>art</w:t>
      </w:r>
      <w:r w:rsidRPr="009902A8">
        <w:rPr>
          <w:rFonts w:asciiTheme="majorHAnsi" w:hAnsiTheme="majorHAnsi" w:cs="Calibri"/>
          <w:snapToGrid w:val="0"/>
          <w:sz w:val="22"/>
          <w:szCs w:val="22"/>
        </w:rPr>
        <w:t>. 144 ust. 1 pkt. 1 ustawy Prawo zamówień publicznych przewiduje możliwość zmiany umowy w następujących okolicznościach:</w:t>
      </w:r>
    </w:p>
    <w:p w14:paraId="4BB5CEC3" w14:textId="02ED4978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razie dokonywania przez Zamawiającego inwestycji w majątek trwały, wzrostu jego wartości lub zbywania takiego majątku, a także rozliczania klauzuli automatycznego pokrycia;</w:t>
      </w:r>
    </w:p>
    <w:p w14:paraId="642834AB" w14:textId="639B34A9" w:rsidR="00CE54AD" w:rsidRPr="00E849B1" w:rsidRDefault="00CE54AD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napToGrid w:val="0"/>
          <w:sz w:val="22"/>
          <w:szCs w:val="22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razie dokonywania przez Zamawiającego nabycia nowych pojazdów albo zbywania będących na jego stanie;</w:t>
      </w:r>
    </w:p>
    <w:p w14:paraId="18C9FCEA" w14:textId="16EA9220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razie konieczności zwiększenia aktualnych sum gwarancyjnych</w:t>
      </w:r>
      <w:r w:rsidR="00833A59" w:rsidRPr="00E849B1">
        <w:rPr>
          <w:rFonts w:asciiTheme="majorHAnsi" w:hAnsiTheme="majorHAnsi" w:cs="Calibri"/>
          <w:sz w:val="22"/>
          <w:szCs w:val="22"/>
          <w:lang w:eastAsia="en-US"/>
        </w:rPr>
        <w:t>, sum ubezpieczenia</w:t>
      </w:r>
      <w:r w:rsidR="00595998" w:rsidRPr="00E849B1">
        <w:rPr>
          <w:rFonts w:asciiTheme="majorHAnsi" w:hAnsiTheme="majorHAnsi" w:cs="Calibri"/>
          <w:sz w:val="22"/>
          <w:szCs w:val="22"/>
          <w:lang w:eastAsia="en-US"/>
        </w:rPr>
        <w:t xml:space="preserve"> 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>lub uzupełnienia limitów;</w:t>
      </w:r>
    </w:p>
    <w:p w14:paraId="0F6DA48C" w14:textId="1A9FEDD6" w:rsidR="00CE54AD" w:rsidRPr="00E849B1" w:rsidRDefault="00CE54AD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razie konieczności doubezpieczenia kolejnych osób w zakresie ubezpieczeń następstw nieszczęśliwych wypadków kierowców i pasażerów;</w:t>
      </w:r>
    </w:p>
    <w:p w14:paraId="0473E2B8" w14:textId="58180E2A" w:rsidR="009F494F" w:rsidRPr="00E849B1" w:rsidRDefault="009F494F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razie zmiany ilości osób podlegających ubezpieczeniu;</w:t>
      </w:r>
    </w:p>
    <w:p w14:paraId="17F849F8" w14:textId="08EC495D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lastRenderedPageBreak/>
        <w:t>w przypadku zmian organizacyjnych (w tym przekształceń i likwidacji) mogących wystąpić u Zamawiającego, w tym zmianie zakresu wykonywanej działalności w szczególności miejsca jej wykonywania;</w:t>
      </w:r>
    </w:p>
    <w:p w14:paraId="2B3A61F9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w przypadku korzystnych dla Zamawiającego zmian Ogólnych Warunków Ubezpieczenia; </w:t>
      </w:r>
    </w:p>
    <w:p w14:paraId="79CD4DBE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przypadku zmian przepisów prawnych wpływających na zakres ubezpieczenia;</w:t>
      </w:r>
    </w:p>
    <w:p w14:paraId="542C6C61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przypadku zmiany zakresu ubezpieczenia przewidzianych w klauzulach zawartych w  SIWZ, bądź w opisie przedmiotu zamówienia określonych w SIWZ;</w:t>
      </w:r>
    </w:p>
    <w:p w14:paraId="4746B6E8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 której Wykonawcę, któremu Zamawiający udzielił zamówienia, ma zastąpić nowy Wykonawca, o ile nowy Wykonawca spełnia warunki udziału w postępowaniu, nie zachodzą wobec niego podstawy wykluczenia oraz nie pociąga to za sobą innych istotnych zmian umowy, niż przewidziane przez Zamawiającego w SIWZ.</w:t>
      </w:r>
    </w:p>
    <w:p w14:paraId="7EE3AACF" w14:textId="77777777" w:rsidR="00055604" w:rsidRDefault="00055604" w:rsidP="002829D9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CC5155">
        <w:rPr>
          <w:rFonts w:asciiTheme="majorHAnsi" w:hAnsiTheme="majorHAnsi" w:cs="Calibri"/>
          <w:sz w:val="22"/>
          <w:szCs w:val="22"/>
          <w:lang w:eastAsia="en-US"/>
        </w:rPr>
        <w:t>Zmiana umowy może polegać w szczególności na:</w:t>
      </w:r>
    </w:p>
    <w:p w14:paraId="7F1CC0CE" w14:textId="4568253A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wielkości sum ubezpieczenia w związku z: nabywaniem/ zbywaniem/ likwidacją środków trwałych,</w:t>
      </w:r>
      <w:r w:rsidR="00CE54AD" w:rsidRPr="00E849B1">
        <w:rPr>
          <w:rFonts w:asciiTheme="majorHAnsi" w:hAnsiTheme="majorHAnsi" w:cs="Calibri"/>
          <w:sz w:val="22"/>
          <w:szCs w:val="22"/>
          <w:lang w:eastAsia="en-US"/>
        </w:rPr>
        <w:t xml:space="preserve"> pojazdów,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 modernizacją/ ulepszeniem środków trwałych, oddaniem do użytku nowych inwestycji, </w:t>
      </w:r>
      <w:bookmarkStart w:id="6" w:name="_Hlk13379931"/>
      <w:r w:rsidRPr="00E849B1">
        <w:rPr>
          <w:rFonts w:asciiTheme="majorHAnsi" w:hAnsiTheme="majorHAnsi" w:cs="Calibri"/>
          <w:sz w:val="22"/>
          <w:szCs w:val="22"/>
          <w:lang w:eastAsia="en-US"/>
        </w:rPr>
        <w:t>umowami cywilno-prawnymi nakładającymi na Zamawiającego obowiązek ubezpieczenia;</w:t>
      </w:r>
      <w:bookmarkEnd w:id="6"/>
    </w:p>
    <w:p w14:paraId="47690700" w14:textId="2B815FD9" w:rsidR="00CE54AD" w:rsidRPr="00E849B1" w:rsidRDefault="00CE54AD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ilości posiadanych pojazdów w związku z: nabywaniem/ zbywaniem/ likwidacją pojazdów umowami cywilno-prawnymi nakładającymi na Zamawiającego obowiązek ubezpieczenia;</w:t>
      </w:r>
    </w:p>
    <w:p w14:paraId="0D1D978D" w14:textId="193B1725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wysokości sum ubezpieczenia/sum gwarancyjnych wraz z weryfikacją stawek i  składek ubezpieczenia będące ich konsekwencją;</w:t>
      </w:r>
    </w:p>
    <w:p w14:paraId="0AF398DF" w14:textId="0D99FB96" w:rsidR="00A04A11" w:rsidRPr="00E849B1" w:rsidRDefault="00A04A11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ilości osób zgłoszonych do ubezpieczenia w zakresie ubezpieczenia następstw nieszczęśliwych wypadków kierowcy i pasażerów (zwiększenie lub zmniejszenie liczby ubezpieczonych);</w:t>
      </w:r>
    </w:p>
    <w:p w14:paraId="6755686E" w14:textId="529433FA" w:rsidR="006838DB" w:rsidRPr="00E849B1" w:rsidRDefault="006838DB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ilości osób zgłoszonych do ubezpieczenia (zwiększenie lub zmniejszenie liczby ubezpieczonych- osobodni)</w:t>
      </w:r>
    </w:p>
    <w:p w14:paraId="434BA150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zmianie zakresu ubezpieczenia w związku z: zmianą zakresu wykonywanej działalności, ujawnieniem się i/lub powstaniem nowego ryzyka ubezpieczeniowego nie przewidzianego w SIWZ lub wynikającego z konieczności dostosowania do wymogów instytucji finansujących; </w:t>
      </w:r>
    </w:p>
    <w:p w14:paraId="47785088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wysokości składki ubezpieczeniowej na skutek rozszerzenia lub ograniczenia zakresu ubezpieczenia na wniosek Zamawiającego i za zgodą Wykonawcy w przypadku ujawnienia się i/lub powstania ryzyka ubezpieczeniowego nieprzewidzianego w OPZ lub wynikającego z konieczności dostosowania do wymogów instytucji finansujących;</w:t>
      </w:r>
    </w:p>
    <w:p w14:paraId="6DB63C68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zmianach przewidzianych w klauzulach zawartych w SIWZ, bądź w opisie przedmiotu zamówienia określonego w SIWZ; </w:t>
      </w:r>
    </w:p>
    <w:p w14:paraId="03385B2B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wydłużeniu (maksymalnie o 3 miesiące)/ skróceniu okresu ochrony ubezpieczeniowej oraz wyrównaniu terminów ubezpieczenia;</w:t>
      </w:r>
    </w:p>
    <w:p w14:paraId="240E3DFD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terminów płatności składki;</w:t>
      </w:r>
    </w:p>
    <w:p w14:paraId="516CE3AF" w14:textId="73BC294A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włączenie nowej jednostki Zamawiającego,</w:t>
      </w:r>
    </w:p>
    <w:p w14:paraId="59679A12" w14:textId="1E522776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zmiany zakresu i/lub przedmiotu działalności Zamawiającego</w:t>
      </w:r>
      <w:r w:rsidR="00F44AD4" w:rsidRPr="00E849B1">
        <w:rPr>
          <w:rFonts w:asciiTheme="majorHAnsi" w:hAnsiTheme="majorHAnsi" w:cs="Calibri"/>
          <w:sz w:val="22"/>
          <w:szCs w:val="22"/>
          <w:lang w:eastAsia="en-US"/>
        </w:rPr>
        <w:t>, Ubezpieczonych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>;</w:t>
      </w:r>
    </w:p>
    <w:p w14:paraId="768E9B26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aktualizacji danych Wykonawcy, w szczególności zmiany: nazwy, adresu siedziby;</w:t>
      </w:r>
    </w:p>
    <w:p w14:paraId="57E2EF3F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wysokości składki ubezpieczeniowej w skutek okoliczności przewidzianych niniejszą umową;</w:t>
      </w:r>
    </w:p>
    <w:p w14:paraId="38013A33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lastRenderedPageBreak/>
        <w:t>w przypadku konieczności interpretacji/wykładni znaczenia i/lub zakresu pojęć zastosowanych w umowie, gdy budzą uzasadnione wątpliwości;</w:t>
      </w:r>
    </w:p>
    <w:p w14:paraId="2222891A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zmianie postanowień umowy w celu dostosowania do zmian w prawie powszechnie obowiązującym, które mają wpływ na realizację umowy; </w:t>
      </w:r>
    </w:p>
    <w:p w14:paraId="21F2645E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zmianie umowy dotyczącej poprawienia błędów i oczywistych omyłek słownych, literowych i liczbowych, zmiany układu graficznego umowy lub numeracji jednostek redakcyjnych, niepowodujące zmiany celu i istotnych postanowień umowy;</w:t>
      </w:r>
    </w:p>
    <w:p w14:paraId="6B012D48" w14:textId="77777777" w:rsidR="00055604" w:rsidRPr="00E849B1" w:rsidRDefault="00055604" w:rsidP="002829D9">
      <w:pPr>
        <w:pStyle w:val="Akapitzlist"/>
        <w:numPr>
          <w:ilvl w:val="1"/>
          <w:numId w:val="92"/>
        </w:numPr>
        <w:suppressAutoHyphens/>
        <w:overflowPunct w:val="0"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zmianie wysokości wynagrodzenia należnego Wykonawcy z tytułu realizacji umowy i  ceny jednostkowej (rozumianej jako składka za 12 miesięczny okres ochrony ubezpieczeniowej), o której mowa w formularzu cenowym, o poniesione przez Wykonawcę koszty, w przypadku zmiany: </w:t>
      </w:r>
    </w:p>
    <w:p w14:paraId="273319C5" w14:textId="77777777" w:rsidR="00055604" w:rsidRPr="00E849B1" w:rsidRDefault="00055604" w:rsidP="002829D9">
      <w:pPr>
        <w:pStyle w:val="Akapitzlist"/>
        <w:numPr>
          <w:ilvl w:val="2"/>
          <w:numId w:val="92"/>
        </w:numPr>
        <w:tabs>
          <w:tab w:val="left" w:pos="1701"/>
        </w:tabs>
        <w:suppressAutoHyphens/>
        <w:overflowPunct w:val="0"/>
        <w:spacing w:after="60" w:line="276" w:lineRule="auto"/>
        <w:ind w:hanging="231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30"/>
        </w:rPr>
        <w:t>stawki podatku od towarów i usług,</w:t>
      </w:r>
    </w:p>
    <w:p w14:paraId="6E7062B8" w14:textId="749EAC44" w:rsidR="00055604" w:rsidRPr="00E849B1" w:rsidRDefault="00055604" w:rsidP="002829D9">
      <w:pPr>
        <w:pStyle w:val="Akapitzlist"/>
        <w:numPr>
          <w:ilvl w:val="2"/>
          <w:numId w:val="92"/>
        </w:numPr>
        <w:tabs>
          <w:tab w:val="left" w:pos="1701"/>
        </w:tabs>
        <w:suppressAutoHyphens/>
        <w:overflowPunct w:val="0"/>
        <w:spacing w:after="60" w:line="276" w:lineRule="auto"/>
        <w:ind w:left="1701" w:hanging="708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30"/>
        </w:rPr>
        <w:t>wysokości minimalnego wynagrodzenia za pracę albo wysokości minimalnej stawki godzinowej, ustalonych na podstawie przepisów Ustawy z dnia 10 października 2002r. o minimalnym wynagrodzeniu za pracę</w:t>
      </w:r>
      <w:r w:rsidR="00511F44">
        <w:rPr>
          <w:rFonts w:asciiTheme="majorHAnsi" w:hAnsiTheme="majorHAnsi" w:cs="Calibri"/>
          <w:sz w:val="22"/>
          <w:szCs w:val="30"/>
        </w:rPr>
        <w:t xml:space="preserve"> (</w:t>
      </w:r>
      <w:r w:rsidR="00511F44" w:rsidRPr="00511F44">
        <w:rPr>
          <w:rFonts w:asciiTheme="majorHAnsi" w:hAnsiTheme="majorHAnsi" w:cs="Calibri"/>
          <w:sz w:val="22"/>
          <w:szCs w:val="30"/>
        </w:rPr>
        <w:t>Dz.U.</w:t>
      </w:r>
      <w:r w:rsidR="00511F44">
        <w:rPr>
          <w:rFonts w:asciiTheme="majorHAnsi" w:hAnsiTheme="majorHAnsi" w:cs="Calibri"/>
          <w:sz w:val="22"/>
          <w:szCs w:val="30"/>
        </w:rPr>
        <w:t xml:space="preserve"> z </w:t>
      </w:r>
      <w:r w:rsidR="00511F44" w:rsidRPr="00511F44">
        <w:rPr>
          <w:rFonts w:asciiTheme="majorHAnsi" w:hAnsiTheme="majorHAnsi" w:cs="Calibri"/>
          <w:sz w:val="22"/>
          <w:szCs w:val="30"/>
        </w:rPr>
        <w:t>2018</w:t>
      </w:r>
      <w:r w:rsidR="00511F44">
        <w:rPr>
          <w:rFonts w:asciiTheme="majorHAnsi" w:hAnsiTheme="majorHAnsi" w:cs="Calibri"/>
          <w:sz w:val="22"/>
          <w:szCs w:val="30"/>
        </w:rPr>
        <w:t xml:space="preserve"> roku poz. </w:t>
      </w:r>
      <w:r w:rsidR="00511F44" w:rsidRPr="00511F44">
        <w:rPr>
          <w:rFonts w:asciiTheme="majorHAnsi" w:hAnsiTheme="majorHAnsi" w:cs="Calibri"/>
          <w:sz w:val="22"/>
          <w:szCs w:val="30"/>
        </w:rPr>
        <w:t xml:space="preserve">2177 </w:t>
      </w:r>
      <w:proofErr w:type="spellStart"/>
      <w:r w:rsidR="00511F44" w:rsidRPr="00511F44">
        <w:rPr>
          <w:rFonts w:asciiTheme="majorHAnsi" w:hAnsiTheme="majorHAnsi" w:cs="Calibri"/>
          <w:sz w:val="22"/>
          <w:szCs w:val="30"/>
        </w:rPr>
        <w:t>t.j</w:t>
      </w:r>
      <w:proofErr w:type="spellEnd"/>
      <w:r w:rsidR="00511F44" w:rsidRPr="00511F44">
        <w:rPr>
          <w:rFonts w:asciiTheme="majorHAnsi" w:hAnsiTheme="majorHAnsi" w:cs="Calibri"/>
          <w:sz w:val="22"/>
          <w:szCs w:val="30"/>
        </w:rPr>
        <w:t>.</w:t>
      </w:r>
      <w:r w:rsidR="00511F44">
        <w:rPr>
          <w:rFonts w:asciiTheme="majorHAnsi" w:hAnsiTheme="majorHAnsi" w:cs="Calibri"/>
          <w:sz w:val="22"/>
          <w:szCs w:val="30"/>
        </w:rPr>
        <w:t xml:space="preserve"> z późn. zm.)</w:t>
      </w:r>
    </w:p>
    <w:p w14:paraId="688829F9" w14:textId="77777777" w:rsidR="00055604" w:rsidRPr="00E849B1" w:rsidRDefault="00055604" w:rsidP="002829D9">
      <w:pPr>
        <w:pStyle w:val="Akapitzlist"/>
        <w:numPr>
          <w:ilvl w:val="2"/>
          <w:numId w:val="92"/>
        </w:numPr>
        <w:tabs>
          <w:tab w:val="left" w:pos="1701"/>
        </w:tabs>
        <w:suppressAutoHyphens/>
        <w:overflowPunct w:val="0"/>
        <w:spacing w:after="60" w:line="276" w:lineRule="auto"/>
        <w:ind w:left="1701" w:hanging="708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30"/>
        </w:rPr>
        <w:t>zasad podlegania ubezpieczeniom społecznym lub ubezpieczeniu zdrowotnemu lub wysokości stawki składki na ubezpieczenia społeczne lub zdrowotne,</w:t>
      </w:r>
    </w:p>
    <w:p w14:paraId="4ABF1C7C" w14:textId="65630215" w:rsidR="00055604" w:rsidRPr="00E849B1" w:rsidRDefault="00055604" w:rsidP="002829D9">
      <w:pPr>
        <w:pStyle w:val="Akapitzlist"/>
        <w:numPr>
          <w:ilvl w:val="2"/>
          <w:numId w:val="92"/>
        </w:numPr>
        <w:tabs>
          <w:tab w:val="left" w:pos="1701"/>
        </w:tabs>
        <w:suppressAutoHyphens/>
        <w:overflowPunct w:val="0"/>
        <w:spacing w:after="60" w:line="276" w:lineRule="auto"/>
        <w:ind w:left="1701" w:hanging="708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30"/>
        </w:rPr>
        <w:t>zasad gromadzenia i wysokości wpłat do pracowniczych planów kapitałowych, o  których mowa w Ustawie z dnia 4 października 2018r. o pracowniczych planach kapitałowych</w:t>
      </w:r>
      <w:r w:rsidR="00511F44">
        <w:rPr>
          <w:rFonts w:asciiTheme="majorHAnsi" w:hAnsiTheme="majorHAnsi" w:cs="Calibri"/>
          <w:sz w:val="22"/>
          <w:szCs w:val="30"/>
        </w:rPr>
        <w:t xml:space="preserve"> (</w:t>
      </w:r>
      <w:r w:rsidR="00511F44" w:rsidRPr="00511F44">
        <w:rPr>
          <w:rFonts w:asciiTheme="majorHAnsi" w:hAnsiTheme="majorHAnsi" w:cs="Calibri"/>
          <w:sz w:val="22"/>
          <w:szCs w:val="30"/>
        </w:rPr>
        <w:t>Dz.U.</w:t>
      </w:r>
      <w:r w:rsidR="00511F44">
        <w:rPr>
          <w:rFonts w:asciiTheme="majorHAnsi" w:hAnsiTheme="majorHAnsi" w:cs="Calibri"/>
          <w:sz w:val="22"/>
          <w:szCs w:val="30"/>
        </w:rPr>
        <w:t xml:space="preserve"> z </w:t>
      </w:r>
      <w:r w:rsidR="00511F44" w:rsidRPr="00511F44">
        <w:rPr>
          <w:rFonts w:asciiTheme="majorHAnsi" w:hAnsiTheme="majorHAnsi" w:cs="Calibri"/>
          <w:sz w:val="22"/>
          <w:szCs w:val="30"/>
        </w:rPr>
        <w:t>2020</w:t>
      </w:r>
      <w:r w:rsidR="00511F44">
        <w:rPr>
          <w:rFonts w:asciiTheme="majorHAnsi" w:hAnsiTheme="majorHAnsi" w:cs="Calibri"/>
          <w:sz w:val="22"/>
          <w:szCs w:val="30"/>
        </w:rPr>
        <w:t xml:space="preserve">  roku poz. </w:t>
      </w:r>
      <w:r w:rsidR="00511F44" w:rsidRPr="00511F44">
        <w:rPr>
          <w:rFonts w:asciiTheme="majorHAnsi" w:hAnsiTheme="majorHAnsi" w:cs="Calibri"/>
          <w:sz w:val="22"/>
          <w:szCs w:val="30"/>
        </w:rPr>
        <w:t xml:space="preserve">1342 </w:t>
      </w:r>
      <w:proofErr w:type="spellStart"/>
      <w:r w:rsidR="00511F44" w:rsidRPr="00511F44">
        <w:rPr>
          <w:rFonts w:asciiTheme="majorHAnsi" w:hAnsiTheme="majorHAnsi" w:cs="Calibri"/>
          <w:sz w:val="22"/>
          <w:szCs w:val="30"/>
        </w:rPr>
        <w:t>t.j</w:t>
      </w:r>
      <w:proofErr w:type="spellEnd"/>
      <w:r w:rsidR="00511F44" w:rsidRPr="00511F44">
        <w:rPr>
          <w:rFonts w:asciiTheme="majorHAnsi" w:hAnsiTheme="majorHAnsi" w:cs="Calibri"/>
          <w:sz w:val="22"/>
          <w:szCs w:val="30"/>
        </w:rPr>
        <w:t>.</w:t>
      </w:r>
      <w:r w:rsidR="00511F44">
        <w:rPr>
          <w:rFonts w:asciiTheme="majorHAnsi" w:hAnsiTheme="majorHAnsi" w:cs="Calibri"/>
          <w:sz w:val="22"/>
          <w:szCs w:val="30"/>
        </w:rPr>
        <w:t xml:space="preserve"> z późn. zm.).</w:t>
      </w:r>
    </w:p>
    <w:p w14:paraId="20B49186" w14:textId="77777777" w:rsidR="00055604" w:rsidRPr="00E849B1" w:rsidRDefault="00055604" w:rsidP="00055604">
      <w:pPr>
        <w:pStyle w:val="Akapitzlist"/>
        <w:tabs>
          <w:tab w:val="left" w:pos="1276"/>
        </w:tabs>
        <w:suppressAutoHyphens/>
        <w:overflowPunct w:val="0"/>
        <w:spacing w:after="60" w:line="276" w:lineRule="auto"/>
        <w:ind w:left="993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30"/>
        </w:rPr>
        <w:t>– jeżeli zmiany te będą miały wpływ na koszty wykonania zamówienia przez Wykonawcę.</w:t>
      </w:r>
    </w:p>
    <w:p w14:paraId="4A3F784D" w14:textId="70390B9F" w:rsidR="00055604" w:rsidRPr="00E849B1" w:rsidRDefault="00055604" w:rsidP="003D2AD3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W celu zmiany wynagrodzenia, o której mowa w pkt. 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2.18 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powyżej każda ze stron 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>U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>mowy, w terminie 30 dni od dnia wejścia w życie przepisów dokonujących tych zmian, może zwrócić się do drugiej strony z wnioskiem w sprawie odpowiedniej zmiany wynagrodzenia o kwotę kosztu poniesionego przez Wykonawcę, a w przypadku stawki podatku VAT od daty jego zmiany.</w:t>
      </w:r>
    </w:p>
    <w:p w14:paraId="7FF70BC5" w14:textId="577FD609" w:rsidR="00055604" w:rsidRPr="00E849B1" w:rsidRDefault="00055604" w:rsidP="003D2AD3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 xml:space="preserve">Do wniosku należy dołączyć szczegółowy opis i wyliczenie wpływu zmian na wynagrodzenie Wykonawcy (cenę jednostkową rozumianą jako składka za 12 miesięczny okres ochrony ubezpieczeniowej, o której mowa w formularzu cenowym stanowiącym załącznik do </w:t>
      </w:r>
      <w:r w:rsidR="009C437B">
        <w:rPr>
          <w:rFonts w:asciiTheme="majorHAnsi" w:hAnsiTheme="majorHAnsi" w:cs="Calibri"/>
          <w:sz w:val="22"/>
          <w:szCs w:val="22"/>
          <w:lang w:eastAsia="en-US"/>
        </w:rPr>
        <w:t>U</w:t>
      </w:r>
      <w:r w:rsidRPr="00E849B1">
        <w:rPr>
          <w:rFonts w:asciiTheme="majorHAnsi" w:hAnsiTheme="majorHAnsi" w:cs="Calibri"/>
          <w:sz w:val="22"/>
          <w:szCs w:val="22"/>
          <w:lang w:eastAsia="en-US"/>
        </w:rPr>
        <w:t>mowy) wraz ze wskazaniem terminu ich zaistnienia. Zamawiający zastrzega sobie prawo do żądania od Wykonawcy dodatkowych wyjaśnień odnośnie wyliczonych kosztów oraz weryfikacji wyliczeń dokonanych przez Wykonawcę we własnym zakresie.</w:t>
      </w:r>
    </w:p>
    <w:p w14:paraId="438B70B0" w14:textId="4A818153" w:rsidR="00055604" w:rsidRPr="00AE2D4D" w:rsidRDefault="00055604" w:rsidP="002829D9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E849B1">
        <w:rPr>
          <w:rFonts w:asciiTheme="majorHAnsi" w:hAnsiTheme="majorHAnsi" w:cs="Calibri"/>
          <w:sz w:val="22"/>
          <w:szCs w:val="22"/>
          <w:lang w:eastAsia="en-US"/>
        </w:rPr>
        <w:t>Pozostałe zmiany umowy są możliwe tyl</w:t>
      </w:r>
      <w:r w:rsidRPr="00AE2D4D">
        <w:rPr>
          <w:rFonts w:asciiTheme="majorHAnsi" w:hAnsiTheme="majorHAnsi" w:cs="Calibri"/>
          <w:sz w:val="22"/>
          <w:szCs w:val="22"/>
          <w:lang w:eastAsia="en-US"/>
        </w:rPr>
        <w:t xml:space="preserve">ko w okolicznościach określonych w </w:t>
      </w:r>
      <w:r w:rsidR="00EA6116">
        <w:rPr>
          <w:rFonts w:asciiTheme="majorHAnsi" w:hAnsiTheme="majorHAnsi" w:cs="Calibri"/>
          <w:sz w:val="22"/>
          <w:szCs w:val="22"/>
          <w:lang w:eastAsia="en-US"/>
        </w:rPr>
        <w:t>art</w:t>
      </w:r>
      <w:r w:rsidRPr="00AE2D4D">
        <w:rPr>
          <w:rFonts w:asciiTheme="majorHAnsi" w:hAnsiTheme="majorHAnsi" w:cs="Calibri"/>
          <w:sz w:val="22"/>
          <w:szCs w:val="22"/>
          <w:lang w:eastAsia="en-US"/>
        </w:rPr>
        <w:t xml:space="preserve">. 144 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>U</w:t>
      </w:r>
      <w:r w:rsidRPr="00AE2D4D">
        <w:rPr>
          <w:rFonts w:asciiTheme="majorHAnsi" w:hAnsiTheme="majorHAnsi" w:cs="Calibri"/>
          <w:sz w:val="22"/>
          <w:szCs w:val="22"/>
          <w:lang w:eastAsia="en-US"/>
        </w:rPr>
        <w:t xml:space="preserve">stawy 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z dnia 29 stycznia 2004 roku </w:t>
      </w:r>
      <w:r w:rsidRPr="00AE2D4D">
        <w:rPr>
          <w:rFonts w:asciiTheme="majorHAnsi" w:hAnsiTheme="majorHAnsi" w:cs="Calibri"/>
          <w:sz w:val="22"/>
          <w:szCs w:val="22"/>
          <w:lang w:eastAsia="en-US"/>
        </w:rPr>
        <w:t>Prawo zamówień publicznych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 (</w:t>
      </w:r>
      <w:r w:rsidR="00511F44" w:rsidRPr="00511F44">
        <w:rPr>
          <w:rFonts w:asciiTheme="majorHAnsi" w:hAnsiTheme="majorHAnsi" w:cs="Calibri"/>
          <w:sz w:val="22"/>
          <w:szCs w:val="22"/>
          <w:lang w:eastAsia="en-US"/>
        </w:rPr>
        <w:t>Dz.U.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 z </w:t>
      </w:r>
      <w:r w:rsidR="00511F44" w:rsidRPr="00511F44">
        <w:rPr>
          <w:rFonts w:asciiTheme="majorHAnsi" w:hAnsiTheme="majorHAnsi" w:cs="Calibri"/>
          <w:sz w:val="22"/>
          <w:szCs w:val="22"/>
          <w:lang w:eastAsia="en-US"/>
        </w:rPr>
        <w:t>2019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 roku poz. </w:t>
      </w:r>
      <w:r w:rsidR="00511F44" w:rsidRPr="00511F44">
        <w:rPr>
          <w:rFonts w:asciiTheme="majorHAnsi" w:hAnsiTheme="majorHAnsi" w:cs="Calibri"/>
          <w:sz w:val="22"/>
          <w:szCs w:val="22"/>
          <w:lang w:eastAsia="en-US"/>
        </w:rPr>
        <w:t xml:space="preserve">1843 </w:t>
      </w:r>
      <w:proofErr w:type="spellStart"/>
      <w:r w:rsidR="00511F44" w:rsidRPr="00511F44">
        <w:rPr>
          <w:rFonts w:asciiTheme="majorHAnsi" w:hAnsiTheme="majorHAnsi" w:cs="Calibri"/>
          <w:sz w:val="22"/>
          <w:szCs w:val="22"/>
          <w:lang w:eastAsia="en-US"/>
        </w:rPr>
        <w:t>t.j</w:t>
      </w:r>
      <w:proofErr w:type="spellEnd"/>
      <w:r w:rsidR="00511F44" w:rsidRPr="00511F44">
        <w:rPr>
          <w:rFonts w:asciiTheme="majorHAnsi" w:hAnsiTheme="majorHAnsi" w:cs="Calibri"/>
          <w:sz w:val="22"/>
          <w:szCs w:val="22"/>
          <w:lang w:eastAsia="en-US"/>
        </w:rPr>
        <w:t>.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 xml:space="preserve"> z późn. zm.)</w:t>
      </w:r>
    </w:p>
    <w:p w14:paraId="576EEDF9" w14:textId="654B2ABC" w:rsidR="00055604" w:rsidRPr="00CC5155" w:rsidRDefault="00055604" w:rsidP="002829D9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CC5155">
        <w:rPr>
          <w:rFonts w:asciiTheme="majorHAnsi" w:hAnsiTheme="majorHAnsi" w:cs="Calibri"/>
          <w:sz w:val="22"/>
          <w:szCs w:val="22"/>
          <w:lang w:eastAsia="en-US"/>
        </w:rPr>
        <w:t xml:space="preserve">Wszelkie zmiany </w:t>
      </w:r>
      <w:r w:rsidR="00511F44">
        <w:rPr>
          <w:rFonts w:asciiTheme="majorHAnsi" w:hAnsiTheme="majorHAnsi" w:cs="Calibri"/>
          <w:sz w:val="22"/>
          <w:szCs w:val="22"/>
          <w:lang w:eastAsia="en-US"/>
        </w:rPr>
        <w:t>U</w:t>
      </w:r>
      <w:r w:rsidRPr="00CC5155">
        <w:rPr>
          <w:rFonts w:asciiTheme="majorHAnsi" w:hAnsiTheme="majorHAnsi" w:cs="Calibri"/>
          <w:sz w:val="22"/>
          <w:szCs w:val="22"/>
          <w:lang w:eastAsia="en-US"/>
        </w:rPr>
        <w:t xml:space="preserve">mowy wymagają </w:t>
      </w:r>
      <w:r w:rsidRPr="009902A8">
        <w:rPr>
          <w:rFonts w:asciiTheme="majorHAnsi" w:hAnsiTheme="majorHAnsi" w:cs="Calibri"/>
          <w:sz w:val="22"/>
          <w:szCs w:val="22"/>
          <w:lang w:eastAsia="en-US"/>
        </w:rPr>
        <w:t>zgody obu stron (Wykonawcy i Zamawiającego) wyrażonej w formie pisemnego aneksu pod rygorem nieważności.</w:t>
      </w:r>
    </w:p>
    <w:p w14:paraId="55AC41B9" w14:textId="70E25ED6" w:rsidR="00055604" w:rsidRPr="00CC5155" w:rsidRDefault="00055604" w:rsidP="002829D9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CC5155">
        <w:rPr>
          <w:rFonts w:asciiTheme="majorHAnsi" w:hAnsiTheme="majorHAnsi" w:cs="Calibri"/>
          <w:sz w:val="22"/>
          <w:szCs w:val="22"/>
          <w:lang w:eastAsia="en-US"/>
        </w:rPr>
        <w:t>W przypadku sprzeczności pomiędzy treścią Umowy ubezpieczenia generalnego, a</w:t>
      </w:r>
      <w:r>
        <w:rPr>
          <w:rFonts w:asciiTheme="majorHAnsi" w:hAnsiTheme="majorHAnsi" w:cs="Calibri"/>
          <w:sz w:val="22"/>
          <w:szCs w:val="22"/>
          <w:lang w:eastAsia="en-US"/>
        </w:rPr>
        <w:t> </w:t>
      </w:r>
      <w:r w:rsidRPr="00CC5155">
        <w:rPr>
          <w:rFonts w:asciiTheme="majorHAnsi" w:hAnsiTheme="majorHAnsi" w:cs="Calibri"/>
          <w:sz w:val="22"/>
          <w:szCs w:val="22"/>
          <w:lang w:eastAsia="en-US"/>
        </w:rPr>
        <w:t xml:space="preserve">treścią umów indywidualnych lub </w:t>
      </w:r>
      <w:r w:rsidR="009C437B">
        <w:rPr>
          <w:rFonts w:asciiTheme="majorHAnsi" w:hAnsiTheme="majorHAnsi" w:cs="Calibri"/>
          <w:sz w:val="22"/>
          <w:szCs w:val="22"/>
          <w:lang w:eastAsia="en-US"/>
        </w:rPr>
        <w:t>OWU</w:t>
      </w:r>
      <w:r w:rsidR="009C437B" w:rsidRPr="00626730">
        <w:rPr>
          <w:rFonts w:asciiTheme="majorHAnsi" w:hAnsiTheme="majorHAnsi" w:cs="Calibri"/>
          <w:bCs/>
          <w:iCs/>
          <w:snapToGrid w:val="0"/>
          <w:sz w:val="22"/>
          <w:szCs w:val="22"/>
        </w:rPr>
        <w:t>, jak również w sytuacji  w której zastosowanie  OWU prowadziłoby  do ograniczenia lub  wyłączenia odpowiedzialności Wykonawcy  w stosunku do odpowiedzialności  wynikającej z Umowy lub pozostałych załączników do niej</w:t>
      </w:r>
      <w:r w:rsidRPr="00CC5155">
        <w:rPr>
          <w:rFonts w:asciiTheme="majorHAnsi" w:hAnsiTheme="majorHAnsi" w:cs="Calibri"/>
          <w:sz w:val="22"/>
          <w:szCs w:val="22"/>
          <w:lang w:eastAsia="en-US"/>
        </w:rPr>
        <w:t xml:space="preserve">, decyduje treść Umowy ubezpieczenia generalnego. </w:t>
      </w:r>
    </w:p>
    <w:p w14:paraId="35AD1223" w14:textId="76420B9F" w:rsidR="009C437B" w:rsidRPr="003D2AD3" w:rsidRDefault="00055604" w:rsidP="00CA146D">
      <w:pPr>
        <w:pStyle w:val="Akapitzlist"/>
        <w:numPr>
          <w:ilvl w:val="0"/>
          <w:numId w:val="92"/>
        </w:numPr>
        <w:suppressAutoHyphens/>
        <w:overflowPunct w:val="0"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  <w:r w:rsidRPr="00CC5155">
        <w:rPr>
          <w:rFonts w:asciiTheme="majorHAnsi" w:hAnsiTheme="majorHAnsi" w:cs="Calibri"/>
          <w:sz w:val="22"/>
          <w:szCs w:val="22"/>
          <w:lang w:eastAsia="en-US"/>
        </w:rPr>
        <w:t>W przypadku sprzeczności Ogólnych Warunków Ubezpieczenia z treścią Specyfikacji Istotnych Warunków Zamówienia, decyduje treść Specyfikacji Istotnych Warunków Zamówienia oraz oferta Wykonawcy.</w:t>
      </w:r>
    </w:p>
    <w:p w14:paraId="3B2F5F54" w14:textId="77777777" w:rsidR="006422B7" w:rsidRPr="00091809" w:rsidRDefault="006422B7" w:rsidP="006422B7">
      <w:pPr>
        <w:pStyle w:val="Akapitzlist"/>
        <w:widowControl/>
        <w:numPr>
          <w:ilvl w:val="0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lastRenderedPageBreak/>
        <w:t>Zmiany umowy w rozumieniu art. 144 Ustawy Pzp nie stanowią:</w:t>
      </w:r>
    </w:p>
    <w:p w14:paraId="2368E56C" w14:textId="3DAB188A" w:rsidR="006422B7" w:rsidRPr="00091809" w:rsidRDefault="006422B7" w:rsidP="006422B7">
      <w:pPr>
        <w:pStyle w:val="Akapitzlist"/>
        <w:widowControl/>
        <w:numPr>
          <w:ilvl w:val="1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zmiana wskazanych w umowie osób </w:t>
      </w:r>
      <w:r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i ich danych  kontaktowych </w:t>
      </w: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odpowiedzialnych za nadzór nad realizacją Umowy, o których </w:t>
      </w:r>
      <w:r w:rsidRPr="004E1B58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mowa w §1</w:t>
      </w:r>
      <w:r w:rsidR="00161C73" w:rsidRPr="003D2AD3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4 </w:t>
      </w:r>
      <w:r w:rsidRPr="004E1B58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ust. 1</w:t>
      </w: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 Umowy;</w:t>
      </w:r>
    </w:p>
    <w:p w14:paraId="0A3613CA" w14:textId="77777777" w:rsidR="006422B7" w:rsidRPr="00091809" w:rsidRDefault="006422B7" w:rsidP="006422B7">
      <w:pPr>
        <w:pStyle w:val="Akapitzlist"/>
        <w:widowControl/>
        <w:numPr>
          <w:ilvl w:val="1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zmiana osób, przy pomocy których Wykonawca lub Zamawiający realizuje Przedmiot Umowy;</w:t>
      </w:r>
    </w:p>
    <w:p w14:paraId="57A1DEA9" w14:textId="77777777" w:rsidR="006422B7" w:rsidRPr="00091809" w:rsidRDefault="006422B7" w:rsidP="006422B7">
      <w:pPr>
        <w:pStyle w:val="Akapitzlist"/>
        <w:widowControl/>
        <w:numPr>
          <w:ilvl w:val="1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zmiana danych teleadresowych Stron;</w:t>
      </w:r>
    </w:p>
    <w:p w14:paraId="77E7CEA9" w14:textId="77777777" w:rsidR="006422B7" w:rsidRPr="00091809" w:rsidRDefault="006422B7" w:rsidP="006422B7">
      <w:pPr>
        <w:pStyle w:val="Akapitzlist"/>
        <w:widowControl/>
        <w:numPr>
          <w:ilvl w:val="1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zmiana danych rejestrowych Stron.</w:t>
      </w:r>
    </w:p>
    <w:p w14:paraId="12F01E5C" w14:textId="3D7C3FCC" w:rsidR="006422B7" w:rsidRPr="00091809" w:rsidRDefault="006422B7" w:rsidP="006422B7">
      <w:pPr>
        <w:pStyle w:val="Akapitzlist"/>
        <w:widowControl/>
        <w:numPr>
          <w:ilvl w:val="0"/>
          <w:numId w:val="92"/>
        </w:numPr>
        <w:suppressAutoHyphens/>
        <w:spacing w:line="276" w:lineRule="auto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Zaistnienie okoliczności, o których mowa w ust. </w:t>
      </w:r>
      <w:r>
        <w:rPr>
          <w:rFonts w:asciiTheme="majorHAnsi" w:hAnsiTheme="majorHAnsi" w:cstheme="majorHAnsi"/>
          <w:color w:val="000000"/>
          <w:sz w:val="22"/>
          <w:szCs w:val="22"/>
          <w:lang w:eastAsia="ar-SA"/>
        </w:rPr>
        <w:t>9 powyżej</w:t>
      </w:r>
      <w:r w:rsidRPr="00091809">
        <w:rPr>
          <w:rFonts w:asciiTheme="majorHAnsi" w:hAnsiTheme="majorHAnsi" w:cstheme="majorHAnsi"/>
          <w:color w:val="000000"/>
          <w:sz w:val="22"/>
          <w:szCs w:val="22"/>
          <w:lang w:eastAsia="ar-SA"/>
        </w:rPr>
        <w:t xml:space="preserve">,  wymaga niezwłocznego  zawiadomienia drugiej Strony w formie pisemnej lub za pośrednictwem poczty elektronicznej. </w:t>
      </w:r>
    </w:p>
    <w:p w14:paraId="548631BF" w14:textId="77777777" w:rsidR="006422B7" w:rsidRPr="00CC5155" w:rsidRDefault="006422B7" w:rsidP="003D2AD3">
      <w:pPr>
        <w:pStyle w:val="Akapitzlist"/>
        <w:suppressAutoHyphens/>
        <w:overflowPunct w:val="0"/>
        <w:spacing w:after="60" w:line="276" w:lineRule="auto"/>
        <w:ind w:left="426"/>
        <w:jc w:val="both"/>
        <w:textAlignment w:val="baseline"/>
        <w:rPr>
          <w:rFonts w:asciiTheme="majorHAnsi" w:hAnsiTheme="majorHAnsi" w:cs="Calibri"/>
          <w:sz w:val="22"/>
          <w:szCs w:val="22"/>
          <w:lang w:eastAsia="en-US"/>
        </w:rPr>
      </w:pPr>
    </w:p>
    <w:p w14:paraId="6DB1CFD7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snapToGrid w:val="0"/>
          <w:sz w:val="22"/>
          <w:szCs w:val="22"/>
        </w:rPr>
        <w:t>§ 6</w:t>
      </w:r>
    </w:p>
    <w:p w14:paraId="597F57D3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7D246A">
        <w:rPr>
          <w:rFonts w:asciiTheme="majorHAnsi" w:hAnsiTheme="majorHAnsi" w:cs="Calibri"/>
          <w:b/>
          <w:sz w:val="22"/>
          <w:szCs w:val="22"/>
        </w:rPr>
        <w:t>SKŁADKI</w:t>
      </w:r>
    </w:p>
    <w:p w14:paraId="05592913" w14:textId="77777777" w:rsidR="00055604" w:rsidRPr="009902A8" w:rsidRDefault="00055604" w:rsidP="002829D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9902A8">
        <w:rPr>
          <w:rFonts w:asciiTheme="majorHAnsi" w:hAnsiTheme="majorHAnsi" w:cs="Calibri"/>
          <w:iCs/>
          <w:sz w:val="22"/>
          <w:szCs w:val="22"/>
        </w:rPr>
        <w:t xml:space="preserve">Maksymalna wartość umowy (wysokość składki) </w:t>
      </w:r>
      <w:r w:rsidRPr="009902A8">
        <w:rPr>
          <w:rFonts w:asciiTheme="majorHAnsi" w:hAnsiTheme="majorHAnsi" w:cs="Calibri"/>
          <w:bCs/>
          <w:iCs/>
          <w:sz w:val="22"/>
          <w:szCs w:val="22"/>
        </w:rPr>
        <w:t xml:space="preserve">łącznie z prawem  opcji </w:t>
      </w:r>
      <w:r w:rsidRPr="009902A8">
        <w:rPr>
          <w:rFonts w:asciiTheme="majorHAnsi" w:hAnsiTheme="majorHAnsi" w:cs="Calibri"/>
          <w:iCs/>
          <w:sz w:val="22"/>
          <w:szCs w:val="22"/>
        </w:rPr>
        <w:t>za cały okres trwania umowy wynosi:</w:t>
      </w:r>
    </w:p>
    <w:tbl>
      <w:tblPr>
        <w:tblW w:w="878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789"/>
      </w:tblGrid>
      <w:tr w:rsidR="00055604" w:rsidRPr="007D246A" w14:paraId="5C620150" w14:textId="77777777" w:rsidTr="000813FC">
        <w:trPr>
          <w:trHeight w:val="464"/>
        </w:trPr>
        <w:tc>
          <w:tcPr>
            <w:tcW w:w="8789" w:type="dxa"/>
            <w:vAlign w:val="center"/>
          </w:tcPr>
          <w:p w14:paraId="48897533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kwota: ………………………………………………………………………………………………………….</w:t>
            </w:r>
          </w:p>
        </w:tc>
      </w:tr>
      <w:tr w:rsidR="00055604" w:rsidRPr="007D246A" w14:paraId="489734D6" w14:textId="77777777" w:rsidTr="000813FC">
        <w:trPr>
          <w:trHeight w:val="464"/>
        </w:trPr>
        <w:tc>
          <w:tcPr>
            <w:tcW w:w="8789" w:type="dxa"/>
            <w:vAlign w:val="center"/>
          </w:tcPr>
          <w:p w14:paraId="36D94775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(słownie: </w:t>
            </w:r>
            <w:r w:rsidRPr="007D246A">
              <w:rPr>
                <w:rFonts w:asciiTheme="majorHAnsi" w:hAnsiTheme="majorHAnsi" w:cs="Calibri"/>
                <w:b/>
                <w:i/>
                <w:iCs/>
                <w:sz w:val="22"/>
                <w:szCs w:val="22"/>
              </w:rPr>
              <w:t>………………………………………………………………………………………………………….</w:t>
            </w: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)</w:t>
            </w:r>
          </w:p>
        </w:tc>
      </w:tr>
    </w:tbl>
    <w:p w14:paraId="6BD2CDB5" w14:textId="77777777" w:rsidR="00055604" w:rsidRPr="007D246A" w:rsidRDefault="00055604" w:rsidP="00055604">
      <w:pPr>
        <w:pStyle w:val="Akapitzlist"/>
        <w:tabs>
          <w:tab w:val="left" w:pos="0"/>
        </w:tabs>
        <w:suppressAutoHyphens/>
        <w:spacing w:after="60" w:line="276" w:lineRule="auto"/>
        <w:ind w:left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7D246A">
        <w:rPr>
          <w:rFonts w:asciiTheme="majorHAnsi" w:hAnsiTheme="majorHAnsi" w:cs="Calibri"/>
          <w:iCs/>
          <w:sz w:val="22"/>
          <w:szCs w:val="22"/>
        </w:rPr>
        <w:t>i jest zgodna ze złożoną ofertą Wykonawcy z dnia ………………., w  tym:</w:t>
      </w:r>
    </w:p>
    <w:tbl>
      <w:tblPr>
        <w:tblW w:w="87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788"/>
      </w:tblGrid>
      <w:tr w:rsidR="00055604" w:rsidRPr="007D246A" w14:paraId="25E532AC" w14:textId="77777777" w:rsidTr="000813FC">
        <w:trPr>
          <w:trHeight w:val="464"/>
        </w:trPr>
        <w:tc>
          <w:tcPr>
            <w:tcW w:w="8788" w:type="dxa"/>
            <w:shd w:val="clear" w:color="auto" w:fill="C6D9F1" w:themeFill="text2" w:themeFillTint="33"/>
            <w:vAlign w:val="center"/>
          </w:tcPr>
          <w:p w14:paraId="112A7C09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podstawowa wartość umowy (zamówienie podstawowe):</w:t>
            </w:r>
          </w:p>
        </w:tc>
      </w:tr>
      <w:tr w:rsidR="00055604" w:rsidRPr="007D246A" w14:paraId="76A61C01" w14:textId="77777777" w:rsidTr="000813FC">
        <w:trPr>
          <w:trHeight w:val="464"/>
        </w:trPr>
        <w:tc>
          <w:tcPr>
            <w:tcW w:w="8788" w:type="dxa"/>
            <w:vAlign w:val="center"/>
          </w:tcPr>
          <w:p w14:paraId="64D5BC4F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kwota: </w:t>
            </w: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………………………………………………………………………………………………………….</w:t>
            </w:r>
          </w:p>
        </w:tc>
      </w:tr>
      <w:tr w:rsidR="00055604" w:rsidRPr="007D246A" w14:paraId="12157175" w14:textId="77777777" w:rsidTr="000813FC">
        <w:trPr>
          <w:trHeight w:val="464"/>
        </w:trPr>
        <w:tc>
          <w:tcPr>
            <w:tcW w:w="8788" w:type="dxa"/>
            <w:vAlign w:val="center"/>
          </w:tcPr>
          <w:p w14:paraId="5D8D557C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(słownie: </w:t>
            </w:r>
            <w:r w:rsidRPr="007D246A">
              <w:rPr>
                <w:rFonts w:asciiTheme="majorHAnsi" w:hAnsiTheme="majorHAnsi" w:cs="Calibri"/>
                <w:b/>
                <w:i/>
                <w:iCs/>
                <w:sz w:val="22"/>
                <w:szCs w:val="22"/>
              </w:rPr>
              <w:t>………………………………………………………………………………………………………….</w:t>
            </w: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)</w:t>
            </w:r>
          </w:p>
        </w:tc>
      </w:tr>
      <w:tr w:rsidR="00055604" w:rsidRPr="007D246A" w14:paraId="49212C1F" w14:textId="77777777" w:rsidTr="000813FC">
        <w:trPr>
          <w:trHeight w:val="464"/>
        </w:trPr>
        <w:tc>
          <w:tcPr>
            <w:tcW w:w="8788" w:type="dxa"/>
            <w:shd w:val="clear" w:color="auto" w:fill="C6D9F1" w:themeFill="text2" w:themeFillTint="33"/>
            <w:vAlign w:val="center"/>
          </w:tcPr>
          <w:p w14:paraId="5BAE4F33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wartość umowy wynikająca z prawa opcji</w:t>
            </w:r>
          </w:p>
        </w:tc>
      </w:tr>
      <w:tr w:rsidR="00055604" w:rsidRPr="007D246A" w14:paraId="4637C155" w14:textId="77777777" w:rsidTr="000813FC">
        <w:trPr>
          <w:trHeight w:val="464"/>
        </w:trPr>
        <w:tc>
          <w:tcPr>
            <w:tcW w:w="8788" w:type="dxa"/>
            <w:vAlign w:val="center"/>
          </w:tcPr>
          <w:p w14:paraId="18A67DE0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kwota: </w:t>
            </w:r>
            <w:r w:rsidRPr="007D246A">
              <w:rPr>
                <w:rFonts w:asciiTheme="majorHAnsi" w:hAnsiTheme="majorHAnsi" w:cs="Calibri"/>
                <w:b/>
                <w:iCs/>
                <w:sz w:val="22"/>
                <w:szCs w:val="22"/>
              </w:rPr>
              <w:t>………………………………………………………………………………………………………….</w:t>
            </w:r>
          </w:p>
        </w:tc>
      </w:tr>
      <w:tr w:rsidR="00055604" w:rsidRPr="007D246A" w14:paraId="0A0F8A9D" w14:textId="77777777" w:rsidTr="000813FC">
        <w:trPr>
          <w:trHeight w:val="464"/>
        </w:trPr>
        <w:tc>
          <w:tcPr>
            <w:tcW w:w="8788" w:type="dxa"/>
            <w:vAlign w:val="center"/>
          </w:tcPr>
          <w:p w14:paraId="6400B43E" w14:textId="77777777" w:rsidR="00055604" w:rsidRPr="007D246A" w:rsidRDefault="00055604" w:rsidP="000813FC">
            <w:pPr>
              <w:widowControl w:val="0"/>
              <w:tabs>
                <w:tab w:val="left" w:pos="0"/>
              </w:tabs>
              <w:suppressAutoHyphens/>
              <w:adjustRightInd w:val="0"/>
              <w:spacing w:line="276" w:lineRule="auto"/>
              <w:jc w:val="both"/>
              <w:textAlignment w:val="baseline"/>
              <w:rPr>
                <w:rFonts w:asciiTheme="majorHAnsi" w:hAnsiTheme="majorHAnsi" w:cs="Calibri"/>
                <w:iCs/>
              </w:rPr>
            </w:pP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 xml:space="preserve">(słownie: </w:t>
            </w:r>
            <w:r w:rsidRPr="007D246A">
              <w:rPr>
                <w:rFonts w:asciiTheme="majorHAnsi" w:hAnsiTheme="majorHAnsi" w:cs="Calibri"/>
                <w:b/>
                <w:i/>
                <w:iCs/>
                <w:sz w:val="22"/>
                <w:szCs w:val="22"/>
              </w:rPr>
              <w:t>………………………………………………………………………………………………………….</w:t>
            </w:r>
            <w:r w:rsidRPr="007D246A">
              <w:rPr>
                <w:rFonts w:asciiTheme="majorHAnsi" w:hAnsiTheme="majorHAnsi" w:cs="Calibri"/>
                <w:iCs/>
                <w:sz w:val="22"/>
                <w:szCs w:val="22"/>
              </w:rPr>
              <w:t>)</w:t>
            </w:r>
          </w:p>
        </w:tc>
      </w:tr>
    </w:tbl>
    <w:p w14:paraId="11456595" w14:textId="77777777" w:rsidR="00055604" w:rsidRPr="007D246A" w:rsidRDefault="00055604" w:rsidP="00055604">
      <w:pPr>
        <w:widowControl w:val="0"/>
        <w:tabs>
          <w:tab w:val="left" w:pos="426"/>
        </w:tabs>
        <w:suppressAutoHyphens/>
        <w:adjustRightInd w:val="0"/>
        <w:spacing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</w:p>
    <w:p w14:paraId="2E56AF9D" w14:textId="7085FEB4" w:rsidR="00055604" w:rsidRPr="00B051CF" w:rsidRDefault="004E34FD" w:rsidP="002829D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Theme="majorHAnsi" w:hAnsiTheme="majorHAnsi" w:cs="Calibri"/>
          <w:iCs/>
          <w:sz w:val="22"/>
          <w:szCs w:val="22"/>
        </w:rPr>
        <w:t xml:space="preserve">Płatność składki nastąpi </w:t>
      </w:r>
      <w:r w:rsidR="00055604" w:rsidRPr="00B051CF">
        <w:rPr>
          <w:rFonts w:asciiTheme="majorHAnsi" w:hAnsiTheme="majorHAnsi" w:cs="Calibri"/>
          <w:iCs/>
          <w:sz w:val="22"/>
          <w:szCs w:val="22"/>
        </w:rPr>
        <w:t xml:space="preserve"> na </w:t>
      </w:r>
      <w:r>
        <w:rPr>
          <w:rFonts w:asciiTheme="majorHAnsi" w:hAnsiTheme="majorHAnsi" w:cs="Calibri"/>
          <w:iCs/>
          <w:sz w:val="22"/>
          <w:szCs w:val="22"/>
        </w:rPr>
        <w:t xml:space="preserve">rachunek bankowy </w:t>
      </w:r>
      <w:r w:rsidR="00055604" w:rsidRPr="00B051CF">
        <w:rPr>
          <w:rFonts w:asciiTheme="majorHAnsi" w:hAnsiTheme="majorHAnsi" w:cs="Calibri"/>
          <w:iCs/>
          <w:sz w:val="22"/>
          <w:szCs w:val="22"/>
        </w:rPr>
        <w:t xml:space="preserve">zakładu ubezpieczeń </w:t>
      </w:r>
      <w:r w:rsidR="00837496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>podany</w:t>
      </w:r>
      <w:r w:rsidR="00055604" w:rsidRPr="00B051CF">
        <w:rPr>
          <w:rFonts w:asciiTheme="majorHAnsi" w:hAnsiTheme="majorHAnsi" w:cs="Calibri"/>
          <w:iCs/>
          <w:sz w:val="22"/>
          <w:szCs w:val="22"/>
        </w:rPr>
        <w:t xml:space="preserve"> w wystawionych dokumentach  potwierdzających ochronę ubezpieczeniową.</w:t>
      </w:r>
      <w:r w:rsidR="00451C91" w:rsidDel="00451C91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 xml:space="preserve"> </w:t>
      </w:r>
    </w:p>
    <w:p w14:paraId="2AC13EE2" w14:textId="66A6A32D" w:rsidR="00E36661" w:rsidRPr="00433917" w:rsidRDefault="00055604" w:rsidP="003D2AD3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</w:pPr>
      <w:r w:rsidRPr="00B051CF">
        <w:rPr>
          <w:rFonts w:asciiTheme="majorHAnsi" w:hAnsiTheme="majorHAnsi" w:cs="Calibri"/>
          <w:iCs/>
          <w:sz w:val="22"/>
          <w:szCs w:val="22"/>
        </w:rPr>
        <w:t>Za datę dokonania zapłaty przyjmuje się datę obciążenia rachunku Zamawiającego.</w:t>
      </w:r>
    </w:p>
    <w:p w14:paraId="4FD94AB1" w14:textId="375D18B3" w:rsidR="00055604" w:rsidRPr="006D5771" w:rsidRDefault="00055604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Składka za ubezpieczenia</w:t>
      </w:r>
      <w:r w:rsidR="00433917">
        <w:rPr>
          <w:rFonts w:asciiTheme="majorHAnsi" w:hAnsiTheme="majorHAnsi" w:cs="Calibri"/>
          <w:iCs/>
          <w:sz w:val="22"/>
          <w:szCs w:val="22"/>
        </w:rPr>
        <w:t>, o których mowa w §2 ust. 1 lit.</w:t>
      </w:r>
      <w:r w:rsidR="00451C91">
        <w:rPr>
          <w:rFonts w:asciiTheme="majorHAnsi" w:hAnsiTheme="majorHAnsi" w:cs="Calibri"/>
          <w:iCs/>
          <w:sz w:val="22"/>
          <w:szCs w:val="22"/>
        </w:rPr>
        <w:t xml:space="preserve"> A-C </w:t>
      </w:r>
      <w:r w:rsidRPr="00B051CF">
        <w:rPr>
          <w:rFonts w:asciiTheme="majorHAnsi" w:hAnsiTheme="majorHAnsi" w:cs="Calibri"/>
          <w:iCs/>
          <w:sz w:val="22"/>
          <w:szCs w:val="22"/>
        </w:rPr>
        <w:t>płatna</w:t>
      </w:r>
      <w:r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433917">
        <w:rPr>
          <w:rFonts w:asciiTheme="majorHAnsi" w:hAnsiTheme="majorHAnsi" w:cs="Calibri"/>
          <w:iCs/>
          <w:sz w:val="22"/>
          <w:szCs w:val="22"/>
        </w:rPr>
        <w:t xml:space="preserve">będzie </w:t>
      </w:r>
      <w:r w:rsidR="00C679DD">
        <w:rPr>
          <w:rFonts w:asciiTheme="majorHAnsi" w:hAnsiTheme="majorHAnsi" w:cs="Calibri"/>
          <w:iCs/>
          <w:sz w:val="22"/>
          <w:szCs w:val="22"/>
        </w:rPr>
        <w:t xml:space="preserve">w dwóch </w:t>
      </w:r>
      <w:r w:rsidR="00433917">
        <w:rPr>
          <w:rFonts w:asciiTheme="majorHAnsi" w:hAnsiTheme="majorHAnsi" w:cs="Calibri"/>
          <w:iCs/>
          <w:sz w:val="22"/>
          <w:szCs w:val="22"/>
        </w:rPr>
        <w:t xml:space="preserve">równych </w:t>
      </w:r>
      <w:r w:rsidR="00C679DD">
        <w:rPr>
          <w:rFonts w:asciiTheme="majorHAnsi" w:hAnsiTheme="majorHAnsi" w:cs="Calibri"/>
          <w:iCs/>
          <w:sz w:val="22"/>
          <w:szCs w:val="22"/>
        </w:rPr>
        <w:t>ratach</w:t>
      </w:r>
      <w:r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433917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 xml:space="preserve">w </w:t>
      </w:r>
      <w:r w:rsidRPr="00B051CF">
        <w:rPr>
          <w:rFonts w:asciiTheme="majorHAnsi" w:hAnsiTheme="majorHAnsi" w:cs="Calibri"/>
          <w:iCs/>
          <w:sz w:val="22"/>
          <w:szCs w:val="22"/>
        </w:rPr>
        <w:t>następujących w terminach:</w:t>
      </w:r>
    </w:p>
    <w:tbl>
      <w:tblPr>
        <w:tblW w:w="6961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2"/>
        <w:gridCol w:w="3795"/>
        <w:gridCol w:w="1984"/>
      </w:tblGrid>
      <w:tr w:rsidR="00055604" w:rsidRPr="003D282D" w14:paraId="6315ECD8" w14:textId="5C3475B6" w:rsidTr="00440950">
        <w:tc>
          <w:tcPr>
            <w:tcW w:w="1182" w:type="dxa"/>
            <w:shd w:val="clear" w:color="auto" w:fill="002060"/>
            <w:vAlign w:val="center"/>
          </w:tcPr>
          <w:p w14:paraId="5E13564B" w14:textId="6ACE5A44" w:rsidR="00055604" w:rsidRPr="003D282D" w:rsidRDefault="00055604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sz w:val="22"/>
                <w:szCs w:val="22"/>
                <w:lang w:eastAsia="en-US"/>
              </w:rPr>
            </w:pPr>
            <w:r w:rsidRPr="003D282D">
              <w:rPr>
                <w:rFonts w:ascii="Cambria" w:hAnsi="Cambria" w:cs="Calibri"/>
                <w:b/>
                <w:sz w:val="22"/>
                <w:szCs w:val="22"/>
                <w:lang w:eastAsia="en-US"/>
              </w:rPr>
              <w:t>Nr raty</w:t>
            </w:r>
          </w:p>
        </w:tc>
        <w:tc>
          <w:tcPr>
            <w:tcW w:w="3795" w:type="dxa"/>
            <w:shd w:val="clear" w:color="auto" w:fill="002060"/>
          </w:tcPr>
          <w:p w14:paraId="26E26DF7" w14:textId="395EA7A4" w:rsidR="00055604" w:rsidRPr="003D282D" w:rsidRDefault="00055604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sz w:val="22"/>
                <w:szCs w:val="22"/>
                <w:lang w:eastAsia="en-US"/>
              </w:rPr>
            </w:pPr>
            <w:r w:rsidRPr="003D282D">
              <w:rPr>
                <w:rFonts w:ascii="Cambria" w:hAnsi="Cambria" w:cs="Calibri"/>
                <w:b/>
                <w:sz w:val="22"/>
                <w:szCs w:val="22"/>
                <w:lang w:eastAsia="en-US"/>
              </w:rPr>
              <w:t>Roczny okres ubezpieczenia</w:t>
            </w:r>
          </w:p>
        </w:tc>
        <w:tc>
          <w:tcPr>
            <w:tcW w:w="1984" w:type="dxa"/>
            <w:shd w:val="clear" w:color="auto" w:fill="002060"/>
            <w:vAlign w:val="center"/>
          </w:tcPr>
          <w:p w14:paraId="57A153BA" w14:textId="07D39CD6" w:rsidR="00055604" w:rsidRPr="003D282D" w:rsidRDefault="00055604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sz w:val="22"/>
                <w:szCs w:val="22"/>
                <w:lang w:eastAsia="en-US"/>
              </w:rPr>
            </w:pPr>
            <w:r w:rsidRPr="003D282D">
              <w:rPr>
                <w:rFonts w:ascii="Cambria" w:hAnsi="Cambria" w:cs="Calibri"/>
                <w:b/>
                <w:sz w:val="22"/>
                <w:szCs w:val="22"/>
                <w:lang w:eastAsia="en-US"/>
              </w:rPr>
              <w:t>Termin płatności:</w:t>
            </w:r>
          </w:p>
        </w:tc>
      </w:tr>
      <w:tr w:rsidR="00C679DD" w:rsidRPr="003D282D" w14:paraId="38666AAD" w14:textId="04CB1484" w:rsidTr="00C679DD">
        <w:trPr>
          <w:trHeight w:val="314"/>
        </w:trPr>
        <w:tc>
          <w:tcPr>
            <w:tcW w:w="1182" w:type="dxa"/>
            <w:vAlign w:val="center"/>
          </w:tcPr>
          <w:p w14:paraId="5B2C1859" w14:textId="5BE09B48" w:rsidR="00C679DD" w:rsidRPr="003D282D" w:rsidRDefault="00C679DD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</w:pPr>
            <w:r w:rsidRPr="003D282D"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  <w:t>I</w:t>
            </w:r>
          </w:p>
        </w:tc>
        <w:tc>
          <w:tcPr>
            <w:tcW w:w="3795" w:type="dxa"/>
            <w:vMerge w:val="restart"/>
            <w:vAlign w:val="center"/>
          </w:tcPr>
          <w:p w14:paraId="45AEEE2A" w14:textId="6115943C" w:rsidR="00C679DD" w:rsidRPr="003D282D" w:rsidRDefault="00C679DD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sz w:val="22"/>
                <w:szCs w:val="22"/>
                <w:lang w:eastAsia="en-US"/>
              </w:rPr>
            </w:pPr>
            <w:r>
              <w:rPr>
                <w:rFonts w:ascii="Cambria" w:hAnsi="Cambria" w:cs="Calibri"/>
                <w:sz w:val="22"/>
                <w:szCs w:val="22"/>
                <w:lang w:eastAsia="en-US"/>
              </w:rPr>
              <w:t>01.01.2021- 31.12.2021</w:t>
            </w:r>
          </w:p>
        </w:tc>
        <w:tc>
          <w:tcPr>
            <w:tcW w:w="1984" w:type="dxa"/>
            <w:vAlign w:val="center"/>
          </w:tcPr>
          <w:p w14:paraId="62F3A74F" w14:textId="44DA4663" w:rsidR="00C679DD" w:rsidRPr="00E34BE5" w:rsidRDefault="00C679DD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</w:pPr>
            <w:r w:rsidRPr="00E34BE5"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  <w:t>10.02.2021</w:t>
            </w:r>
          </w:p>
        </w:tc>
      </w:tr>
      <w:tr w:rsidR="00C679DD" w:rsidRPr="003D282D" w14:paraId="093A69A8" w14:textId="35258E7D" w:rsidTr="000813FC">
        <w:trPr>
          <w:trHeight w:val="263"/>
        </w:trPr>
        <w:tc>
          <w:tcPr>
            <w:tcW w:w="1182" w:type="dxa"/>
            <w:vAlign w:val="center"/>
          </w:tcPr>
          <w:p w14:paraId="21D4D6F1" w14:textId="66E6BF2C" w:rsidR="00C679DD" w:rsidRPr="003D282D" w:rsidRDefault="00C679DD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</w:pPr>
            <w:r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  <w:t>II</w:t>
            </w:r>
          </w:p>
        </w:tc>
        <w:tc>
          <w:tcPr>
            <w:tcW w:w="3795" w:type="dxa"/>
            <w:vMerge/>
            <w:vAlign w:val="center"/>
          </w:tcPr>
          <w:p w14:paraId="7D4697CA" w14:textId="3D40E78E" w:rsidR="00C679DD" w:rsidRPr="003D282D" w:rsidRDefault="00C679DD" w:rsidP="003D2AD3">
            <w:pPr>
              <w:pStyle w:val="Akapitzlist"/>
              <w:numPr>
                <w:ilvl w:val="0"/>
                <w:numId w:val="93"/>
              </w:numPr>
              <w:tabs>
                <w:tab w:val="left" w:pos="0"/>
              </w:tabs>
              <w:suppressAutoHyphens/>
              <w:spacing w:after="60" w:line="276" w:lineRule="auto"/>
              <w:ind w:left="425" w:hanging="425"/>
              <w:jc w:val="both"/>
              <w:textAlignment w:val="baseline"/>
              <w:rPr>
                <w:rFonts w:ascii="Cambria" w:hAnsi="Cambria" w:cs="Calibri"/>
                <w:sz w:val="22"/>
                <w:szCs w:val="22"/>
                <w:lang w:eastAsia="en-US"/>
              </w:rPr>
            </w:pPr>
          </w:p>
        </w:tc>
        <w:tc>
          <w:tcPr>
            <w:tcW w:w="1984" w:type="dxa"/>
            <w:vAlign w:val="center"/>
          </w:tcPr>
          <w:p w14:paraId="183A2216" w14:textId="640BD635" w:rsidR="00C679DD" w:rsidRPr="00E34BE5" w:rsidRDefault="00C679DD" w:rsidP="003D2AD3">
            <w:pPr>
              <w:pStyle w:val="Akapitzlist"/>
              <w:tabs>
                <w:tab w:val="left" w:pos="0"/>
              </w:tabs>
              <w:suppressAutoHyphens/>
              <w:spacing w:after="60" w:line="276" w:lineRule="auto"/>
              <w:ind w:left="425"/>
              <w:jc w:val="both"/>
              <w:textAlignment w:val="baseline"/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</w:pPr>
            <w:r>
              <w:rPr>
                <w:rFonts w:ascii="Cambria" w:hAnsi="Cambria" w:cs="Calibri"/>
                <w:b/>
                <w:bCs/>
                <w:kern w:val="32"/>
                <w:sz w:val="22"/>
                <w:szCs w:val="22"/>
                <w:lang w:eastAsia="en-US"/>
              </w:rPr>
              <w:t>30.06.2021</w:t>
            </w:r>
          </w:p>
        </w:tc>
      </w:tr>
    </w:tbl>
    <w:p w14:paraId="2F30100D" w14:textId="78A7410A" w:rsidR="00055604" w:rsidRPr="00C679DD" w:rsidRDefault="00055604" w:rsidP="003D2AD3">
      <w:pPr>
        <w:pStyle w:val="Akapitzlist"/>
        <w:tabs>
          <w:tab w:val="left" w:pos="0"/>
        </w:tabs>
        <w:suppressAutoHyphens/>
        <w:spacing w:after="60" w:line="276" w:lineRule="auto"/>
        <w:ind w:left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</w:p>
    <w:p w14:paraId="3EB2C4DB" w14:textId="098966AB" w:rsidR="00CF4C41" w:rsidRDefault="00CF4C41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C2083">
        <w:rPr>
          <w:rFonts w:asciiTheme="majorHAnsi" w:hAnsiTheme="majorHAnsi" w:cs="Calibri"/>
          <w:iCs/>
          <w:sz w:val="22"/>
          <w:szCs w:val="22"/>
        </w:rPr>
        <w:t xml:space="preserve">Płatność </w:t>
      </w:r>
      <w:r w:rsidR="00433917">
        <w:rPr>
          <w:rFonts w:asciiTheme="majorHAnsi" w:hAnsiTheme="majorHAnsi" w:cs="Calibri"/>
          <w:iCs/>
          <w:sz w:val="22"/>
          <w:szCs w:val="22"/>
        </w:rPr>
        <w:t xml:space="preserve">składki </w:t>
      </w:r>
      <w:r w:rsidRPr="004C2083">
        <w:rPr>
          <w:rFonts w:asciiTheme="majorHAnsi" w:hAnsiTheme="majorHAnsi" w:cs="Calibri"/>
          <w:iCs/>
          <w:sz w:val="22"/>
          <w:szCs w:val="22"/>
        </w:rPr>
        <w:t>za ubezpieczenia komunikacyjne</w:t>
      </w:r>
      <w:r w:rsidR="00433917">
        <w:rPr>
          <w:rFonts w:asciiTheme="majorHAnsi" w:hAnsiTheme="majorHAnsi" w:cs="Calibri"/>
          <w:iCs/>
          <w:sz w:val="22"/>
          <w:szCs w:val="22"/>
        </w:rPr>
        <w:t>, o których mowa §2 ust. 1 lit.</w:t>
      </w:r>
      <w:r w:rsidR="00451C91">
        <w:rPr>
          <w:rFonts w:asciiTheme="majorHAnsi" w:hAnsiTheme="majorHAnsi" w:cs="Calibri"/>
          <w:iCs/>
          <w:sz w:val="22"/>
          <w:szCs w:val="22"/>
        </w:rPr>
        <w:t xml:space="preserve"> D-G</w:t>
      </w:r>
      <w:r w:rsidR="00433917" w:rsidRPr="00B051CF"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433917">
        <w:rPr>
          <w:rFonts w:asciiTheme="majorHAnsi" w:hAnsiTheme="majorHAnsi" w:cs="Calibri"/>
          <w:iCs/>
          <w:sz w:val="22"/>
          <w:szCs w:val="22"/>
        </w:rPr>
        <w:t xml:space="preserve">nastąpi </w:t>
      </w:r>
      <w:r w:rsidR="004C2083" w:rsidRPr="004C2083">
        <w:rPr>
          <w:rFonts w:asciiTheme="majorHAnsi" w:hAnsiTheme="majorHAnsi" w:cs="Calibri"/>
          <w:iCs/>
          <w:sz w:val="22"/>
          <w:szCs w:val="22"/>
        </w:rPr>
        <w:t>jednorazowo w terminie 30 dni od rozpoczęcia okresu ubezpieczenia</w:t>
      </w:r>
      <w:r w:rsidRPr="004C2083">
        <w:rPr>
          <w:rFonts w:asciiTheme="majorHAnsi" w:hAnsiTheme="majorHAnsi" w:cs="Calibri"/>
          <w:iCs/>
          <w:sz w:val="22"/>
          <w:szCs w:val="22"/>
        </w:rPr>
        <w:t>.</w:t>
      </w:r>
    </w:p>
    <w:p w14:paraId="600109CD" w14:textId="74E6E197" w:rsidR="002452C5" w:rsidRPr="004C2083" w:rsidRDefault="002452C5" w:rsidP="003D2AD3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C2083">
        <w:rPr>
          <w:rFonts w:asciiTheme="majorHAnsi" w:hAnsiTheme="majorHAnsi" w:cs="Calibri"/>
          <w:iCs/>
          <w:sz w:val="22"/>
          <w:szCs w:val="22"/>
        </w:rPr>
        <w:t xml:space="preserve">Płatność </w:t>
      </w:r>
      <w:r>
        <w:rPr>
          <w:rFonts w:asciiTheme="majorHAnsi" w:hAnsiTheme="majorHAnsi" w:cs="Calibri"/>
          <w:iCs/>
          <w:sz w:val="22"/>
          <w:szCs w:val="22"/>
        </w:rPr>
        <w:t xml:space="preserve">składki </w:t>
      </w:r>
      <w:r w:rsidRPr="004C2083">
        <w:rPr>
          <w:rFonts w:asciiTheme="majorHAnsi" w:hAnsiTheme="majorHAnsi" w:cs="Calibri"/>
          <w:iCs/>
          <w:sz w:val="22"/>
          <w:szCs w:val="22"/>
        </w:rPr>
        <w:t>za ubezpieczeni</w:t>
      </w:r>
      <w:r>
        <w:rPr>
          <w:rFonts w:asciiTheme="majorHAnsi" w:hAnsiTheme="majorHAnsi" w:cs="Calibri"/>
          <w:iCs/>
          <w:sz w:val="22"/>
          <w:szCs w:val="22"/>
        </w:rPr>
        <w:t>e</w:t>
      </w:r>
      <w:r w:rsidRPr="004C2083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 xml:space="preserve">kosztów leczenia oraz następstw nieszczęśliwych wypadków za granicą, o których mowa §2 ust. 1 lit. </w:t>
      </w:r>
      <w:r w:rsidR="00BE4A99">
        <w:rPr>
          <w:rFonts w:asciiTheme="majorHAnsi" w:hAnsiTheme="majorHAnsi" w:cs="Calibri"/>
          <w:iCs/>
          <w:sz w:val="22"/>
          <w:szCs w:val="22"/>
        </w:rPr>
        <w:t>I</w:t>
      </w:r>
      <w:r w:rsidRPr="00B051CF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 xml:space="preserve">nastąpi </w:t>
      </w:r>
      <w:r w:rsidRPr="004C2083">
        <w:rPr>
          <w:rFonts w:asciiTheme="majorHAnsi" w:hAnsiTheme="majorHAnsi" w:cs="Calibri"/>
          <w:iCs/>
          <w:sz w:val="22"/>
          <w:szCs w:val="22"/>
        </w:rPr>
        <w:t>jednorazowo w terminie 30 dni od rozpoczęcia okresu ubezpieczenia</w:t>
      </w:r>
      <w:r w:rsidR="00BE4A99">
        <w:rPr>
          <w:rFonts w:asciiTheme="majorHAnsi" w:hAnsiTheme="majorHAnsi" w:cs="Calibri"/>
          <w:iCs/>
          <w:sz w:val="22"/>
          <w:szCs w:val="22"/>
        </w:rPr>
        <w:t xml:space="preserve">. </w:t>
      </w:r>
    </w:p>
    <w:p w14:paraId="418071CD" w14:textId="5B448709" w:rsidR="00C679DD" w:rsidRDefault="00C679DD" w:rsidP="002829D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="Cambria" w:hAnsi="Cambria" w:cstheme="minorHAnsi"/>
          <w:sz w:val="22"/>
          <w:szCs w:val="22"/>
        </w:rPr>
        <w:t>Składka za gwarancję turystyczną</w:t>
      </w:r>
      <w:r w:rsidR="004E34FD">
        <w:rPr>
          <w:rFonts w:ascii="Cambria" w:hAnsi="Cambria" w:cstheme="minorHAnsi"/>
          <w:sz w:val="22"/>
          <w:szCs w:val="22"/>
        </w:rPr>
        <w:t xml:space="preserve">, której mowa </w:t>
      </w:r>
      <w:r w:rsidR="004E34FD">
        <w:rPr>
          <w:rFonts w:asciiTheme="majorHAnsi" w:hAnsiTheme="majorHAnsi" w:cs="Calibri"/>
          <w:iCs/>
          <w:sz w:val="22"/>
          <w:szCs w:val="22"/>
        </w:rPr>
        <w:t>§2 ust. 1 lit. H</w:t>
      </w:r>
      <w:r w:rsidR="004E34FD">
        <w:rPr>
          <w:rFonts w:ascii="Cambria" w:hAnsi="Cambria" w:cstheme="minorHAnsi"/>
          <w:sz w:val="22"/>
          <w:szCs w:val="22"/>
        </w:rPr>
        <w:t xml:space="preserve">  </w:t>
      </w:r>
      <w:r>
        <w:rPr>
          <w:rFonts w:ascii="Cambria" w:hAnsi="Cambria" w:cstheme="minorHAnsi"/>
          <w:sz w:val="22"/>
          <w:szCs w:val="22"/>
        </w:rPr>
        <w:t xml:space="preserve">płatna </w:t>
      </w:r>
      <w:r w:rsidR="004E34FD">
        <w:rPr>
          <w:rFonts w:ascii="Cambria" w:hAnsi="Cambria" w:cstheme="minorHAnsi"/>
          <w:sz w:val="22"/>
          <w:szCs w:val="22"/>
        </w:rPr>
        <w:t xml:space="preserve">będzie </w:t>
      </w:r>
      <w:r>
        <w:rPr>
          <w:rFonts w:ascii="Cambria" w:hAnsi="Cambria" w:cstheme="minorHAnsi"/>
          <w:sz w:val="22"/>
          <w:szCs w:val="22"/>
        </w:rPr>
        <w:t xml:space="preserve">jednorazowo w </w:t>
      </w:r>
      <w:r>
        <w:rPr>
          <w:rFonts w:ascii="Cambria" w:hAnsi="Cambria" w:cstheme="minorHAnsi"/>
          <w:sz w:val="22"/>
          <w:szCs w:val="22"/>
        </w:rPr>
        <w:lastRenderedPageBreak/>
        <w:t>terminie 14 dni od początku okresu gwarancj</w:t>
      </w:r>
      <w:r w:rsidR="002452C5">
        <w:rPr>
          <w:rFonts w:ascii="Cambria" w:hAnsi="Cambria" w:cstheme="minorHAnsi"/>
          <w:sz w:val="22"/>
          <w:szCs w:val="22"/>
        </w:rPr>
        <w:t>i</w:t>
      </w:r>
      <w:r w:rsidR="004C2083">
        <w:rPr>
          <w:rFonts w:ascii="Cambria" w:hAnsi="Cambria" w:cstheme="minorHAnsi"/>
          <w:sz w:val="22"/>
          <w:szCs w:val="22"/>
        </w:rPr>
        <w:t>.</w:t>
      </w:r>
    </w:p>
    <w:p w14:paraId="61E4802A" w14:textId="0FED11D2" w:rsidR="00055604" w:rsidRPr="00E849B1" w:rsidRDefault="00055604" w:rsidP="003D2AD3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E849B1">
        <w:rPr>
          <w:rFonts w:asciiTheme="majorHAnsi" w:hAnsiTheme="majorHAnsi" w:cs="Calibri"/>
          <w:iCs/>
          <w:sz w:val="22"/>
          <w:szCs w:val="22"/>
        </w:rPr>
        <w:t>Przy wyliczaniu składki za ubezpieczenia zawierane na okres krótszy niż 12 miesięcy Wykonawcy muszą wziąć pod uwagę faktyczny okres ubezpieczenia – nie będzie miała zastosowania składka minimalna i tabela frakcyjna.</w:t>
      </w:r>
    </w:p>
    <w:p w14:paraId="31459043" w14:textId="538359B4" w:rsidR="004E34FD" w:rsidRPr="00E849B1" w:rsidRDefault="00055604" w:rsidP="003D2AD3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E34FD">
        <w:rPr>
          <w:rFonts w:asciiTheme="majorHAnsi" w:hAnsiTheme="majorHAnsi" w:cs="Calibri"/>
          <w:iCs/>
          <w:sz w:val="22"/>
          <w:szCs w:val="22"/>
        </w:rPr>
        <w:t xml:space="preserve">Dodatkowe składki/płatności w ramach prawa opcji będą płatne w ciągu 30 dni od </w:t>
      </w:r>
    </w:p>
    <w:p w14:paraId="571B0560" w14:textId="77777777" w:rsidR="00055604" w:rsidRPr="004E34FD" w:rsidRDefault="00055604" w:rsidP="00CB110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4E34FD">
        <w:rPr>
          <w:rFonts w:asciiTheme="majorHAnsi" w:hAnsiTheme="majorHAnsi" w:cs="Calibri"/>
          <w:iCs/>
          <w:sz w:val="22"/>
          <w:szCs w:val="22"/>
        </w:rPr>
        <w:t>Wykonawca, któremu zostanie udzielone zamówienie podstawowe zobowiązany będzie do zastosowania w opcjach stawek nie wyższych niż zastosowanych w zamówieniu podstawowym, proporcjonalnie do okresu rzeczywiście udzielanej ochrony ubezpieczeniowej wg systemu pro rata temporis (bez stosowania składki minimalnej i tabeli frakcyjnej).</w:t>
      </w:r>
    </w:p>
    <w:p w14:paraId="42AA0D90" w14:textId="555E9DF7" w:rsidR="00055604" w:rsidRDefault="00055604" w:rsidP="002829D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E849B1">
        <w:rPr>
          <w:rFonts w:asciiTheme="majorHAnsi" w:hAnsiTheme="majorHAnsi" w:cs="Calibri"/>
          <w:iCs/>
          <w:sz w:val="22"/>
          <w:szCs w:val="22"/>
        </w:rPr>
        <w:t xml:space="preserve">W przypadku niezrealizowania w pełni </w:t>
      </w:r>
      <w:r w:rsidR="004E34FD">
        <w:rPr>
          <w:rFonts w:asciiTheme="majorHAnsi" w:hAnsiTheme="majorHAnsi" w:cs="Calibri"/>
          <w:iCs/>
          <w:sz w:val="22"/>
          <w:szCs w:val="22"/>
        </w:rPr>
        <w:t>U</w:t>
      </w:r>
      <w:r w:rsidRPr="00E849B1">
        <w:rPr>
          <w:rFonts w:asciiTheme="majorHAnsi" w:hAnsiTheme="majorHAnsi" w:cs="Calibri"/>
          <w:iCs/>
          <w:sz w:val="22"/>
          <w:szCs w:val="22"/>
        </w:rPr>
        <w:t xml:space="preserve">mowy co do wartości wynikającej z prawa opcji  o  której mowa w ust. 1 w okresie obowiązywania </w:t>
      </w:r>
      <w:r w:rsidR="004E34FD">
        <w:rPr>
          <w:rFonts w:asciiTheme="majorHAnsi" w:hAnsiTheme="majorHAnsi" w:cs="Calibri"/>
          <w:iCs/>
          <w:sz w:val="22"/>
          <w:szCs w:val="22"/>
        </w:rPr>
        <w:t>U</w:t>
      </w:r>
      <w:r w:rsidRPr="00E849B1">
        <w:rPr>
          <w:rFonts w:asciiTheme="majorHAnsi" w:hAnsiTheme="majorHAnsi" w:cs="Calibri"/>
          <w:iCs/>
          <w:sz w:val="22"/>
          <w:szCs w:val="22"/>
        </w:rPr>
        <w:t xml:space="preserve">mowy, Wykonawca nie będzie wnosił żadnych roszczeń wobec Zamawiającego. </w:t>
      </w:r>
    </w:p>
    <w:p w14:paraId="448D5850" w14:textId="77346737" w:rsidR="004E34FD" w:rsidRPr="00E849B1" w:rsidRDefault="004E34FD" w:rsidP="002829D9">
      <w:pPr>
        <w:pStyle w:val="Akapitzlist"/>
        <w:numPr>
          <w:ilvl w:val="0"/>
          <w:numId w:val="93"/>
        </w:numPr>
        <w:tabs>
          <w:tab w:val="left" w:pos="0"/>
        </w:tabs>
        <w:suppressAutoHyphens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Theme="majorHAnsi" w:hAnsiTheme="majorHAnsi" w:cs="Calibri"/>
          <w:iCs/>
          <w:sz w:val="22"/>
          <w:szCs w:val="22"/>
        </w:rPr>
        <w:t xml:space="preserve">W przypadku braku płatności  wynagrodzenia w terminie  Wykonawca nie może odstąpić  od Umowy ze skutkiem natychmiastowym. Odstąpienie jest możliwe jedynie po uprzednim  doręczeniu Zamawiającemu  pisemnego wezwania do zapłaty należności  i nie dokonania  jej w terminie  </w:t>
      </w:r>
      <w:r w:rsidR="002452C5">
        <w:rPr>
          <w:rFonts w:asciiTheme="majorHAnsi" w:hAnsiTheme="majorHAnsi" w:cs="Calibri"/>
          <w:iCs/>
          <w:sz w:val="22"/>
          <w:szCs w:val="22"/>
        </w:rPr>
        <w:t>7</w:t>
      </w:r>
      <w:r>
        <w:rPr>
          <w:rFonts w:asciiTheme="majorHAnsi" w:hAnsiTheme="majorHAnsi" w:cs="Calibri"/>
          <w:iCs/>
          <w:sz w:val="22"/>
          <w:szCs w:val="22"/>
        </w:rPr>
        <w:t xml:space="preserve"> dni od dnia doręczenia wezwania</w:t>
      </w:r>
      <w:r w:rsidR="004B7A31">
        <w:rPr>
          <w:rFonts w:asciiTheme="majorHAnsi" w:hAnsiTheme="majorHAnsi" w:cs="Calibri"/>
          <w:iCs/>
          <w:sz w:val="22"/>
          <w:szCs w:val="22"/>
        </w:rPr>
        <w:t xml:space="preserve">, o ile przed tym  dniem nie nastąpiło obciążenie rachunku bankowego Zamawiającego. </w:t>
      </w:r>
    </w:p>
    <w:p w14:paraId="10D7376A" w14:textId="77777777" w:rsidR="00055604" w:rsidRPr="007D246A" w:rsidRDefault="00055604" w:rsidP="00055604">
      <w:pPr>
        <w:widowControl w:val="0"/>
        <w:tabs>
          <w:tab w:val="left" w:pos="5812"/>
        </w:tabs>
        <w:suppressAutoHyphens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z w:val="22"/>
          <w:szCs w:val="22"/>
        </w:rPr>
        <w:t>§ 7</w:t>
      </w:r>
    </w:p>
    <w:p w14:paraId="2B7598C7" w14:textId="77777777" w:rsidR="00055604" w:rsidRPr="007D246A" w:rsidRDefault="00055604" w:rsidP="00055604">
      <w:pPr>
        <w:widowControl w:val="0"/>
        <w:tabs>
          <w:tab w:val="left" w:pos="5812"/>
        </w:tabs>
        <w:suppressAutoHyphens/>
        <w:adjustRightInd w:val="0"/>
        <w:spacing w:line="276" w:lineRule="auto"/>
        <w:jc w:val="center"/>
        <w:textAlignment w:val="baseline"/>
        <w:rPr>
          <w:rFonts w:asciiTheme="majorHAnsi" w:hAnsiTheme="majorHAnsi" w:cs="Calibri"/>
          <w:b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z w:val="22"/>
          <w:szCs w:val="22"/>
        </w:rPr>
        <w:t>PRAWO OPCJI</w:t>
      </w:r>
    </w:p>
    <w:p w14:paraId="5972D7C5" w14:textId="3E6C68F6" w:rsidR="00055604" w:rsidRPr="00A70AB4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A70AB4">
        <w:rPr>
          <w:rFonts w:asciiTheme="majorHAnsi" w:hAnsiTheme="majorHAnsi" w:cs="Calibri"/>
          <w:iCs/>
          <w:sz w:val="22"/>
          <w:szCs w:val="22"/>
        </w:rPr>
        <w:t xml:space="preserve">W okresie realizacji umowy Zamawiający ma prawo do rozszerzenia umowy ubezpieczenia w zakresie </w:t>
      </w:r>
      <w:r w:rsidR="004B7A31">
        <w:rPr>
          <w:rFonts w:asciiTheme="majorHAnsi" w:hAnsiTheme="majorHAnsi" w:cs="Calibri"/>
          <w:iCs/>
          <w:sz w:val="22"/>
          <w:szCs w:val="22"/>
        </w:rPr>
        <w:t>określonym w Rozdziale V SIWZ</w:t>
      </w:r>
      <w:r w:rsidR="00F20B5B">
        <w:rPr>
          <w:rFonts w:asciiTheme="majorHAnsi" w:hAnsiTheme="majorHAnsi" w:cs="Calibri"/>
          <w:iCs/>
          <w:sz w:val="22"/>
          <w:szCs w:val="22"/>
        </w:rPr>
        <w:t xml:space="preserve"> (prawo opcji)</w:t>
      </w:r>
      <w:r w:rsidRPr="00A70AB4">
        <w:rPr>
          <w:rFonts w:asciiTheme="majorHAnsi" w:hAnsiTheme="majorHAnsi" w:cs="Calibri"/>
          <w:iCs/>
          <w:sz w:val="22"/>
          <w:szCs w:val="22"/>
        </w:rPr>
        <w:t>, w ten sposób, że obok mienia</w:t>
      </w:r>
      <w:r w:rsidR="00A04A11" w:rsidRPr="00A70AB4">
        <w:rPr>
          <w:rFonts w:asciiTheme="majorHAnsi" w:hAnsiTheme="majorHAnsi" w:cs="Calibri"/>
          <w:iCs/>
          <w:sz w:val="22"/>
          <w:szCs w:val="22"/>
        </w:rPr>
        <w:t>, pojazdów</w:t>
      </w:r>
      <w:r w:rsidRPr="00A70AB4">
        <w:rPr>
          <w:rFonts w:asciiTheme="majorHAnsi" w:hAnsiTheme="majorHAnsi" w:cs="Calibri"/>
          <w:iCs/>
          <w:sz w:val="22"/>
          <w:szCs w:val="22"/>
        </w:rPr>
        <w:t xml:space="preserve"> ubezpieczon</w:t>
      </w:r>
      <w:r w:rsidR="00A04A11" w:rsidRPr="00A70AB4">
        <w:rPr>
          <w:rFonts w:asciiTheme="majorHAnsi" w:hAnsiTheme="majorHAnsi" w:cs="Calibri"/>
          <w:iCs/>
          <w:sz w:val="22"/>
          <w:szCs w:val="22"/>
        </w:rPr>
        <w:t>ych</w:t>
      </w:r>
      <w:r w:rsidR="00A70AB4" w:rsidRPr="00A70AB4">
        <w:rPr>
          <w:rFonts w:asciiTheme="majorHAnsi" w:hAnsiTheme="majorHAnsi" w:cs="Calibri"/>
          <w:iCs/>
          <w:sz w:val="22"/>
          <w:szCs w:val="22"/>
        </w:rPr>
        <w:t>, zadeklarowanej ilości osobodni</w:t>
      </w:r>
      <w:r w:rsidRPr="00A70AB4">
        <w:rPr>
          <w:rFonts w:asciiTheme="majorHAnsi" w:hAnsiTheme="majorHAnsi" w:cs="Calibri"/>
          <w:iCs/>
          <w:sz w:val="22"/>
          <w:szCs w:val="22"/>
        </w:rPr>
        <w:t xml:space="preserve"> na podstawie </w:t>
      </w:r>
      <w:r w:rsidR="004B7A31">
        <w:rPr>
          <w:rFonts w:asciiTheme="majorHAnsi" w:hAnsiTheme="majorHAnsi" w:cs="Calibri"/>
          <w:iCs/>
          <w:sz w:val="22"/>
          <w:szCs w:val="22"/>
        </w:rPr>
        <w:t>U</w:t>
      </w:r>
      <w:r w:rsidRPr="00A70AB4">
        <w:rPr>
          <w:rFonts w:asciiTheme="majorHAnsi" w:hAnsiTheme="majorHAnsi" w:cs="Calibri"/>
          <w:iCs/>
          <w:sz w:val="22"/>
          <w:szCs w:val="22"/>
        </w:rPr>
        <w:t>mowy może zażądać ubezpieczenia nowego mienia</w:t>
      </w:r>
      <w:r w:rsidR="00A04A11" w:rsidRPr="00A70AB4">
        <w:rPr>
          <w:rFonts w:asciiTheme="majorHAnsi" w:hAnsiTheme="majorHAnsi" w:cs="Calibri"/>
          <w:iCs/>
          <w:sz w:val="22"/>
          <w:szCs w:val="22"/>
        </w:rPr>
        <w:t>, pojazdów</w:t>
      </w:r>
      <w:r w:rsidRPr="00A70AB4">
        <w:rPr>
          <w:rFonts w:asciiTheme="majorHAnsi" w:hAnsiTheme="majorHAnsi" w:cs="Calibri"/>
          <w:iCs/>
          <w:sz w:val="22"/>
          <w:szCs w:val="22"/>
        </w:rPr>
        <w:t xml:space="preserve"> nabyt</w:t>
      </w:r>
      <w:r w:rsidR="00A04A11" w:rsidRPr="00A70AB4">
        <w:rPr>
          <w:rFonts w:asciiTheme="majorHAnsi" w:hAnsiTheme="majorHAnsi" w:cs="Calibri"/>
          <w:iCs/>
          <w:sz w:val="22"/>
          <w:szCs w:val="22"/>
        </w:rPr>
        <w:t>ych</w:t>
      </w:r>
      <w:r w:rsidR="00A70AB4" w:rsidRPr="00A70AB4">
        <w:rPr>
          <w:rFonts w:asciiTheme="majorHAnsi" w:hAnsiTheme="majorHAnsi" w:cs="Calibri"/>
          <w:iCs/>
          <w:sz w:val="22"/>
          <w:szCs w:val="22"/>
        </w:rPr>
        <w:t>, ubezpieczenia osób przystępujących do ubezpieczenia</w:t>
      </w:r>
      <w:r w:rsidRPr="00A70AB4">
        <w:rPr>
          <w:rFonts w:asciiTheme="majorHAnsi" w:hAnsiTheme="majorHAnsi" w:cs="Calibri"/>
          <w:iCs/>
          <w:sz w:val="22"/>
          <w:szCs w:val="22"/>
        </w:rPr>
        <w:t xml:space="preserve"> po dacie zawarcia tej umowy, na warunkach </w:t>
      </w:r>
      <w:r w:rsidR="004B7A31">
        <w:rPr>
          <w:rFonts w:asciiTheme="majorHAnsi" w:hAnsiTheme="majorHAnsi" w:cs="Calibri"/>
          <w:iCs/>
          <w:sz w:val="22"/>
          <w:szCs w:val="22"/>
        </w:rPr>
        <w:t>U</w:t>
      </w:r>
      <w:r w:rsidRPr="00A70AB4">
        <w:rPr>
          <w:rFonts w:asciiTheme="majorHAnsi" w:hAnsiTheme="majorHAnsi" w:cs="Calibri"/>
          <w:iCs/>
          <w:sz w:val="22"/>
          <w:szCs w:val="22"/>
        </w:rPr>
        <w:t>mowy.</w:t>
      </w:r>
    </w:p>
    <w:p w14:paraId="25CC735D" w14:textId="600386D9" w:rsidR="00055604" w:rsidRPr="00B051CF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W ujęciu wartościowym prawo opcji może być wykonane w zakresie oznaczonym poniższą tabelą, gdzie przez wysokość opcji rozumie się procent wzrostu wartości składki wymienionej w §6</w:t>
      </w:r>
      <w:r w:rsidR="004B7A31">
        <w:rPr>
          <w:rFonts w:asciiTheme="majorHAnsi" w:hAnsiTheme="majorHAnsi" w:cs="Calibri"/>
          <w:iCs/>
          <w:sz w:val="22"/>
          <w:szCs w:val="22"/>
        </w:rPr>
        <w:t xml:space="preserve"> ust.</w:t>
      </w:r>
      <w:r w:rsidRPr="00B051CF">
        <w:rPr>
          <w:rFonts w:asciiTheme="majorHAnsi" w:hAnsiTheme="majorHAnsi" w:cs="Calibri"/>
          <w:iCs/>
          <w:sz w:val="22"/>
          <w:szCs w:val="22"/>
        </w:rPr>
        <w:t xml:space="preserve"> 1 Umowy.</w:t>
      </w:r>
    </w:p>
    <w:p w14:paraId="2F72859C" w14:textId="77777777" w:rsidR="00055604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C5155">
        <w:rPr>
          <w:rFonts w:asciiTheme="majorHAnsi" w:hAnsiTheme="majorHAnsi" w:cs="Calibri"/>
          <w:iCs/>
          <w:sz w:val="22"/>
          <w:szCs w:val="22"/>
        </w:rPr>
        <w:t>W okresie realizacji umowy Zamawiający zastrzega sobie możliwość skorzystania z prawa opcji, które dotyczyć może następującego zakresu:</w:t>
      </w:r>
      <w:r w:rsidRPr="007D246A">
        <w:rPr>
          <w:rFonts w:asciiTheme="majorHAnsi" w:hAnsiTheme="majorHAnsi" w:cs="Calibri"/>
          <w:iCs/>
          <w:sz w:val="22"/>
          <w:szCs w:val="22"/>
        </w:rPr>
        <w:t xml:space="preserve"> </w:t>
      </w:r>
    </w:p>
    <w:tbl>
      <w:tblPr>
        <w:tblW w:w="864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52"/>
        <w:gridCol w:w="4394"/>
      </w:tblGrid>
      <w:tr w:rsidR="00055604" w:rsidRPr="00C16C18" w14:paraId="0AB11616" w14:textId="77777777" w:rsidTr="00440950">
        <w:tc>
          <w:tcPr>
            <w:tcW w:w="4252" w:type="dxa"/>
            <w:shd w:val="clear" w:color="auto" w:fill="002060"/>
            <w:vAlign w:val="center"/>
          </w:tcPr>
          <w:p w14:paraId="577C8ECE" w14:textId="025918BD" w:rsidR="00055604" w:rsidRPr="00C16C18" w:rsidRDefault="00055604" w:rsidP="000813FC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b/>
              </w:rPr>
            </w:pPr>
            <w:r w:rsidRPr="00C16C18">
              <w:rPr>
                <w:rFonts w:asciiTheme="majorHAnsi" w:hAnsiTheme="majorHAnsi" w:cs="Calibri"/>
                <w:b/>
                <w:sz w:val="22"/>
                <w:szCs w:val="22"/>
              </w:rPr>
              <w:t>Rodzaje ubezpiecze</w:t>
            </w:r>
            <w:r w:rsidR="00A00B7F">
              <w:rPr>
                <w:rFonts w:asciiTheme="majorHAnsi" w:hAnsiTheme="majorHAnsi" w:cs="Calibri"/>
                <w:b/>
                <w:sz w:val="22"/>
                <w:szCs w:val="22"/>
              </w:rPr>
              <w:t>ń</w:t>
            </w:r>
          </w:p>
        </w:tc>
        <w:tc>
          <w:tcPr>
            <w:tcW w:w="4394" w:type="dxa"/>
            <w:shd w:val="clear" w:color="auto" w:fill="002060"/>
            <w:vAlign w:val="center"/>
          </w:tcPr>
          <w:p w14:paraId="607F6C92" w14:textId="77777777" w:rsidR="00055604" w:rsidRPr="00C16C18" w:rsidRDefault="00055604" w:rsidP="000813FC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b/>
              </w:rPr>
            </w:pPr>
            <w:r w:rsidRPr="00C16C18">
              <w:rPr>
                <w:rFonts w:asciiTheme="majorHAnsi" w:hAnsiTheme="majorHAnsi" w:cs="Calibri"/>
                <w:b/>
                <w:sz w:val="22"/>
                <w:szCs w:val="22"/>
              </w:rPr>
              <w:t>Wysokość opcji</w:t>
            </w:r>
          </w:p>
          <w:p w14:paraId="137500EC" w14:textId="77777777" w:rsidR="00055604" w:rsidRPr="00C16C18" w:rsidRDefault="00055604" w:rsidP="000813FC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</w:rPr>
            </w:pPr>
            <w:r w:rsidRPr="00C16C18">
              <w:rPr>
                <w:rFonts w:asciiTheme="majorHAnsi" w:hAnsiTheme="majorHAnsi" w:cs="Calibri"/>
                <w:sz w:val="22"/>
                <w:szCs w:val="22"/>
              </w:rPr>
              <w:t>(w stosunku do zamówienia podstawowego)</w:t>
            </w:r>
          </w:p>
        </w:tc>
      </w:tr>
      <w:tr w:rsidR="00055604" w:rsidRPr="00C16C18" w14:paraId="6EF71ED5" w14:textId="77777777" w:rsidTr="00CF5D4D">
        <w:tc>
          <w:tcPr>
            <w:tcW w:w="4252" w:type="dxa"/>
            <w:vAlign w:val="center"/>
          </w:tcPr>
          <w:p w14:paraId="46A8EDE2" w14:textId="77777777" w:rsidR="00055604" w:rsidRPr="00CF5D4D" w:rsidRDefault="00055604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 w:rsidRPr="00CF5D4D">
              <w:rPr>
                <w:rFonts w:asciiTheme="majorHAnsi" w:hAnsiTheme="majorHAnsi" w:cs="Calibri"/>
                <w:sz w:val="22"/>
                <w:szCs w:val="22"/>
              </w:rPr>
              <w:t>Ubezpieczenie mienia od wszystkich ryzyk</w:t>
            </w:r>
          </w:p>
        </w:tc>
        <w:tc>
          <w:tcPr>
            <w:tcW w:w="4394" w:type="dxa"/>
            <w:vAlign w:val="center"/>
          </w:tcPr>
          <w:p w14:paraId="59BAD12A" w14:textId="1B053C83" w:rsidR="00055604" w:rsidRPr="00C16C18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="00055604"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 w:rsidR="00055604"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055604" w:rsidRPr="00C16C18" w14:paraId="4E6C608F" w14:textId="77777777" w:rsidTr="00CF5D4D">
        <w:tc>
          <w:tcPr>
            <w:tcW w:w="4252" w:type="dxa"/>
            <w:vAlign w:val="center"/>
          </w:tcPr>
          <w:p w14:paraId="1966C4C5" w14:textId="77777777" w:rsidR="00055604" w:rsidRPr="00CF5D4D" w:rsidRDefault="00055604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 w:rsidRPr="00CF5D4D">
              <w:rPr>
                <w:rFonts w:asciiTheme="majorHAnsi" w:hAnsiTheme="majorHAnsi" w:cs="Calibri"/>
                <w:sz w:val="22"/>
                <w:szCs w:val="22"/>
              </w:rPr>
              <w:t>Ubezpieczenie sprzętu elektronicznego od wszystkich ryzyk</w:t>
            </w:r>
          </w:p>
        </w:tc>
        <w:tc>
          <w:tcPr>
            <w:tcW w:w="4394" w:type="dxa"/>
            <w:vAlign w:val="center"/>
          </w:tcPr>
          <w:p w14:paraId="169788EB" w14:textId="32EF23D7" w:rsidR="00055604" w:rsidRPr="00C16C18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="00055604"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 w:rsidR="00055604"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CF5D4D" w:rsidRPr="00C16C18" w14:paraId="527106F1" w14:textId="77777777" w:rsidTr="00CF5D4D">
        <w:tc>
          <w:tcPr>
            <w:tcW w:w="4252" w:type="dxa"/>
            <w:vAlign w:val="center"/>
          </w:tcPr>
          <w:p w14:paraId="6C8D6BC8" w14:textId="11CBD2C6" w:rsidR="00CF5D4D" w:rsidRP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 w:rsidRPr="00CF5D4D">
              <w:rPr>
                <w:rFonts w:asciiTheme="majorHAnsi" w:hAnsiTheme="majorHAnsi" w:cs="Arial"/>
                <w:sz w:val="22"/>
                <w:szCs w:val="22"/>
                <w:lang w:eastAsia="en-US"/>
              </w:rPr>
              <w:t>Obowiązkowe ubezpieczenie odpowiedzialności cywilnej posiadacza pojazdów mechanicznych</w:t>
            </w:r>
          </w:p>
        </w:tc>
        <w:tc>
          <w:tcPr>
            <w:tcW w:w="4394" w:type="dxa"/>
            <w:vAlign w:val="center"/>
          </w:tcPr>
          <w:p w14:paraId="086CD697" w14:textId="1B3EB611" w:rsid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CF5D4D" w:rsidRPr="00C16C18" w14:paraId="4FB1A662" w14:textId="77777777" w:rsidTr="00CF5D4D">
        <w:tc>
          <w:tcPr>
            <w:tcW w:w="4252" w:type="dxa"/>
            <w:vAlign w:val="center"/>
          </w:tcPr>
          <w:p w14:paraId="4C37B957" w14:textId="5361B146" w:rsidR="00CF5D4D" w:rsidRP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 w:rsidRPr="00CF5D4D">
              <w:rPr>
                <w:rFonts w:asciiTheme="majorHAnsi" w:hAnsiTheme="majorHAnsi" w:cs="Arial"/>
                <w:sz w:val="22"/>
                <w:szCs w:val="22"/>
                <w:lang w:eastAsia="en-US"/>
              </w:rPr>
              <w:t>Ubezpieczenie autocasco</w:t>
            </w:r>
          </w:p>
        </w:tc>
        <w:tc>
          <w:tcPr>
            <w:tcW w:w="4394" w:type="dxa"/>
            <w:vAlign w:val="center"/>
          </w:tcPr>
          <w:p w14:paraId="10CE26C2" w14:textId="4FDB5E2D" w:rsid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CF5D4D" w:rsidRPr="00C16C18" w14:paraId="57331386" w14:textId="77777777" w:rsidTr="00CF5D4D">
        <w:tc>
          <w:tcPr>
            <w:tcW w:w="4252" w:type="dxa"/>
            <w:vAlign w:val="center"/>
          </w:tcPr>
          <w:p w14:paraId="5F7EBB99" w14:textId="2BE613B0" w:rsidR="00CF5D4D" w:rsidRP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 w:rsidRPr="00CF5D4D">
              <w:rPr>
                <w:rFonts w:asciiTheme="majorHAnsi" w:hAnsiTheme="majorHAnsi" w:cs="Arial"/>
                <w:sz w:val="22"/>
                <w:szCs w:val="22"/>
                <w:lang w:eastAsia="en-US"/>
              </w:rPr>
              <w:t>Ubezpieczenie NNW</w:t>
            </w:r>
            <w:r>
              <w:rPr>
                <w:rFonts w:asciiTheme="majorHAnsi" w:hAnsiTheme="majorHAnsi" w:cs="Arial"/>
                <w:sz w:val="22"/>
                <w:szCs w:val="22"/>
                <w:lang w:eastAsia="en-US"/>
              </w:rPr>
              <w:t xml:space="preserve"> kierowców i pasażerów</w:t>
            </w:r>
          </w:p>
        </w:tc>
        <w:tc>
          <w:tcPr>
            <w:tcW w:w="4394" w:type="dxa"/>
            <w:vAlign w:val="center"/>
          </w:tcPr>
          <w:p w14:paraId="1BEFBD04" w14:textId="2DB8C070" w:rsidR="00CF5D4D" w:rsidRDefault="00CF5D4D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EA6116" w:rsidRPr="00C16C18" w14:paraId="5B528908" w14:textId="77777777" w:rsidTr="00CF5D4D">
        <w:tc>
          <w:tcPr>
            <w:tcW w:w="4252" w:type="dxa"/>
            <w:vAlign w:val="center"/>
          </w:tcPr>
          <w:p w14:paraId="7AA07CE8" w14:textId="30820382" w:rsidR="00EA6116" w:rsidRPr="00CF5D4D" w:rsidRDefault="00EA6116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Arial"/>
                <w:sz w:val="22"/>
                <w:szCs w:val="22"/>
                <w:lang w:eastAsia="en-US"/>
              </w:rPr>
            </w:pPr>
            <w:r>
              <w:rPr>
                <w:rFonts w:asciiTheme="majorHAnsi" w:hAnsiTheme="majorHAnsi" w:cs="Arial"/>
                <w:sz w:val="22"/>
                <w:szCs w:val="22"/>
                <w:lang w:eastAsia="en-US"/>
              </w:rPr>
              <w:t xml:space="preserve">Ubezpieczenie </w:t>
            </w:r>
            <w:proofErr w:type="spellStart"/>
            <w:r>
              <w:rPr>
                <w:rFonts w:asciiTheme="majorHAnsi" w:hAnsiTheme="majorHAnsi" w:cs="Arial"/>
                <w:sz w:val="22"/>
                <w:szCs w:val="22"/>
                <w:lang w:eastAsia="en-US"/>
              </w:rPr>
              <w:t>assistance</w:t>
            </w:r>
            <w:proofErr w:type="spellEnd"/>
          </w:p>
        </w:tc>
        <w:tc>
          <w:tcPr>
            <w:tcW w:w="4394" w:type="dxa"/>
            <w:vAlign w:val="center"/>
          </w:tcPr>
          <w:p w14:paraId="79E4D87F" w14:textId="23BB453B" w:rsidR="00EA6116" w:rsidRDefault="00EA6116" w:rsidP="00CF5D4D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Pr="00C16C18">
              <w:rPr>
                <w:rFonts w:asciiTheme="majorHAnsi" w:hAnsiTheme="majorHAnsi" w:cs="Calibri"/>
                <w:sz w:val="22"/>
                <w:szCs w:val="22"/>
              </w:rPr>
              <w:t>%</w:t>
            </w:r>
            <w:r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A70AB4" w:rsidRPr="00C16C18" w14:paraId="0B69F616" w14:textId="77777777" w:rsidTr="00525510">
        <w:tc>
          <w:tcPr>
            <w:tcW w:w="4252" w:type="dxa"/>
          </w:tcPr>
          <w:p w14:paraId="458A911C" w14:textId="26F973D4" w:rsidR="00A70AB4" w:rsidRDefault="00A70AB4" w:rsidP="00A70AB4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Arial"/>
                <w:sz w:val="22"/>
                <w:szCs w:val="22"/>
                <w:lang w:eastAsia="en-US"/>
              </w:rPr>
            </w:pPr>
            <w:r w:rsidRPr="004F7FD1">
              <w:rPr>
                <w:rFonts w:asciiTheme="majorHAnsi" w:hAnsiTheme="majorHAnsi" w:cs="Calibri"/>
                <w:sz w:val="22"/>
                <w:szCs w:val="22"/>
              </w:rPr>
              <w:t>ubezpieczenie kosztów leczenia oraz następstw nieszczęśliwych wypadków za granicą</w:t>
            </w:r>
            <w:r>
              <w:rPr>
                <w:rFonts w:asciiTheme="majorHAnsi" w:hAnsiTheme="majorHAnsi" w:cs="Calibri"/>
                <w:sz w:val="22"/>
                <w:szCs w:val="22"/>
              </w:rPr>
              <w:t>- Europa</w:t>
            </w:r>
          </w:p>
        </w:tc>
        <w:tc>
          <w:tcPr>
            <w:tcW w:w="4394" w:type="dxa"/>
            <w:vAlign w:val="center"/>
          </w:tcPr>
          <w:p w14:paraId="6FEDA899" w14:textId="16B71453" w:rsidR="00A70AB4" w:rsidRDefault="00FD098F" w:rsidP="00A70AB4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="00A70AB4" w:rsidRPr="001D7B9E">
              <w:rPr>
                <w:rFonts w:asciiTheme="majorHAnsi" w:hAnsiTheme="majorHAnsi" w:cs="Calibri"/>
                <w:sz w:val="22"/>
                <w:szCs w:val="22"/>
              </w:rPr>
              <w:t>%</w:t>
            </w:r>
            <w:r w:rsidR="00A70AB4"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  <w:tr w:rsidR="00A70AB4" w:rsidRPr="00C16C18" w14:paraId="5B58D2DD" w14:textId="77777777" w:rsidTr="00525510">
        <w:tc>
          <w:tcPr>
            <w:tcW w:w="4252" w:type="dxa"/>
          </w:tcPr>
          <w:p w14:paraId="5366BB60" w14:textId="250A7440" w:rsidR="00A70AB4" w:rsidRDefault="00A70AB4" w:rsidP="00A70AB4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textAlignment w:val="baseline"/>
              <w:rPr>
                <w:rFonts w:asciiTheme="majorHAnsi" w:hAnsiTheme="majorHAnsi" w:cs="Arial"/>
                <w:sz w:val="22"/>
                <w:szCs w:val="22"/>
                <w:lang w:eastAsia="en-US"/>
              </w:rPr>
            </w:pPr>
            <w:r w:rsidRPr="004F7FD1">
              <w:rPr>
                <w:rFonts w:asciiTheme="majorHAnsi" w:hAnsiTheme="majorHAnsi" w:cs="Calibri"/>
                <w:sz w:val="22"/>
                <w:szCs w:val="22"/>
              </w:rPr>
              <w:lastRenderedPageBreak/>
              <w:t>ubezpieczenie kosztów leczenia oraz następstw nieszczęśliwych wypadków za granicą</w:t>
            </w:r>
            <w:r>
              <w:rPr>
                <w:rFonts w:asciiTheme="majorHAnsi" w:hAnsiTheme="majorHAnsi" w:cs="Calibri"/>
                <w:sz w:val="22"/>
                <w:szCs w:val="22"/>
              </w:rPr>
              <w:t>- poza Europą</w:t>
            </w:r>
          </w:p>
        </w:tc>
        <w:tc>
          <w:tcPr>
            <w:tcW w:w="4394" w:type="dxa"/>
            <w:vAlign w:val="center"/>
          </w:tcPr>
          <w:p w14:paraId="272F4438" w14:textId="193AC5D4" w:rsidR="00A70AB4" w:rsidRDefault="00FD098F" w:rsidP="00A70AB4">
            <w:pPr>
              <w:widowControl w:val="0"/>
              <w:tabs>
                <w:tab w:val="left" w:pos="5812"/>
              </w:tabs>
              <w:suppressAutoHyphens/>
              <w:adjustRightInd w:val="0"/>
              <w:spacing w:line="276" w:lineRule="auto"/>
              <w:jc w:val="center"/>
              <w:textAlignment w:val="baseline"/>
              <w:rPr>
                <w:rFonts w:asciiTheme="majorHAnsi" w:hAnsiTheme="majorHAnsi" w:cs="Calibri"/>
                <w:sz w:val="22"/>
                <w:szCs w:val="22"/>
              </w:rPr>
            </w:pPr>
            <w:r>
              <w:rPr>
                <w:rFonts w:asciiTheme="majorHAnsi" w:hAnsiTheme="majorHAnsi" w:cs="Calibri"/>
                <w:sz w:val="22"/>
                <w:szCs w:val="22"/>
              </w:rPr>
              <w:t>10</w:t>
            </w:r>
            <w:r w:rsidR="00A70AB4" w:rsidRPr="001D7B9E">
              <w:rPr>
                <w:rFonts w:asciiTheme="majorHAnsi" w:hAnsiTheme="majorHAnsi" w:cs="Calibri"/>
                <w:sz w:val="22"/>
                <w:szCs w:val="22"/>
              </w:rPr>
              <w:t>%</w:t>
            </w:r>
            <w:r w:rsidR="00A70AB4">
              <w:rPr>
                <w:rFonts w:asciiTheme="majorHAnsi" w:hAnsiTheme="majorHAnsi" w:cs="Calibri"/>
                <w:sz w:val="22"/>
                <w:szCs w:val="22"/>
              </w:rPr>
              <w:t xml:space="preserve"> </w:t>
            </w:r>
          </w:p>
        </w:tc>
      </w:tr>
    </w:tbl>
    <w:p w14:paraId="2EC128D7" w14:textId="77777777" w:rsidR="00055604" w:rsidRPr="00CC5155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C5155">
        <w:rPr>
          <w:rFonts w:asciiTheme="majorHAnsi" w:hAnsiTheme="majorHAnsi" w:cs="Calibri"/>
          <w:iCs/>
          <w:sz w:val="22"/>
          <w:szCs w:val="22"/>
        </w:rPr>
        <w:t>Zamawiający może złożyć jednostronne oświadczenie woli o wykonaniu prawa opcji, natomiast Wykonawca zobowiązany jest świadczyć usługi objęte prawem opcji.</w:t>
      </w:r>
    </w:p>
    <w:p w14:paraId="4348803F" w14:textId="77777777" w:rsidR="00055604" w:rsidRPr="00CC5155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C5155">
        <w:rPr>
          <w:rFonts w:asciiTheme="majorHAnsi" w:hAnsiTheme="majorHAnsi" w:cs="Calibri"/>
          <w:iCs/>
          <w:sz w:val="22"/>
          <w:szCs w:val="22"/>
        </w:rPr>
        <w:t xml:space="preserve">Prawo opcji będzie realizowane zgodnie z faktycznymi potrzebami Zamawiającego w </w:t>
      </w:r>
      <w:r>
        <w:rPr>
          <w:rFonts w:asciiTheme="majorHAnsi" w:hAnsiTheme="majorHAnsi" w:cs="Calibri"/>
          <w:iCs/>
          <w:sz w:val="22"/>
          <w:szCs w:val="22"/>
        </w:rPr>
        <w:t> </w:t>
      </w:r>
      <w:r w:rsidRPr="00CC5155">
        <w:rPr>
          <w:rFonts w:asciiTheme="majorHAnsi" w:hAnsiTheme="majorHAnsi" w:cs="Calibri"/>
          <w:iCs/>
          <w:sz w:val="22"/>
          <w:szCs w:val="22"/>
        </w:rPr>
        <w:t>oparciu o składki/stawki za poszczególne ryzyka ubezpieczeniowe, tj. rozumiane jako składki/stawki za 12-miesięczny okres ochrony ubezpieczeniowej, rozliczane w systemie pro rata temporis.</w:t>
      </w:r>
    </w:p>
    <w:p w14:paraId="4F6CB6F2" w14:textId="77777777" w:rsidR="00055604" w:rsidRPr="00CC5155" w:rsidRDefault="00055604" w:rsidP="002829D9">
      <w:pPr>
        <w:pStyle w:val="Akapitzlist"/>
        <w:numPr>
          <w:ilvl w:val="0"/>
          <w:numId w:val="94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C5155">
        <w:rPr>
          <w:rFonts w:asciiTheme="majorHAnsi" w:hAnsiTheme="majorHAnsi" w:cs="Calibri"/>
          <w:iCs/>
          <w:sz w:val="22"/>
          <w:szCs w:val="22"/>
        </w:rPr>
        <w:t>Wykonawcy nie przysługuje wobec Zamawiającego roszczenie o realizację zamówienia opcjonalnego.</w:t>
      </w:r>
    </w:p>
    <w:p w14:paraId="18B33563" w14:textId="77777777" w:rsidR="00055604" w:rsidRPr="007D246A" w:rsidRDefault="00055604" w:rsidP="00055604">
      <w:pPr>
        <w:pStyle w:val="Akapitzlist"/>
        <w:tabs>
          <w:tab w:val="left" w:pos="4395"/>
        </w:tabs>
        <w:suppressAutoHyphens/>
        <w:spacing w:before="240" w:line="276" w:lineRule="auto"/>
        <w:ind w:left="1072"/>
        <w:textAlignment w:val="baseline"/>
        <w:rPr>
          <w:rFonts w:asciiTheme="majorHAnsi" w:hAnsiTheme="majorHAnsi" w:cs="Calibri"/>
          <w:b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z w:val="22"/>
          <w:szCs w:val="22"/>
        </w:rPr>
        <w:tab/>
        <w:t>§ 8</w:t>
      </w:r>
    </w:p>
    <w:p w14:paraId="2E13D7C7" w14:textId="77777777" w:rsidR="00055604" w:rsidRPr="00CC5155" w:rsidRDefault="00055604" w:rsidP="00055604">
      <w:pPr>
        <w:tabs>
          <w:tab w:val="left" w:pos="3119"/>
        </w:tabs>
        <w:suppressAutoHyphens/>
        <w:spacing w:line="276" w:lineRule="auto"/>
        <w:jc w:val="center"/>
        <w:textAlignment w:val="baseline"/>
        <w:rPr>
          <w:rFonts w:asciiTheme="majorHAnsi" w:hAnsiTheme="majorHAnsi" w:cs="Calibri"/>
          <w:b/>
          <w:iCs/>
          <w:sz w:val="22"/>
          <w:szCs w:val="22"/>
        </w:rPr>
      </w:pPr>
      <w:r w:rsidRPr="00CC5155">
        <w:rPr>
          <w:rFonts w:asciiTheme="majorHAnsi" w:hAnsiTheme="majorHAnsi" w:cs="Calibri"/>
          <w:b/>
          <w:iCs/>
          <w:sz w:val="22"/>
          <w:szCs w:val="22"/>
        </w:rPr>
        <w:t>PODWYKONAWCY</w:t>
      </w:r>
    </w:p>
    <w:p w14:paraId="4A49CBB4" w14:textId="77777777" w:rsidR="00055604" w:rsidRPr="00B051CF" w:rsidRDefault="00055604" w:rsidP="002829D9">
      <w:pPr>
        <w:pStyle w:val="Akapitzlist"/>
        <w:numPr>
          <w:ilvl w:val="0"/>
          <w:numId w:val="95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Wykonawca oświadcza, iż zamierza/ nie zamierza  powierzyć podwykonawcom następujący zakres usług, objętych przedmiotem zamówienia, stanowiących cześć zamówienia:</w:t>
      </w:r>
    </w:p>
    <w:tbl>
      <w:tblPr>
        <w:tblW w:w="893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0"/>
        <w:gridCol w:w="4400"/>
      </w:tblGrid>
      <w:tr w:rsidR="00055604" w:rsidRPr="007D246A" w14:paraId="0D6038C7" w14:textId="77777777" w:rsidTr="00440950">
        <w:tc>
          <w:tcPr>
            <w:tcW w:w="4530" w:type="dxa"/>
            <w:shd w:val="clear" w:color="auto" w:fill="002060"/>
          </w:tcPr>
          <w:p w14:paraId="0C188D23" w14:textId="77777777" w:rsidR="00055604" w:rsidRPr="00CC5155" w:rsidRDefault="0005560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</w:rPr>
            </w:pPr>
            <w:r w:rsidRPr="00CC5155">
              <w:rPr>
                <w:rFonts w:asciiTheme="majorHAnsi" w:hAnsiTheme="majorHAnsi" w:cs="Calibri"/>
                <w:b/>
                <w:sz w:val="22"/>
                <w:szCs w:val="22"/>
              </w:rPr>
              <w:t>Nazwa podwykonawcy</w:t>
            </w:r>
          </w:p>
          <w:p w14:paraId="24EB3BE7" w14:textId="77777777" w:rsidR="00055604" w:rsidRPr="00362149" w:rsidRDefault="0005560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</w:rPr>
            </w:pPr>
            <w:r w:rsidRPr="00362149">
              <w:rPr>
                <w:rFonts w:asciiTheme="majorHAnsi" w:hAnsiTheme="majorHAnsi" w:cs="Calibri"/>
                <w:i/>
                <w:sz w:val="22"/>
                <w:szCs w:val="22"/>
              </w:rPr>
              <w:t>(podmiotu na rzecz którego Wykonawca, powierzy czynności wchodzące w zakres usług, objętych przedmiotem zamówienia)</w:t>
            </w:r>
          </w:p>
        </w:tc>
        <w:tc>
          <w:tcPr>
            <w:tcW w:w="4400" w:type="dxa"/>
            <w:shd w:val="clear" w:color="auto" w:fill="002060"/>
          </w:tcPr>
          <w:p w14:paraId="6F65CBA1" w14:textId="77777777" w:rsidR="00055604" w:rsidRPr="00CC5155" w:rsidRDefault="0005560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</w:rPr>
            </w:pPr>
          </w:p>
          <w:p w14:paraId="2F41E0F7" w14:textId="77777777" w:rsidR="00055604" w:rsidRPr="00CC5155" w:rsidRDefault="00055604" w:rsidP="000813FC">
            <w:pPr>
              <w:suppressAutoHyphens/>
              <w:spacing w:line="276" w:lineRule="auto"/>
              <w:jc w:val="center"/>
              <w:rPr>
                <w:rFonts w:asciiTheme="majorHAnsi" w:hAnsiTheme="majorHAnsi" w:cs="Calibri"/>
                <w:b/>
              </w:rPr>
            </w:pPr>
            <w:r w:rsidRPr="00CC5155">
              <w:rPr>
                <w:rFonts w:asciiTheme="majorHAnsi" w:hAnsiTheme="majorHAnsi" w:cs="Calibri"/>
                <w:b/>
                <w:sz w:val="22"/>
                <w:szCs w:val="22"/>
              </w:rPr>
              <w:t>Zakres powierzonych czynności</w:t>
            </w:r>
          </w:p>
        </w:tc>
      </w:tr>
      <w:tr w:rsidR="00055604" w:rsidRPr="007D246A" w14:paraId="47B67947" w14:textId="77777777" w:rsidTr="000813FC">
        <w:tc>
          <w:tcPr>
            <w:tcW w:w="4530" w:type="dxa"/>
          </w:tcPr>
          <w:p w14:paraId="3F6EE3FD" w14:textId="77777777" w:rsidR="00055604" w:rsidRPr="007D246A" w:rsidRDefault="00055604" w:rsidP="000813FC">
            <w:pPr>
              <w:suppressAutoHyphens/>
              <w:spacing w:line="276" w:lineRule="auto"/>
              <w:jc w:val="both"/>
              <w:rPr>
                <w:rFonts w:asciiTheme="majorHAnsi" w:hAnsiTheme="majorHAnsi" w:cs="Calibri"/>
              </w:rPr>
            </w:pPr>
          </w:p>
          <w:p w14:paraId="1C2D3582" w14:textId="77777777" w:rsidR="00055604" w:rsidRPr="007D246A" w:rsidRDefault="00055604" w:rsidP="000813FC">
            <w:pPr>
              <w:suppressAutoHyphens/>
              <w:spacing w:line="276" w:lineRule="auto"/>
              <w:jc w:val="both"/>
              <w:rPr>
                <w:rFonts w:asciiTheme="majorHAnsi" w:hAnsiTheme="majorHAnsi" w:cs="Calibri"/>
              </w:rPr>
            </w:pPr>
          </w:p>
        </w:tc>
        <w:tc>
          <w:tcPr>
            <w:tcW w:w="4400" w:type="dxa"/>
          </w:tcPr>
          <w:p w14:paraId="0D6A727A" w14:textId="77777777" w:rsidR="00055604" w:rsidRPr="007D246A" w:rsidRDefault="00055604" w:rsidP="000813FC">
            <w:pPr>
              <w:suppressAutoHyphens/>
              <w:spacing w:line="276" w:lineRule="auto"/>
              <w:jc w:val="both"/>
              <w:rPr>
                <w:rFonts w:asciiTheme="majorHAnsi" w:hAnsiTheme="majorHAnsi" w:cs="Calibri"/>
              </w:rPr>
            </w:pPr>
          </w:p>
        </w:tc>
      </w:tr>
    </w:tbl>
    <w:p w14:paraId="3E577328" w14:textId="77777777" w:rsidR="00055604" w:rsidRPr="007D246A" w:rsidRDefault="00055604" w:rsidP="00055604">
      <w:pPr>
        <w:tabs>
          <w:tab w:val="left" w:pos="6810"/>
        </w:tabs>
        <w:suppressAutoHyphens/>
        <w:spacing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ab/>
      </w:r>
    </w:p>
    <w:p w14:paraId="3BE9A19E" w14:textId="42BE0C29" w:rsidR="00055604" w:rsidRPr="00B051CF" w:rsidRDefault="00055604" w:rsidP="002829D9">
      <w:pPr>
        <w:pStyle w:val="Akapitzlist"/>
        <w:numPr>
          <w:ilvl w:val="0"/>
          <w:numId w:val="95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Wykonawca oświadcza, że przedmiot powierzonych podwykonawcy czynności ubezpieczeniowych mogą  stanowić jedynie  czynności, które zgodnie z Ustawą z dnia 11</w:t>
      </w:r>
      <w:r>
        <w:rPr>
          <w:rFonts w:asciiTheme="majorHAnsi" w:hAnsiTheme="majorHAnsi" w:cs="Calibri"/>
          <w:iCs/>
          <w:sz w:val="22"/>
          <w:szCs w:val="22"/>
        </w:rPr>
        <w:t> </w:t>
      </w:r>
      <w:r w:rsidRPr="00B051CF">
        <w:rPr>
          <w:rFonts w:asciiTheme="majorHAnsi" w:hAnsiTheme="majorHAnsi" w:cs="Calibri"/>
          <w:iCs/>
          <w:sz w:val="22"/>
          <w:szCs w:val="22"/>
        </w:rPr>
        <w:t xml:space="preserve">września 2015r. o działalności ubezpieczeniowej i reasekuracyjnej </w:t>
      </w:r>
      <w:r w:rsidR="008A3887">
        <w:rPr>
          <w:rFonts w:asciiTheme="majorHAnsi" w:hAnsiTheme="majorHAnsi" w:cs="Calibri"/>
          <w:iCs/>
          <w:sz w:val="22"/>
          <w:szCs w:val="22"/>
        </w:rPr>
        <w:t>(</w:t>
      </w:r>
      <w:r w:rsidR="008A3887" w:rsidRPr="008A3887">
        <w:rPr>
          <w:rFonts w:asciiTheme="majorHAnsi" w:hAnsiTheme="majorHAnsi" w:cs="Calibri"/>
          <w:iCs/>
          <w:sz w:val="22"/>
          <w:szCs w:val="22"/>
        </w:rPr>
        <w:t>Dz.U.</w:t>
      </w:r>
      <w:r w:rsidR="008A3887">
        <w:rPr>
          <w:rFonts w:asciiTheme="majorHAnsi" w:hAnsiTheme="majorHAnsi" w:cs="Calibri"/>
          <w:iCs/>
          <w:sz w:val="22"/>
          <w:szCs w:val="22"/>
        </w:rPr>
        <w:t xml:space="preserve"> z </w:t>
      </w:r>
      <w:r w:rsidR="008A3887" w:rsidRPr="008A3887">
        <w:rPr>
          <w:rFonts w:asciiTheme="majorHAnsi" w:hAnsiTheme="majorHAnsi" w:cs="Calibri"/>
          <w:iCs/>
          <w:sz w:val="22"/>
          <w:szCs w:val="22"/>
        </w:rPr>
        <w:t>2020</w:t>
      </w:r>
      <w:r w:rsidR="008A3887">
        <w:rPr>
          <w:rFonts w:asciiTheme="majorHAnsi" w:hAnsiTheme="majorHAnsi" w:cs="Calibri"/>
          <w:iCs/>
          <w:sz w:val="22"/>
          <w:szCs w:val="22"/>
        </w:rPr>
        <w:t xml:space="preserve"> roku poz. </w:t>
      </w:r>
      <w:r w:rsidR="008A3887" w:rsidRPr="008A3887">
        <w:rPr>
          <w:rFonts w:asciiTheme="majorHAnsi" w:hAnsiTheme="majorHAnsi" w:cs="Calibri"/>
          <w:iCs/>
          <w:sz w:val="22"/>
          <w:szCs w:val="22"/>
        </w:rPr>
        <w:t xml:space="preserve">895 </w:t>
      </w:r>
      <w:proofErr w:type="spellStart"/>
      <w:r w:rsidR="008A3887" w:rsidRPr="008A3887">
        <w:rPr>
          <w:rFonts w:asciiTheme="majorHAnsi" w:hAnsiTheme="majorHAnsi" w:cs="Calibri"/>
          <w:iCs/>
          <w:sz w:val="22"/>
          <w:szCs w:val="22"/>
        </w:rPr>
        <w:t>t.j</w:t>
      </w:r>
      <w:proofErr w:type="spellEnd"/>
      <w:r w:rsidR="008A3887" w:rsidRPr="008A3887">
        <w:rPr>
          <w:rFonts w:asciiTheme="majorHAnsi" w:hAnsiTheme="majorHAnsi" w:cs="Calibri"/>
          <w:iCs/>
          <w:sz w:val="22"/>
          <w:szCs w:val="22"/>
        </w:rPr>
        <w:t xml:space="preserve">. </w:t>
      </w:r>
      <w:r w:rsidR="008A3887">
        <w:rPr>
          <w:rFonts w:asciiTheme="majorHAnsi" w:hAnsiTheme="majorHAnsi" w:cs="Calibri"/>
          <w:iCs/>
          <w:sz w:val="22"/>
          <w:szCs w:val="22"/>
        </w:rPr>
        <w:t xml:space="preserve">z późn. zm.), </w:t>
      </w:r>
      <w:r w:rsidRPr="00B051CF">
        <w:rPr>
          <w:rFonts w:asciiTheme="majorHAnsi" w:hAnsiTheme="majorHAnsi" w:cs="Calibri"/>
          <w:iCs/>
          <w:sz w:val="22"/>
          <w:szCs w:val="22"/>
        </w:rPr>
        <w:t>w szczególności zgodnie z art. 73 ust. 1 w zw. z art. 3 ust. 1 pkt. 27 tejże Ustawy, mogą zostać powierzone podmiotom trzecim.</w:t>
      </w:r>
    </w:p>
    <w:p w14:paraId="0CEA0D4F" w14:textId="77777777" w:rsidR="00055604" w:rsidRPr="00B051CF" w:rsidRDefault="00055604" w:rsidP="002829D9">
      <w:pPr>
        <w:pStyle w:val="Akapitzlist"/>
        <w:numPr>
          <w:ilvl w:val="0"/>
          <w:numId w:val="95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Wykonawca oświadcza, że kluczowe elementy zamówienia tj. m.in.  zawieranie umów ubezpieczenia, ocena ryzyka, udzielanie ochrony ubezpieczeniowej oraz wypłata odszkodowań nie zostały powierzone podwykonawcy.</w:t>
      </w:r>
    </w:p>
    <w:p w14:paraId="0A0D3A30" w14:textId="77777777" w:rsidR="00055604" w:rsidRPr="00B051CF" w:rsidRDefault="00055604" w:rsidP="002829D9">
      <w:pPr>
        <w:pStyle w:val="Akapitzlist"/>
        <w:numPr>
          <w:ilvl w:val="0"/>
          <w:numId w:val="95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>Wykonawca oświadcza, że  ponosi pełną odpowiedzialność za usługi (powierzone czynności), które wykonuje przy pomocy podwykonawców.</w:t>
      </w:r>
    </w:p>
    <w:p w14:paraId="387DF68A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napToGrid w:val="0"/>
          <w:sz w:val="22"/>
          <w:szCs w:val="22"/>
        </w:rPr>
        <w:t>§</w:t>
      </w:r>
      <w:r>
        <w:rPr>
          <w:rFonts w:asciiTheme="majorHAnsi" w:hAnsiTheme="majorHAnsi" w:cs="Calibri"/>
          <w:b/>
          <w:iCs/>
          <w:snapToGrid w:val="0"/>
          <w:sz w:val="22"/>
          <w:szCs w:val="22"/>
        </w:rPr>
        <w:t xml:space="preserve"> </w:t>
      </w:r>
      <w:r w:rsidRPr="007D246A">
        <w:rPr>
          <w:rFonts w:asciiTheme="majorHAnsi" w:hAnsiTheme="majorHAnsi" w:cs="Calibri"/>
          <w:b/>
          <w:iCs/>
          <w:snapToGrid w:val="0"/>
          <w:sz w:val="22"/>
          <w:szCs w:val="22"/>
        </w:rPr>
        <w:t xml:space="preserve">9 </w:t>
      </w:r>
    </w:p>
    <w:p w14:paraId="5367E153" w14:textId="77777777" w:rsidR="00055604" w:rsidRPr="00CB6464" w:rsidRDefault="00055604" w:rsidP="00055604">
      <w:pPr>
        <w:pStyle w:val="Akapitzlist"/>
        <w:suppressAutoHyphens/>
        <w:spacing w:line="276" w:lineRule="auto"/>
        <w:ind w:left="426"/>
        <w:contextualSpacing/>
        <w:jc w:val="center"/>
        <w:rPr>
          <w:rFonts w:asciiTheme="majorHAnsi" w:hAnsiTheme="majorHAnsi" w:cs="Calibri"/>
          <w:b/>
          <w:b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z w:val="22"/>
          <w:szCs w:val="22"/>
        </w:rPr>
        <w:t>WYKAZ OSÓB SKIEROWANYCH PRZEZ WYKONAWCĘ DO REALIZACJI ZAMÓWIENIA</w:t>
      </w:r>
    </w:p>
    <w:p w14:paraId="533C1B25" w14:textId="6B9A7E31" w:rsidR="00055604" w:rsidRDefault="00055604" w:rsidP="002829D9">
      <w:pPr>
        <w:pStyle w:val="Akapitzlist"/>
        <w:numPr>
          <w:ilvl w:val="0"/>
          <w:numId w:val="96"/>
        </w:numPr>
        <w:tabs>
          <w:tab w:val="left" w:pos="0"/>
        </w:tabs>
        <w:suppressAutoHyphens/>
        <w:spacing w:after="60" w:line="276" w:lineRule="auto"/>
        <w:ind w:left="426" w:hanging="426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 xml:space="preserve">Osoby wyznaczone przez Wykonawcę do </w:t>
      </w:r>
      <w:r w:rsidR="00CB1109">
        <w:rPr>
          <w:rFonts w:asciiTheme="majorHAnsi" w:hAnsiTheme="majorHAnsi" w:cs="Calibri"/>
          <w:iCs/>
          <w:sz w:val="22"/>
          <w:szCs w:val="22"/>
        </w:rPr>
        <w:t xml:space="preserve">realizacji </w:t>
      </w:r>
      <w:r w:rsidR="00CB1109" w:rsidRPr="00B051CF"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CB1109">
        <w:rPr>
          <w:rFonts w:asciiTheme="majorHAnsi" w:hAnsiTheme="majorHAnsi" w:cs="Calibri"/>
          <w:iCs/>
          <w:sz w:val="22"/>
          <w:szCs w:val="22"/>
        </w:rPr>
        <w:t>U</w:t>
      </w:r>
      <w:r w:rsidRPr="00B051CF">
        <w:rPr>
          <w:rFonts w:asciiTheme="majorHAnsi" w:hAnsiTheme="majorHAnsi" w:cs="Calibri"/>
          <w:iCs/>
          <w:sz w:val="22"/>
          <w:szCs w:val="22"/>
        </w:rPr>
        <w:t>mowy w zakresie następujących czynności:</w:t>
      </w:r>
    </w:p>
    <w:p w14:paraId="43EA4D28" w14:textId="02B46B0C" w:rsidR="00055604" w:rsidRPr="00B051CF" w:rsidRDefault="00CB1109" w:rsidP="002829D9">
      <w:pPr>
        <w:pStyle w:val="Akapitzlist"/>
        <w:numPr>
          <w:ilvl w:val="1"/>
          <w:numId w:val="96"/>
        </w:numPr>
        <w:tabs>
          <w:tab w:val="left" w:pos="0"/>
        </w:tabs>
        <w:suppressAutoHyphens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>
        <w:rPr>
          <w:rFonts w:asciiTheme="majorHAnsi" w:hAnsiTheme="majorHAnsi" w:cs="Calibri"/>
          <w:iCs/>
          <w:sz w:val="22"/>
          <w:szCs w:val="22"/>
        </w:rPr>
        <w:t>Realizacja</w:t>
      </w:r>
      <w:r w:rsidRPr="00B051CF">
        <w:rPr>
          <w:rFonts w:asciiTheme="majorHAnsi" w:hAnsiTheme="majorHAnsi" w:cs="Calibri"/>
          <w:iCs/>
          <w:sz w:val="22"/>
          <w:szCs w:val="22"/>
        </w:rPr>
        <w:t xml:space="preserve"> </w:t>
      </w:r>
      <w:r>
        <w:rPr>
          <w:rFonts w:asciiTheme="majorHAnsi" w:hAnsiTheme="majorHAnsi" w:cs="Calibri"/>
          <w:iCs/>
          <w:sz w:val="22"/>
          <w:szCs w:val="22"/>
        </w:rPr>
        <w:t>U</w:t>
      </w:r>
      <w:r w:rsidR="00055604" w:rsidRPr="00B051CF">
        <w:rPr>
          <w:rFonts w:asciiTheme="majorHAnsi" w:hAnsiTheme="majorHAnsi" w:cs="Calibri"/>
          <w:iCs/>
          <w:sz w:val="22"/>
          <w:szCs w:val="22"/>
        </w:rPr>
        <w:t>mowy ubezpieczenia oraz wystawieniu dokumentów ubezpieczenia i</w:t>
      </w:r>
      <w:r w:rsidR="00055604">
        <w:rPr>
          <w:rFonts w:asciiTheme="majorHAnsi" w:hAnsiTheme="majorHAnsi" w:cs="Calibri"/>
          <w:iCs/>
          <w:sz w:val="22"/>
          <w:szCs w:val="22"/>
        </w:rPr>
        <w:t> </w:t>
      </w:r>
      <w:r w:rsidR="00055604" w:rsidRPr="00B051CF">
        <w:rPr>
          <w:rFonts w:asciiTheme="majorHAnsi" w:hAnsiTheme="majorHAnsi" w:cs="Calibri"/>
          <w:iCs/>
          <w:sz w:val="22"/>
          <w:szCs w:val="22"/>
        </w:rPr>
        <w:t>rozliczaniu płatności:</w:t>
      </w:r>
    </w:p>
    <w:tbl>
      <w:tblPr>
        <w:tblW w:w="8221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15"/>
        <w:gridCol w:w="4606"/>
      </w:tblGrid>
      <w:tr w:rsidR="00440950" w:rsidRPr="00440950" w14:paraId="71220099" w14:textId="77777777" w:rsidTr="00440950">
        <w:trPr>
          <w:trHeight w:val="508"/>
        </w:trPr>
        <w:tc>
          <w:tcPr>
            <w:tcW w:w="3615" w:type="dxa"/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ED4E5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FFFFFF" w:themeColor="background1"/>
              </w:rPr>
            </w:pPr>
            <w:r w:rsidRPr="00440950">
              <w:rPr>
                <w:rFonts w:asciiTheme="majorHAnsi" w:hAnsiTheme="majorHAnsi" w:cs="Calibri"/>
                <w:b/>
                <w:bCs/>
                <w:color w:val="FFFFFF" w:themeColor="background1"/>
                <w:sz w:val="22"/>
                <w:szCs w:val="22"/>
              </w:rPr>
              <w:t>Rodzaje czynności</w:t>
            </w:r>
          </w:p>
        </w:tc>
        <w:tc>
          <w:tcPr>
            <w:tcW w:w="4606" w:type="dxa"/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5A151A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FFFFFF" w:themeColor="background1"/>
              </w:rPr>
            </w:pPr>
            <w:r w:rsidRPr="00440950">
              <w:rPr>
                <w:rFonts w:asciiTheme="majorHAnsi" w:hAnsiTheme="majorHAnsi" w:cs="Calibri"/>
                <w:b/>
                <w:bCs/>
                <w:color w:val="FFFFFF" w:themeColor="background1"/>
                <w:sz w:val="22"/>
                <w:szCs w:val="22"/>
              </w:rPr>
              <w:t>Dane kontaktowe pracownika</w:t>
            </w:r>
          </w:p>
          <w:p w14:paraId="60E88453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Cs/>
                <w:i/>
                <w:color w:val="FFFFFF" w:themeColor="background1"/>
                <w:sz w:val="18"/>
                <w:szCs w:val="18"/>
              </w:rPr>
            </w:pPr>
            <w:r w:rsidRPr="00440950">
              <w:rPr>
                <w:rFonts w:asciiTheme="majorHAnsi" w:hAnsiTheme="majorHAnsi" w:cs="Calibri"/>
                <w:bCs/>
                <w:i/>
                <w:color w:val="FFFFFF" w:themeColor="background1"/>
                <w:sz w:val="18"/>
                <w:szCs w:val="18"/>
              </w:rPr>
              <w:t xml:space="preserve">(imię i nazwisko, bezpośredni telefon, </w:t>
            </w:r>
          </w:p>
          <w:p w14:paraId="532943FC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i/>
                <w:color w:val="FFFFFF" w:themeColor="background1"/>
                <w:sz w:val="18"/>
                <w:szCs w:val="18"/>
              </w:rPr>
            </w:pPr>
            <w:r w:rsidRPr="00440950">
              <w:rPr>
                <w:rFonts w:asciiTheme="majorHAnsi" w:hAnsiTheme="majorHAnsi" w:cs="Calibri"/>
                <w:bCs/>
                <w:i/>
                <w:color w:val="FFFFFF" w:themeColor="background1"/>
                <w:sz w:val="18"/>
                <w:szCs w:val="18"/>
              </w:rPr>
              <w:t>adres e-mail)</w:t>
            </w:r>
          </w:p>
        </w:tc>
      </w:tr>
      <w:tr w:rsidR="00055604" w:rsidRPr="007D246A" w14:paraId="3DF74A75" w14:textId="77777777" w:rsidTr="000813FC">
        <w:trPr>
          <w:trHeight w:val="517"/>
        </w:trPr>
        <w:tc>
          <w:tcPr>
            <w:tcW w:w="36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DD68F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rPr>
                <w:rFonts w:asciiTheme="majorHAnsi" w:hAnsiTheme="majorHAnsi" w:cs="Calibri"/>
              </w:rPr>
            </w:pPr>
          </w:p>
        </w:tc>
        <w:tc>
          <w:tcPr>
            <w:tcW w:w="4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CF1DC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rPr>
                <w:rFonts w:asciiTheme="majorHAnsi" w:hAnsiTheme="majorHAnsi" w:cs="Calibri"/>
              </w:rPr>
            </w:pPr>
          </w:p>
        </w:tc>
      </w:tr>
      <w:tr w:rsidR="00055604" w:rsidRPr="007D246A" w14:paraId="0EFA8676" w14:textId="77777777" w:rsidTr="000813FC">
        <w:trPr>
          <w:trHeight w:val="517"/>
        </w:trPr>
        <w:tc>
          <w:tcPr>
            <w:tcW w:w="36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0338F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rPr>
                <w:rFonts w:asciiTheme="majorHAnsi" w:hAnsiTheme="majorHAnsi" w:cs="Calibri"/>
              </w:rPr>
            </w:pPr>
          </w:p>
        </w:tc>
        <w:tc>
          <w:tcPr>
            <w:tcW w:w="46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6D29C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jc w:val="both"/>
              <w:rPr>
                <w:rFonts w:asciiTheme="majorHAnsi" w:hAnsiTheme="majorHAnsi" w:cs="Calibri"/>
              </w:rPr>
            </w:pPr>
          </w:p>
        </w:tc>
      </w:tr>
    </w:tbl>
    <w:p w14:paraId="3C0523E6" w14:textId="77777777" w:rsidR="00055604" w:rsidRPr="007D246A" w:rsidRDefault="00055604" w:rsidP="00055604">
      <w:pPr>
        <w:suppressAutoHyphens/>
        <w:spacing w:line="276" w:lineRule="auto"/>
        <w:ind w:left="993"/>
        <w:jc w:val="both"/>
        <w:rPr>
          <w:rFonts w:asciiTheme="majorHAnsi" w:hAnsiTheme="majorHAnsi" w:cs="Calibri"/>
          <w:sz w:val="20"/>
          <w:szCs w:val="20"/>
          <w:lang w:eastAsia="en-US"/>
        </w:rPr>
      </w:pPr>
    </w:p>
    <w:p w14:paraId="2C3F0FE3" w14:textId="640E9C6B" w:rsidR="00055604" w:rsidRPr="00E849B1" w:rsidRDefault="00055604" w:rsidP="002829D9">
      <w:pPr>
        <w:pStyle w:val="Akapitzlist"/>
        <w:numPr>
          <w:ilvl w:val="1"/>
          <w:numId w:val="96"/>
        </w:numPr>
        <w:tabs>
          <w:tab w:val="left" w:pos="0"/>
        </w:tabs>
        <w:suppressAutoHyphens/>
        <w:spacing w:after="60" w:line="276" w:lineRule="auto"/>
        <w:ind w:left="993" w:hanging="567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B051CF">
        <w:rPr>
          <w:rFonts w:asciiTheme="majorHAnsi" w:hAnsiTheme="majorHAnsi" w:cs="Calibri"/>
          <w:iCs/>
          <w:sz w:val="22"/>
          <w:szCs w:val="22"/>
        </w:rPr>
        <w:t xml:space="preserve">Likwidacji szkód odnoszącej się do przyjęcia / odmowy uznania odpowiedzialności </w:t>
      </w:r>
      <w:r w:rsidRPr="00B051CF">
        <w:rPr>
          <w:rFonts w:asciiTheme="majorHAnsi" w:hAnsiTheme="majorHAnsi" w:cs="Calibri"/>
          <w:iCs/>
          <w:sz w:val="22"/>
          <w:szCs w:val="22"/>
        </w:rPr>
        <w:lastRenderedPageBreak/>
        <w:t xml:space="preserve">z  umowy </w:t>
      </w:r>
      <w:r w:rsidRPr="00E2283A">
        <w:rPr>
          <w:rFonts w:asciiTheme="majorHAnsi" w:hAnsiTheme="majorHAnsi" w:cs="Calibri"/>
          <w:iCs/>
          <w:sz w:val="22"/>
          <w:szCs w:val="22"/>
        </w:rPr>
        <w:t>ubezpieczenia oraz posiadające kompetencje do przyjmowania stanowiska odwoławczego w sprawach spornych z Zamawiającym/ Ubezpieczonym.</w:t>
      </w:r>
      <w:r w:rsidR="003A6FA2" w:rsidRPr="00E2283A"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3A6FA2" w:rsidRPr="00E849B1">
        <w:rPr>
          <w:rFonts w:asciiTheme="majorHAnsi" w:hAnsiTheme="majorHAnsi" w:cs="Calibri"/>
          <w:iCs/>
          <w:sz w:val="22"/>
          <w:szCs w:val="22"/>
        </w:rPr>
        <w:t>W odniesieniu do ubezpieczeni</w:t>
      </w:r>
      <w:r w:rsidR="00E2283A" w:rsidRPr="00E849B1">
        <w:rPr>
          <w:rFonts w:asciiTheme="majorHAnsi" w:hAnsiTheme="majorHAnsi" w:cs="Calibri"/>
          <w:iCs/>
          <w:sz w:val="22"/>
          <w:szCs w:val="22"/>
        </w:rPr>
        <w:t>a</w:t>
      </w:r>
      <w:r w:rsidR="003A6FA2" w:rsidRPr="00E849B1">
        <w:rPr>
          <w:rFonts w:asciiTheme="majorHAnsi" w:hAnsiTheme="majorHAnsi" w:cs="Calibri"/>
          <w:iCs/>
          <w:sz w:val="22"/>
          <w:szCs w:val="22"/>
        </w:rPr>
        <w:t xml:space="preserve"> kosztów leczenia oraz następstw nieszczęśliwych wypadków za granicą</w:t>
      </w:r>
      <w:r w:rsidR="003A6FA2" w:rsidRPr="00E849B1">
        <w:rPr>
          <w:rFonts w:asciiTheme="majorHAnsi" w:hAnsiTheme="majorHAnsi" w:cs="Calibri"/>
          <w:sz w:val="22"/>
          <w:szCs w:val="22"/>
          <w:lang w:eastAsia="en-US"/>
        </w:rPr>
        <w:t xml:space="preserve"> </w:t>
      </w:r>
      <w:r w:rsidR="00E2283A" w:rsidRPr="00E849B1">
        <w:rPr>
          <w:rFonts w:asciiTheme="majorHAnsi" w:hAnsiTheme="majorHAnsi" w:cs="Calibri"/>
          <w:sz w:val="22"/>
          <w:szCs w:val="22"/>
          <w:lang w:eastAsia="en-US"/>
        </w:rPr>
        <w:t>dot</w:t>
      </w:r>
      <w:r w:rsidR="004C2083">
        <w:rPr>
          <w:rFonts w:asciiTheme="majorHAnsi" w:hAnsiTheme="majorHAnsi" w:cs="Calibri"/>
          <w:sz w:val="22"/>
          <w:szCs w:val="22"/>
          <w:lang w:eastAsia="en-US"/>
        </w:rPr>
        <w:t>yczy wskazania</w:t>
      </w:r>
      <w:r w:rsidR="00E2283A" w:rsidRPr="00E849B1">
        <w:rPr>
          <w:rFonts w:asciiTheme="majorHAnsi" w:hAnsiTheme="majorHAnsi" w:cs="Calibri"/>
          <w:sz w:val="22"/>
          <w:szCs w:val="22"/>
          <w:lang w:eastAsia="en-US"/>
        </w:rPr>
        <w:t xml:space="preserve"> os</w:t>
      </w:r>
      <w:r w:rsidR="00081C70" w:rsidRPr="00E849B1">
        <w:rPr>
          <w:rFonts w:asciiTheme="majorHAnsi" w:hAnsiTheme="majorHAnsi" w:cs="Calibri"/>
          <w:sz w:val="22"/>
          <w:szCs w:val="22"/>
          <w:lang w:eastAsia="en-US"/>
        </w:rPr>
        <w:t>ób</w:t>
      </w:r>
      <w:r w:rsidR="00E2283A" w:rsidRPr="00E849B1">
        <w:rPr>
          <w:rFonts w:asciiTheme="majorHAnsi" w:hAnsiTheme="majorHAnsi" w:cs="Calibri"/>
          <w:sz w:val="22"/>
          <w:szCs w:val="22"/>
          <w:lang w:eastAsia="en-US"/>
        </w:rPr>
        <w:t xml:space="preserve"> </w:t>
      </w:r>
      <w:r w:rsidR="00E2283A" w:rsidRPr="00E849B1">
        <w:rPr>
          <w:rFonts w:asciiTheme="majorHAnsi" w:hAnsiTheme="majorHAnsi" w:cs="Calibri"/>
          <w:iCs/>
          <w:sz w:val="22"/>
          <w:szCs w:val="22"/>
        </w:rPr>
        <w:t>posiadając</w:t>
      </w:r>
      <w:r w:rsidR="00081C70" w:rsidRPr="00E849B1">
        <w:rPr>
          <w:rFonts w:asciiTheme="majorHAnsi" w:hAnsiTheme="majorHAnsi" w:cs="Calibri"/>
          <w:iCs/>
          <w:sz w:val="22"/>
          <w:szCs w:val="22"/>
        </w:rPr>
        <w:t>ych</w:t>
      </w:r>
      <w:r w:rsidR="00E2283A" w:rsidRPr="00E849B1">
        <w:rPr>
          <w:rFonts w:asciiTheme="majorHAnsi" w:hAnsiTheme="majorHAnsi" w:cs="Calibri"/>
          <w:iCs/>
          <w:sz w:val="22"/>
          <w:szCs w:val="22"/>
        </w:rPr>
        <w:t xml:space="preserve"> kompetencje do przyjmowania stanowiska odwoławczego w sprawach spornych z Zamawiającym/ Ubezpieczonym.</w:t>
      </w:r>
    </w:p>
    <w:tbl>
      <w:tblPr>
        <w:tblW w:w="8257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721"/>
        <w:gridCol w:w="4536"/>
      </w:tblGrid>
      <w:tr w:rsidR="00440950" w:rsidRPr="00440950" w14:paraId="3F790927" w14:textId="77777777" w:rsidTr="00440950">
        <w:trPr>
          <w:trHeight w:val="508"/>
        </w:trPr>
        <w:tc>
          <w:tcPr>
            <w:tcW w:w="3721" w:type="dxa"/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14F6F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FFFFFF" w:themeColor="background1"/>
              </w:rPr>
            </w:pPr>
            <w:r w:rsidRPr="00440950">
              <w:rPr>
                <w:rFonts w:asciiTheme="majorHAnsi" w:hAnsiTheme="majorHAnsi" w:cs="Calibri"/>
                <w:b/>
                <w:bCs/>
                <w:color w:val="FFFFFF" w:themeColor="background1"/>
                <w:sz w:val="22"/>
                <w:szCs w:val="22"/>
              </w:rPr>
              <w:t>Rodzaje czynności</w:t>
            </w:r>
          </w:p>
        </w:tc>
        <w:tc>
          <w:tcPr>
            <w:tcW w:w="4536" w:type="dxa"/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1123D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FFFFFF" w:themeColor="background1"/>
              </w:rPr>
            </w:pPr>
            <w:r w:rsidRPr="00440950">
              <w:rPr>
                <w:rFonts w:asciiTheme="majorHAnsi" w:hAnsiTheme="majorHAnsi" w:cs="Calibri"/>
                <w:b/>
                <w:bCs/>
                <w:color w:val="FFFFFF" w:themeColor="background1"/>
                <w:sz w:val="22"/>
                <w:szCs w:val="22"/>
              </w:rPr>
              <w:t>Dane kontaktowe pracownika</w:t>
            </w:r>
          </w:p>
          <w:p w14:paraId="6305A1D9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Cs/>
                <w:color w:val="FFFFFF" w:themeColor="background1"/>
                <w:sz w:val="18"/>
                <w:szCs w:val="18"/>
              </w:rPr>
            </w:pPr>
            <w:r w:rsidRPr="00440950">
              <w:rPr>
                <w:rFonts w:asciiTheme="majorHAnsi" w:hAnsiTheme="majorHAnsi" w:cs="Calibri"/>
                <w:bCs/>
                <w:color w:val="FFFFFF" w:themeColor="background1"/>
                <w:sz w:val="18"/>
                <w:szCs w:val="18"/>
              </w:rPr>
              <w:t xml:space="preserve">(imię i nazwisko, bezpośredni telefon, </w:t>
            </w:r>
          </w:p>
          <w:p w14:paraId="6A1EED0D" w14:textId="77777777" w:rsidR="00055604" w:rsidRPr="00440950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FFFFFF" w:themeColor="background1"/>
                <w:sz w:val="18"/>
                <w:szCs w:val="18"/>
              </w:rPr>
            </w:pPr>
            <w:r w:rsidRPr="00440950">
              <w:rPr>
                <w:rFonts w:asciiTheme="majorHAnsi" w:hAnsiTheme="majorHAnsi" w:cs="Calibri"/>
                <w:bCs/>
                <w:color w:val="FFFFFF" w:themeColor="background1"/>
                <w:sz w:val="18"/>
                <w:szCs w:val="18"/>
              </w:rPr>
              <w:t>adres e-mail)</w:t>
            </w:r>
          </w:p>
        </w:tc>
      </w:tr>
      <w:tr w:rsidR="00055604" w:rsidRPr="007D246A" w14:paraId="1B2B07BB" w14:textId="77777777" w:rsidTr="000813FC">
        <w:trPr>
          <w:trHeight w:val="508"/>
        </w:trPr>
        <w:tc>
          <w:tcPr>
            <w:tcW w:w="3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0F98F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rPr>
                <w:rFonts w:asciiTheme="majorHAnsi" w:hAnsiTheme="majorHAnsi" w:cs="Calibri"/>
                <w:b/>
                <w:bCs/>
              </w:rPr>
            </w:pP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29501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000000"/>
              </w:rPr>
            </w:pPr>
          </w:p>
        </w:tc>
      </w:tr>
      <w:tr w:rsidR="00055604" w:rsidRPr="007D246A" w14:paraId="7C76FCAC" w14:textId="77777777" w:rsidTr="000813FC">
        <w:trPr>
          <w:trHeight w:val="508"/>
        </w:trPr>
        <w:tc>
          <w:tcPr>
            <w:tcW w:w="37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44588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rPr>
                <w:rFonts w:asciiTheme="majorHAnsi" w:hAnsiTheme="majorHAnsi" w:cs="Calibri"/>
                <w:b/>
                <w:bCs/>
              </w:rPr>
            </w:pPr>
          </w:p>
        </w:tc>
        <w:tc>
          <w:tcPr>
            <w:tcW w:w="45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C5FE0" w14:textId="77777777" w:rsidR="00055604" w:rsidRPr="007D246A" w:rsidRDefault="00055604" w:rsidP="000813FC">
            <w:pPr>
              <w:suppressAutoHyphens/>
              <w:spacing w:line="276" w:lineRule="auto"/>
              <w:ind w:left="709" w:hanging="425"/>
              <w:jc w:val="center"/>
              <w:rPr>
                <w:rFonts w:asciiTheme="majorHAnsi" w:hAnsiTheme="majorHAnsi" w:cs="Calibri"/>
                <w:b/>
                <w:bCs/>
                <w:color w:val="000000"/>
              </w:rPr>
            </w:pPr>
          </w:p>
        </w:tc>
      </w:tr>
    </w:tbl>
    <w:p w14:paraId="7BC84CB0" w14:textId="77777777" w:rsidR="00055604" w:rsidRDefault="00055604" w:rsidP="00055604">
      <w:pPr>
        <w:suppressAutoHyphens/>
        <w:spacing w:line="276" w:lineRule="auto"/>
        <w:jc w:val="center"/>
        <w:rPr>
          <w:rFonts w:asciiTheme="majorHAnsi" w:hAnsiTheme="majorHAnsi" w:cs="Calibri"/>
          <w:b/>
          <w:bCs/>
          <w:snapToGrid w:val="0"/>
          <w:sz w:val="22"/>
          <w:szCs w:val="22"/>
        </w:rPr>
      </w:pPr>
    </w:p>
    <w:p w14:paraId="4E330608" w14:textId="77777777" w:rsidR="00055604" w:rsidRPr="007D246A" w:rsidRDefault="00055604" w:rsidP="00055604">
      <w:pPr>
        <w:suppressAutoHyphens/>
        <w:spacing w:before="240" w:line="276" w:lineRule="auto"/>
        <w:jc w:val="center"/>
        <w:rPr>
          <w:rFonts w:asciiTheme="majorHAnsi" w:hAnsiTheme="majorHAnsi" w:cs="Calibri"/>
          <w:b/>
          <w:b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napToGrid w:val="0"/>
          <w:sz w:val="22"/>
          <w:szCs w:val="22"/>
        </w:rPr>
        <w:t>§ 10</w:t>
      </w:r>
    </w:p>
    <w:p w14:paraId="167B31C2" w14:textId="4EC98524" w:rsidR="00055604" w:rsidRPr="007D246A" w:rsidRDefault="00055604" w:rsidP="00055604">
      <w:pPr>
        <w:pStyle w:val="Nagwek4"/>
        <w:suppressAutoHyphens/>
        <w:spacing w:before="0" w:after="0" w:line="276" w:lineRule="auto"/>
        <w:ind w:left="864" w:hanging="864"/>
        <w:jc w:val="center"/>
        <w:rPr>
          <w:rFonts w:asciiTheme="majorHAnsi" w:hAnsiTheme="majorHAnsi" w:cs="Calibri"/>
          <w:sz w:val="22"/>
          <w:szCs w:val="22"/>
        </w:rPr>
      </w:pPr>
      <w:r w:rsidRPr="007D246A">
        <w:rPr>
          <w:rFonts w:asciiTheme="majorHAnsi" w:hAnsiTheme="majorHAnsi" w:cs="Calibri"/>
          <w:sz w:val="22"/>
          <w:szCs w:val="22"/>
        </w:rPr>
        <w:t>ZASADY WYPŁAT</w:t>
      </w:r>
      <w:r w:rsidR="008A3887">
        <w:rPr>
          <w:rFonts w:asciiTheme="majorHAnsi" w:hAnsiTheme="majorHAnsi" w:cs="Calibri"/>
          <w:sz w:val="22"/>
          <w:szCs w:val="22"/>
        </w:rPr>
        <w:t>Y</w:t>
      </w:r>
      <w:r w:rsidRPr="007D246A">
        <w:rPr>
          <w:rFonts w:asciiTheme="majorHAnsi" w:hAnsiTheme="majorHAnsi" w:cs="Calibri"/>
          <w:sz w:val="22"/>
          <w:szCs w:val="22"/>
        </w:rPr>
        <w:t xml:space="preserve"> ODSZKODOWAŃ</w:t>
      </w:r>
    </w:p>
    <w:p w14:paraId="0F309295" w14:textId="5E7B5B76" w:rsidR="00055604" w:rsidRDefault="00055604" w:rsidP="002829D9">
      <w:pPr>
        <w:pStyle w:val="Akapitzlist"/>
        <w:numPr>
          <w:ilvl w:val="0"/>
          <w:numId w:val="97"/>
        </w:numPr>
        <w:shd w:val="clear" w:color="auto" w:fill="FFFFFF"/>
        <w:suppressAutoHyphens/>
        <w:spacing w:line="276" w:lineRule="auto"/>
        <w:ind w:left="426" w:hanging="426"/>
        <w:jc w:val="both"/>
        <w:rPr>
          <w:rFonts w:asciiTheme="majorHAnsi" w:hAnsiTheme="majorHAnsi" w:cs="Calibri"/>
          <w:sz w:val="22"/>
          <w:szCs w:val="22"/>
        </w:rPr>
      </w:pPr>
      <w:r w:rsidRPr="00B051CF">
        <w:rPr>
          <w:rFonts w:asciiTheme="majorHAnsi" w:hAnsiTheme="majorHAnsi" w:cs="Calibri"/>
          <w:sz w:val="22"/>
          <w:szCs w:val="22"/>
        </w:rPr>
        <w:t xml:space="preserve">Wszystkie płatności z tytułu odszkodowania za szkody będą wypłacane przez Wykonawcę </w:t>
      </w:r>
      <w:r>
        <w:rPr>
          <w:rFonts w:asciiTheme="majorHAnsi" w:hAnsiTheme="majorHAnsi" w:cs="Calibri"/>
          <w:sz w:val="22"/>
          <w:szCs w:val="22"/>
        </w:rPr>
        <w:t>na </w:t>
      </w:r>
      <w:r w:rsidRPr="00B051CF">
        <w:rPr>
          <w:rFonts w:asciiTheme="majorHAnsi" w:hAnsiTheme="majorHAnsi" w:cs="Calibri"/>
          <w:sz w:val="22"/>
          <w:szCs w:val="22"/>
        </w:rPr>
        <w:t>rzecz Zamawiającego/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B051CF">
        <w:rPr>
          <w:rFonts w:asciiTheme="majorHAnsi" w:hAnsiTheme="majorHAnsi" w:cs="Calibri"/>
          <w:sz w:val="22"/>
          <w:szCs w:val="22"/>
        </w:rPr>
        <w:t>Ubezpieczającego/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B051CF">
        <w:rPr>
          <w:rFonts w:asciiTheme="majorHAnsi" w:hAnsiTheme="majorHAnsi" w:cs="Calibri"/>
          <w:sz w:val="22"/>
          <w:szCs w:val="22"/>
        </w:rPr>
        <w:t>Ubezpieczonego) zgodnie z warunkami określonymi w SIWZ, przelewem na jego rachunek bankowy. Zamawiający dopuszcza bezpośrednią wypłatę odszkodowania na rzecz Poszkodowanego po ustaleniu zasad odpowiedzialności za dane zdarzenie.</w:t>
      </w:r>
    </w:p>
    <w:p w14:paraId="1BC394FC" w14:textId="26FF7AD2" w:rsidR="003641D1" w:rsidRPr="003641D1" w:rsidRDefault="00055604" w:rsidP="003641D1">
      <w:pPr>
        <w:pStyle w:val="Akapitzlist"/>
        <w:numPr>
          <w:ilvl w:val="0"/>
          <w:numId w:val="97"/>
        </w:numPr>
        <w:shd w:val="clear" w:color="auto" w:fill="FFFFFF"/>
        <w:suppressAutoHyphens/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B051CF">
        <w:rPr>
          <w:rFonts w:asciiTheme="majorHAnsi" w:hAnsiTheme="majorHAnsi" w:cs="Calibri"/>
          <w:sz w:val="22"/>
          <w:szCs w:val="22"/>
        </w:rPr>
        <w:t>W przypadku nieterminowej realizacji odszkodowań z zawartej umowy ubezpieczenia z  przyczyn leżących po stronie Wykonawcy, Zamawiającemu/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B051CF">
        <w:rPr>
          <w:rFonts w:asciiTheme="majorHAnsi" w:hAnsiTheme="majorHAnsi" w:cs="Calibri"/>
          <w:sz w:val="22"/>
          <w:szCs w:val="22"/>
        </w:rPr>
        <w:t>Ubezpieczającemu/</w:t>
      </w:r>
      <w:r>
        <w:rPr>
          <w:rFonts w:asciiTheme="majorHAnsi" w:hAnsiTheme="majorHAnsi" w:cs="Calibri"/>
          <w:sz w:val="22"/>
          <w:szCs w:val="22"/>
        </w:rPr>
        <w:t xml:space="preserve"> </w:t>
      </w:r>
      <w:r w:rsidRPr="00B051CF">
        <w:rPr>
          <w:rFonts w:asciiTheme="majorHAnsi" w:hAnsiTheme="majorHAnsi" w:cs="Calibri"/>
          <w:sz w:val="22"/>
          <w:szCs w:val="22"/>
        </w:rPr>
        <w:t>Ubezpieczonemu przysługują odsetki ustawowe za czas opóźnienia</w:t>
      </w:r>
      <w:r w:rsidR="006422B7">
        <w:rPr>
          <w:rFonts w:asciiTheme="majorHAnsi" w:hAnsiTheme="majorHAnsi" w:cs="Calibri"/>
          <w:sz w:val="22"/>
          <w:szCs w:val="22"/>
        </w:rPr>
        <w:t xml:space="preserve"> w zapłacie</w:t>
      </w:r>
      <w:r w:rsidRPr="00B051CF">
        <w:rPr>
          <w:rFonts w:asciiTheme="majorHAnsi" w:hAnsiTheme="majorHAnsi" w:cs="Calibri"/>
          <w:sz w:val="22"/>
          <w:szCs w:val="22"/>
        </w:rPr>
        <w:t xml:space="preserve"> od łącznej kwoty należnego odszkodowania. Przez nieterminową realizację odszkodowań rozumie się przekroczenie terminów określonych w art. 817 </w:t>
      </w:r>
      <w:r w:rsidR="003641D1">
        <w:rPr>
          <w:rFonts w:asciiTheme="majorHAnsi" w:hAnsiTheme="majorHAnsi" w:cs="Calibri"/>
          <w:sz w:val="22"/>
          <w:szCs w:val="22"/>
        </w:rPr>
        <w:t xml:space="preserve"> Ustawy z dnia </w:t>
      </w:r>
      <w:r w:rsidR="003641D1" w:rsidRPr="003641D1">
        <w:rPr>
          <w:rFonts w:asciiTheme="majorHAnsi" w:hAnsiTheme="majorHAnsi" w:cs="Calibri"/>
          <w:sz w:val="22"/>
          <w:szCs w:val="22"/>
        </w:rPr>
        <w:t>z dnia 23 kwietnia 1964 r.</w:t>
      </w:r>
      <w:r w:rsidR="003641D1" w:rsidRPr="003641D1">
        <w:t xml:space="preserve"> </w:t>
      </w:r>
      <w:r w:rsidR="003641D1" w:rsidRPr="003641D1">
        <w:rPr>
          <w:rFonts w:asciiTheme="majorHAnsi" w:hAnsiTheme="majorHAnsi" w:cs="Calibri"/>
          <w:sz w:val="22"/>
          <w:szCs w:val="22"/>
        </w:rPr>
        <w:t>Dz.U.</w:t>
      </w:r>
      <w:r w:rsidR="003641D1">
        <w:rPr>
          <w:rFonts w:asciiTheme="majorHAnsi" w:hAnsiTheme="majorHAnsi" w:cs="Calibri"/>
          <w:sz w:val="22"/>
          <w:szCs w:val="22"/>
        </w:rPr>
        <w:t xml:space="preserve"> z </w:t>
      </w:r>
      <w:r w:rsidR="003641D1" w:rsidRPr="003641D1">
        <w:rPr>
          <w:rFonts w:asciiTheme="majorHAnsi" w:hAnsiTheme="majorHAnsi" w:cs="Calibri"/>
          <w:sz w:val="22"/>
          <w:szCs w:val="22"/>
        </w:rPr>
        <w:t>2020</w:t>
      </w:r>
      <w:r w:rsidR="003641D1">
        <w:rPr>
          <w:rFonts w:asciiTheme="majorHAnsi" w:hAnsiTheme="majorHAnsi" w:cs="Calibri"/>
          <w:sz w:val="22"/>
          <w:szCs w:val="22"/>
        </w:rPr>
        <w:t xml:space="preserve"> roku poz. </w:t>
      </w:r>
      <w:r w:rsidR="003641D1" w:rsidRPr="003641D1">
        <w:rPr>
          <w:rFonts w:asciiTheme="majorHAnsi" w:hAnsiTheme="majorHAnsi" w:cs="Calibri"/>
          <w:sz w:val="22"/>
          <w:szCs w:val="22"/>
        </w:rPr>
        <w:t xml:space="preserve">1740 </w:t>
      </w:r>
      <w:proofErr w:type="spellStart"/>
      <w:r w:rsidR="003641D1" w:rsidRPr="003641D1">
        <w:rPr>
          <w:rFonts w:asciiTheme="majorHAnsi" w:hAnsiTheme="majorHAnsi" w:cs="Calibri"/>
          <w:sz w:val="22"/>
          <w:szCs w:val="22"/>
        </w:rPr>
        <w:t>t.j</w:t>
      </w:r>
      <w:proofErr w:type="spellEnd"/>
      <w:r w:rsidR="003641D1" w:rsidRPr="003641D1">
        <w:rPr>
          <w:rFonts w:asciiTheme="majorHAnsi" w:hAnsiTheme="majorHAnsi" w:cs="Calibri"/>
          <w:sz w:val="22"/>
          <w:szCs w:val="22"/>
        </w:rPr>
        <w:t>.</w:t>
      </w:r>
      <w:r w:rsidR="003641D1">
        <w:rPr>
          <w:rFonts w:asciiTheme="majorHAnsi" w:hAnsiTheme="majorHAnsi" w:cs="Calibri"/>
          <w:sz w:val="22"/>
          <w:szCs w:val="22"/>
        </w:rPr>
        <w:t xml:space="preserve"> z późn. zm.) (dalej jako „Kodeks cywilny”).</w:t>
      </w:r>
    </w:p>
    <w:p w14:paraId="55740CF5" w14:textId="75365494" w:rsidR="00055604" w:rsidRPr="00B051CF" w:rsidRDefault="00055604" w:rsidP="003641D1">
      <w:pPr>
        <w:pStyle w:val="Akapitzlist"/>
        <w:numPr>
          <w:ilvl w:val="0"/>
          <w:numId w:val="97"/>
        </w:numPr>
        <w:shd w:val="clear" w:color="auto" w:fill="FFFFFF"/>
        <w:suppressAutoHyphens/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B051CF">
        <w:rPr>
          <w:rFonts w:asciiTheme="majorHAnsi" w:hAnsiTheme="majorHAnsi" w:cs="Calibri"/>
          <w:sz w:val="22"/>
          <w:szCs w:val="22"/>
        </w:rPr>
        <w:t xml:space="preserve">W razie </w:t>
      </w:r>
      <w:r w:rsidR="00CA146D">
        <w:rPr>
          <w:rFonts w:asciiTheme="majorHAnsi" w:hAnsiTheme="majorHAnsi" w:cs="Calibri"/>
          <w:sz w:val="22"/>
          <w:szCs w:val="22"/>
        </w:rPr>
        <w:t>opóźnienia</w:t>
      </w:r>
      <w:r w:rsidR="00CA146D" w:rsidRPr="00B051CF">
        <w:rPr>
          <w:rFonts w:asciiTheme="majorHAnsi" w:hAnsiTheme="majorHAnsi" w:cs="Calibri"/>
          <w:sz w:val="22"/>
          <w:szCs w:val="22"/>
        </w:rPr>
        <w:t xml:space="preserve"> </w:t>
      </w:r>
      <w:r w:rsidRPr="00B051CF">
        <w:rPr>
          <w:rFonts w:asciiTheme="majorHAnsi" w:hAnsiTheme="majorHAnsi" w:cs="Calibri"/>
          <w:sz w:val="22"/>
          <w:szCs w:val="22"/>
        </w:rPr>
        <w:t>Zamawiający/Ubezpieczony może nadto żądać naprawienia szkody na zasadach ogólnych</w:t>
      </w:r>
      <w:r w:rsidR="003641D1">
        <w:rPr>
          <w:rFonts w:asciiTheme="majorHAnsi" w:hAnsiTheme="majorHAnsi" w:cs="Calibri"/>
          <w:sz w:val="22"/>
          <w:szCs w:val="22"/>
        </w:rPr>
        <w:t xml:space="preserve"> wynikających z </w:t>
      </w:r>
      <w:r w:rsidRPr="00B051CF">
        <w:rPr>
          <w:rFonts w:asciiTheme="majorHAnsi" w:hAnsiTheme="majorHAnsi" w:cs="Calibri"/>
          <w:sz w:val="22"/>
          <w:szCs w:val="22"/>
        </w:rPr>
        <w:t xml:space="preserve"> K</w:t>
      </w:r>
      <w:r w:rsidR="003641D1">
        <w:rPr>
          <w:rFonts w:asciiTheme="majorHAnsi" w:hAnsiTheme="majorHAnsi" w:cs="Calibri"/>
          <w:sz w:val="22"/>
          <w:szCs w:val="22"/>
        </w:rPr>
        <w:t>odeksu cywilnego</w:t>
      </w:r>
      <w:r w:rsidRPr="00B051CF">
        <w:rPr>
          <w:rFonts w:asciiTheme="majorHAnsi" w:hAnsiTheme="majorHAnsi" w:cs="Calibri"/>
          <w:sz w:val="22"/>
          <w:szCs w:val="22"/>
        </w:rPr>
        <w:t xml:space="preserve">.      </w:t>
      </w:r>
    </w:p>
    <w:p w14:paraId="602200FF" w14:textId="77777777" w:rsidR="00055604" w:rsidRPr="007D246A" w:rsidRDefault="00055604" w:rsidP="00055604">
      <w:pPr>
        <w:suppressAutoHyphens/>
        <w:spacing w:before="240" w:line="276" w:lineRule="auto"/>
        <w:jc w:val="center"/>
        <w:rPr>
          <w:rFonts w:asciiTheme="majorHAnsi" w:hAnsiTheme="majorHAnsi" w:cs="Calibri"/>
          <w:b/>
          <w:b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snapToGrid w:val="0"/>
          <w:sz w:val="22"/>
          <w:szCs w:val="22"/>
        </w:rPr>
        <w:t>§ 11</w:t>
      </w:r>
    </w:p>
    <w:p w14:paraId="138D295B" w14:textId="7E33D5C5" w:rsidR="00055604" w:rsidRPr="007D246A" w:rsidRDefault="003641D1" w:rsidP="00055604">
      <w:pPr>
        <w:keepNext/>
        <w:suppressAutoHyphens/>
        <w:spacing w:line="276" w:lineRule="auto"/>
        <w:jc w:val="center"/>
        <w:textAlignment w:val="baseline"/>
        <w:outlineLvl w:val="3"/>
        <w:rPr>
          <w:rFonts w:asciiTheme="majorHAnsi" w:hAnsiTheme="majorHAnsi" w:cs="Tahoma"/>
          <w:b/>
          <w:bCs/>
          <w:sz w:val="22"/>
          <w:szCs w:val="22"/>
        </w:rPr>
      </w:pPr>
      <w:r>
        <w:rPr>
          <w:rFonts w:asciiTheme="majorHAnsi" w:hAnsiTheme="majorHAnsi" w:cs="Tahoma"/>
          <w:b/>
          <w:bCs/>
          <w:sz w:val="22"/>
          <w:szCs w:val="22"/>
        </w:rPr>
        <w:t xml:space="preserve">ROZWIĄZANIE UMOWY I KARY UMOWNE </w:t>
      </w:r>
      <w:r w:rsidR="00055604" w:rsidRPr="007D246A">
        <w:rPr>
          <w:rFonts w:asciiTheme="majorHAnsi" w:hAnsiTheme="majorHAnsi" w:cs="Tahoma"/>
          <w:b/>
          <w:bCs/>
          <w:sz w:val="22"/>
          <w:szCs w:val="22"/>
        </w:rPr>
        <w:t xml:space="preserve"> </w:t>
      </w:r>
    </w:p>
    <w:p w14:paraId="54F515AD" w14:textId="77777777" w:rsidR="00C332A8" w:rsidRDefault="00055604" w:rsidP="00F50DFF">
      <w:pPr>
        <w:pStyle w:val="Akapitzlist"/>
        <w:numPr>
          <w:ilvl w:val="3"/>
          <w:numId w:val="132"/>
        </w:numPr>
        <w:suppressAutoHyphens/>
        <w:spacing w:line="276" w:lineRule="auto"/>
        <w:ind w:left="426" w:hanging="426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 w:rsidRPr="003D2AD3">
        <w:rPr>
          <w:rFonts w:asciiTheme="majorHAnsi" w:hAnsiTheme="majorHAnsi" w:cs="Tahoma"/>
          <w:iCs/>
          <w:sz w:val="22"/>
          <w:szCs w:val="22"/>
        </w:rPr>
        <w:t>Zamawiający może odstąpić od umowy</w:t>
      </w:r>
      <w:r w:rsidR="00C332A8">
        <w:rPr>
          <w:rFonts w:asciiTheme="majorHAnsi" w:hAnsiTheme="majorHAnsi" w:cs="Tahoma"/>
          <w:iCs/>
          <w:sz w:val="22"/>
          <w:szCs w:val="22"/>
        </w:rPr>
        <w:t>:</w:t>
      </w:r>
    </w:p>
    <w:p w14:paraId="3A56690F" w14:textId="58055136" w:rsidR="00F50DFF" w:rsidRDefault="00055604" w:rsidP="00C332A8">
      <w:pPr>
        <w:pStyle w:val="Akapitzlist"/>
        <w:numPr>
          <w:ilvl w:val="1"/>
          <w:numId w:val="112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 w:rsidRPr="003D2AD3">
        <w:rPr>
          <w:rFonts w:asciiTheme="majorHAnsi" w:hAnsiTheme="majorHAnsi" w:cs="Tahoma"/>
          <w:iCs/>
          <w:sz w:val="22"/>
          <w:szCs w:val="22"/>
        </w:rPr>
        <w:t xml:space="preserve"> w okolicznościach określonych w art. 145 ustawy Prawo zamówień publicznych w terminie 30 dni od powzięcia wiadomości o tych okolicznościach. W  takim wypadku Wykonawca może żądać jedynie wynagrodzenia należnego z tytułu wykonanej części </w:t>
      </w:r>
      <w:r w:rsidR="008A3887" w:rsidRPr="003D2AD3">
        <w:rPr>
          <w:rFonts w:asciiTheme="majorHAnsi" w:hAnsiTheme="majorHAnsi" w:cs="Tahoma"/>
          <w:iCs/>
          <w:sz w:val="22"/>
          <w:szCs w:val="22"/>
        </w:rPr>
        <w:t>U</w:t>
      </w:r>
      <w:r w:rsidRPr="003D2AD3">
        <w:rPr>
          <w:rFonts w:asciiTheme="majorHAnsi" w:hAnsiTheme="majorHAnsi" w:cs="Tahoma"/>
          <w:iCs/>
          <w:sz w:val="22"/>
          <w:szCs w:val="22"/>
        </w:rPr>
        <w:t>mowy tj. Wykonawcy należy się składka za okres, w którym udzielał on ochrony ubezpieczeniowej Zamawiającem</w:t>
      </w:r>
      <w:r w:rsidR="00C332A8">
        <w:rPr>
          <w:rFonts w:asciiTheme="majorHAnsi" w:hAnsiTheme="majorHAnsi" w:cs="Tahoma"/>
          <w:iCs/>
          <w:sz w:val="22"/>
          <w:szCs w:val="22"/>
        </w:rPr>
        <w:t>u;</w:t>
      </w:r>
    </w:p>
    <w:p w14:paraId="022DA940" w14:textId="7C42F099" w:rsidR="00C332A8" w:rsidRPr="003D2AD3" w:rsidRDefault="00C332A8" w:rsidP="003D2AD3">
      <w:pPr>
        <w:pStyle w:val="Akapitzlist"/>
        <w:numPr>
          <w:ilvl w:val="1"/>
          <w:numId w:val="112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>Wykonawca nie rozpoczął realizacji przedmiotu zamówienia bez nieuzasadnionych przyczyn w terminie</w:t>
      </w:r>
      <w:r w:rsidR="00CA146D">
        <w:rPr>
          <w:rFonts w:asciiTheme="majorHAnsi" w:hAnsiTheme="majorHAnsi" w:cs="Tahoma"/>
          <w:iCs/>
          <w:sz w:val="22"/>
          <w:szCs w:val="22"/>
        </w:rPr>
        <w:t xml:space="preserve"> </w:t>
      </w:r>
      <w:r>
        <w:rPr>
          <w:rFonts w:asciiTheme="majorHAnsi" w:hAnsiTheme="majorHAnsi" w:cs="Tahoma"/>
          <w:iCs/>
          <w:sz w:val="22"/>
          <w:szCs w:val="22"/>
        </w:rPr>
        <w:t>5 dni od dnia zawarcia Umowy oraz nie kontynuuje pomimo wezwania Wykonawcy na piśmie do realizacji przedmiotu Umowy.</w:t>
      </w:r>
    </w:p>
    <w:p w14:paraId="5213E5C0" w14:textId="77777777" w:rsidR="00C332A8" w:rsidRDefault="008A3887" w:rsidP="00C332A8">
      <w:pPr>
        <w:pStyle w:val="Akapitzlist"/>
        <w:numPr>
          <w:ilvl w:val="0"/>
          <w:numId w:val="112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 w:rsidRPr="003D2AD3">
        <w:rPr>
          <w:rFonts w:asciiTheme="majorHAnsi" w:hAnsiTheme="majorHAnsi" w:cs="Tahoma"/>
          <w:iCs/>
          <w:sz w:val="22"/>
          <w:szCs w:val="22"/>
        </w:rPr>
        <w:t xml:space="preserve">W przypadku rozwiązania Umowy przed upływem okresu na jaki została zawarta  Zamawiającemu przysługuje  zwrot składki ubezpieczeniowej za okres niewykorzystanej ochrony ubezpieczeniowej. </w:t>
      </w:r>
    </w:p>
    <w:p w14:paraId="66EFDF91" w14:textId="649C0FB8" w:rsidR="003641D1" w:rsidRPr="003D2AD3" w:rsidRDefault="003641D1" w:rsidP="003D2AD3">
      <w:pPr>
        <w:pStyle w:val="Akapitzlist"/>
        <w:numPr>
          <w:ilvl w:val="0"/>
          <w:numId w:val="112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 w:rsidRPr="003D2AD3">
        <w:rPr>
          <w:rFonts w:asciiTheme="majorHAnsi" w:hAnsiTheme="majorHAnsi" w:cs="Tahoma"/>
          <w:iCs/>
          <w:sz w:val="22"/>
          <w:szCs w:val="22"/>
        </w:rPr>
        <w:t>Wykonawca zapłaci Zamawiającemu karę umowną w przypadku:</w:t>
      </w:r>
    </w:p>
    <w:p w14:paraId="37FD5914" w14:textId="79651C1A" w:rsidR="003641D1" w:rsidRPr="003D2AD3" w:rsidRDefault="00BF4652" w:rsidP="003D2AD3">
      <w:pPr>
        <w:pStyle w:val="Akapitzlist"/>
        <w:numPr>
          <w:ilvl w:val="1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 w:rsidRPr="003D2AD3">
        <w:rPr>
          <w:rFonts w:asciiTheme="majorHAnsi" w:hAnsiTheme="majorHAnsi" w:cs="Tahoma"/>
          <w:iCs/>
          <w:sz w:val="22"/>
          <w:szCs w:val="22"/>
        </w:rPr>
        <w:t>b</w:t>
      </w:r>
      <w:r w:rsidR="003641D1" w:rsidRPr="003D2AD3">
        <w:rPr>
          <w:rFonts w:asciiTheme="majorHAnsi" w:hAnsiTheme="majorHAnsi" w:cs="Tahoma"/>
          <w:iCs/>
          <w:sz w:val="22"/>
          <w:szCs w:val="22"/>
        </w:rPr>
        <w:t xml:space="preserve">ezzasadnej bądź nieuprawnionej odmowy objęcia ochroną ubezpieczeniową  którejkolwiek osoby  uprawnionej  do takiej ochrony </w:t>
      </w:r>
      <w:r w:rsidR="00CA146D">
        <w:rPr>
          <w:rFonts w:asciiTheme="majorHAnsi" w:hAnsiTheme="majorHAnsi" w:cs="Tahoma"/>
          <w:iCs/>
          <w:sz w:val="22"/>
          <w:szCs w:val="22"/>
        </w:rPr>
        <w:t>lub mienia</w:t>
      </w:r>
      <w:r w:rsidR="003641D1" w:rsidRPr="003D2AD3">
        <w:rPr>
          <w:rFonts w:asciiTheme="majorHAnsi" w:hAnsiTheme="majorHAnsi" w:cs="Tahoma"/>
          <w:iCs/>
          <w:sz w:val="22"/>
          <w:szCs w:val="22"/>
        </w:rPr>
        <w:t xml:space="preserve"> na mocy Umowy</w:t>
      </w:r>
      <w:r w:rsidRPr="003D2AD3">
        <w:rPr>
          <w:rFonts w:asciiTheme="majorHAnsi" w:hAnsiTheme="majorHAnsi" w:cs="Tahoma"/>
          <w:iCs/>
          <w:sz w:val="22"/>
          <w:szCs w:val="22"/>
        </w:rPr>
        <w:t xml:space="preserve"> </w:t>
      </w:r>
      <w:r w:rsidR="003641D1" w:rsidRPr="003D2AD3">
        <w:rPr>
          <w:rFonts w:asciiTheme="majorHAnsi" w:hAnsiTheme="majorHAnsi" w:cs="Tahoma"/>
          <w:iCs/>
          <w:sz w:val="22"/>
          <w:szCs w:val="22"/>
        </w:rPr>
        <w:t xml:space="preserve">- w wysokości </w:t>
      </w:r>
      <w:r w:rsidRPr="003D2AD3">
        <w:rPr>
          <w:rFonts w:asciiTheme="majorHAnsi" w:hAnsiTheme="majorHAnsi" w:cs="Tahoma"/>
          <w:iCs/>
          <w:sz w:val="22"/>
          <w:szCs w:val="22"/>
        </w:rPr>
        <w:t>1% wynagrodzenia brutto, o którym mowa w §6 ust. 1</w:t>
      </w:r>
      <w:r w:rsidR="00F50DFF" w:rsidRPr="003D2AD3">
        <w:rPr>
          <w:rFonts w:asciiTheme="majorHAnsi" w:hAnsiTheme="majorHAnsi" w:cs="Tahoma"/>
          <w:iCs/>
          <w:sz w:val="22"/>
          <w:szCs w:val="22"/>
        </w:rPr>
        <w:t xml:space="preserve"> Umowy</w:t>
      </w:r>
      <w:r w:rsidRPr="003D2AD3">
        <w:rPr>
          <w:rFonts w:asciiTheme="majorHAnsi" w:hAnsiTheme="majorHAnsi" w:cs="Tahoma"/>
          <w:iCs/>
          <w:sz w:val="22"/>
          <w:szCs w:val="22"/>
        </w:rPr>
        <w:t>,  za każdy przypadek;</w:t>
      </w:r>
    </w:p>
    <w:p w14:paraId="20667129" w14:textId="69F7A2F4" w:rsidR="00BF4652" w:rsidRDefault="00BF4652" w:rsidP="003D2AD3">
      <w:pPr>
        <w:pStyle w:val="Akapitzlist"/>
        <w:numPr>
          <w:ilvl w:val="1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lastRenderedPageBreak/>
        <w:t>w przypadku ujawnienia (wycieku danych) osobowych bądź naruszenia obowiązku zachowania poufności wskazanym w §12</w:t>
      </w:r>
      <w:r w:rsidR="00F50DFF">
        <w:rPr>
          <w:rFonts w:asciiTheme="majorHAnsi" w:hAnsiTheme="majorHAnsi" w:cs="Tahoma"/>
          <w:iCs/>
          <w:sz w:val="22"/>
          <w:szCs w:val="22"/>
        </w:rPr>
        <w:t xml:space="preserve"> Umowy</w:t>
      </w:r>
      <w:r>
        <w:rPr>
          <w:rFonts w:asciiTheme="majorHAnsi" w:hAnsiTheme="majorHAnsi" w:cs="Tahoma"/>
          <w:iCs/>
          <w:sz w:val="22"/>
          <w:szCs w:val="22"/>
        </w:rPr>
        <w:t xml:space="preserve"> bądź naruszenia tajemnicy, do której Wykonawca jest zobowiązany na podstawie przepisów prawa powszechnie obowiązującego  w wysokości 3% wynagrodzenia brutto, o którym mowa w §6 ust. 1</w:t>
      </w:r>
      <w:r w:rsidR="00F50DFF">
        <w:rPr>
          <w:rFonts w:asciiTheme="majorHAnsi" w:hAnsiTheme="majorHAnsi" w:cs="Tahoma"/>
          <w:iCs/>
          <w:sz w:val="22"/>
          <w:szCs w:val="22"/>
        </w:rPr>
        <w:t xml:space="preserve"> Umowy</w:t>
      </w:r>
      <w:r>
        <w:rPr>
          <w:rFonts w:asciiTheme="majorHAnsi" w:hAnsiTheme="majorHAnsi" w:cs="Tahoma"/>
          <w:iCs/>
          <w:sz w:val="22"/>
          <w:szCs w:val="22"/>
        </w:rPr>
        <w:t>, za każdy przypadek;</w:t>
      </w:r>
    </w:p>
    <w:p w14:paraId="7436BE60" w14:textId="0CBA8D96" w:rsidR="00BF4652" w:rsidRDefault="00BF4652" w:rsidP="003D2AD3">
      <w:pPr>
        <w:pStyle w:val="Akapitzlist"/>
        <w:numPr>
          <w:ilvl w:val="1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>w przypadku uchybienia obowiązkowi  zawiadomienia Zamawiającego o cofnięciu przez organ  nadzoru zezwolenia  na prowadzenie  działalności ubezpieczeniowej  w zakresie przedmiotu Umowy - w wysokości 500 zł za każdy rozpoczęty dzień opóźnienia  w dokonaniu zawiadomienia;</w:t>
      </w:r>
    </w:p>
    <w:p w14:paraId="017A90B5" w14:textId="07917A87" w:rsidR="00BF4652" w:rsidRDefault="00BF4652" w:rsidP="003D2AD3">
      <w:pPr>
        <w:pStyle w:val="Akapitzlist"/>
        <w:numPr>
          <w:ilvl w:val="1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 xml:space="preserve">w przypadku rozwiązania </w:t>
      </w:r>
      <w:r w:rsidR="00F50DFF">
        <w:rPr>
          <w:rFonts w:asciiTheme="majorHAnsi" w:hAnsiTheme="majorHAnsi" w:cs="Tahoma"/>
          <w:iCs/>
          <w:sz w:val="22"/>
          <w:szCs w:val="22"/>
        </w:rPr>
        <w:t>U</w:t>
      </w:r>
      <w:r>
        <w:rPr>
          <w:rFonts w:asciiTheme="majorHAnsi" w:hAnsiTheme="majorHAnsi" w:cs="Tahoma"/>
          <w:iCs/>
          <w:sz w:val="22"/>
          <w:szCs w:val="22"/>
        </w:rPr>
        <w:t>mowy przez którąkolwiek ze Stron z przyczyn za które Wykonawca  ponosi odpowiedzialność, Wykonawca będzie zobowiązany  do zapłaty kary umownej  w wysokości 3% wynagrodzenia brutto, o którym mowa w §6 ust. 1</w:t>
      </w:r>
      <w:r w:rsidR="00F50DFF">
        <w:rPr>
          <w:rFonts w:asciiTheme="majorHAnsi" w:hAnsiTheme="majorHAnsi" w:cs="Tahoma"/>
          <w:iCs/>
          <w:sz w:val="22"/>
          <w:szCs w:val="22"/>
        </w:rPr>
        <w:t xml:space="preserve"> Umowy</w:t>
      </w:r>
      <w:r w:rsidR="00ED5272">
        <w:rPr>
          <w:rFonts w:asciiTheme="majorHAnsi" w:hAnsiTheme="majorHAnsi" w:cs="Tahoma"/>
          <w:iCs/>
          <w:sz w:val="22"/>
          <w:szCs w:val="22"/>
        </w:rPr>
        <w:t>.</w:t>
      </w:r>
    </w:p>
    <w:p w14:paraId="731650DA" w14:textId="3DF326B2" w:rsidR="006422B7" w:rsidRDefault="006422B7" w:rsidP="006422B7">
      <w:pPr>
        <w:pStyle w:val="Akapitzlist"/>
        <w:numPr>
          <w:ilvl w:val="0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 xml:space="preserve">Wykonawca będzie zobowiązany  zapłacić karę umowną  w terminie 14 dni  (słownie: czternastu dni) od dnia otrzymania  od Zamawiającego  wezwania do zapłaty  na rachunek bankowy  wskazany przez Zamawiającego  w wezwaniu do zapłaty. </w:t>
      </w:r>
    </w:p>
    <w:p w14:paraId="342057F3" w14:textId="74E7CF57" w:rsidR="006422B7" w:rsidRDefault="006422B7" w:rsidP="006422B7">
      <w:pPr>
        <w:pStyle w:val="Akapitzlist"/>
        <w:numPr>
          <w:ilvl w:val="0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>Strony ograniczają wysokość kar umownych  jakie będą mogły zostać naliczone  na podstawie Umowy do 30%  kwoty wskazanej w §6 ust. 1 Umowy.</w:t>
      </w:r>
    </w:p>
    <w:p w14:paraId="284E49C6" w14:textId="62F1A811" w:rsidR="006422B7" w:rsidRDefault="006422B7" w:rsidP="003D2AD3">
      <w:pPr>
        <w:pStyle w:val="Akapitzlist"/>
        <w:numPr>
          <w:ilvl w:val="0"/>
          <w:numId w:val="97"/>
        </w:numPr>
        <w:suppressAutoHyphens/>
        <w:spacing w:line="276" w:lineRule="auto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  <w:r>
        <w:rPr>
          <w:rFonts w:asciiTheme="majorHAnsi" w:hAnsiTheme="majorHAnsi" w:cs="Tahoma"/>
          <w:iCs/>
          <w:sz w:val="22"/>
          <w:szCs w:val="22"/>
        </w:rPr>
        <w:t xml:space="preserve">Niezależnie od kar umownych zastrzeżonych w niniejszym paragrafie, w przypadku powstania szkody przekraczającej wysokość zastrzeżonej w danym wypadku kary umownej, Zamawiający zastrzega sobie możliwość dochodzenia odszkodowania  uzupełniającego na zasadach ogólnych. </w:t>
      </w:r>
    </w:p>
    <w:p w14:paraId="6BD66CE3" w14:textId="560E228E" w:rsidR="00BF4652" w:rsidRPr="003D2AD3" w:rsidRDefault="00BF4652" w:rsidP="003D2AD3">
      <w:pPr>
        <w:pStyle w:val="Akapitzlist"/>
        <w:suppressAutoHyphens/>
        <w:spacing w:line="276" w:lineRule="auto"/>
        <w:ind w:left="786"/>
        <w:jc w:val="both"/>
        <w:textAlignment w:val="baseline"/>
        <w:rPr>
          <w:rFonts w:asciiTheme="majorHAnsi" w:hAnsiTheme="majorHAnsi" w:cs="Tahoma"/>
          <w:iCs/>
          <w:sz w:val="22"/>
          <w:szCs w:val="22"/>
        </w:rPr>
      </w:pPr>
    </w:p>
    <w:p w14:paraId="0517E25E" w14:textId="77777777" w:rsidR="00055604" w:rsidRPr="007D246A" w:rsidRDefault="00055604" w:rsidP="00055604">
      <w:pPr>
        <w:suppressAutoHyphens/>
        <w:spacing w:before="240" w:line="276" w:lineRule="auto"/>
        <w:jc w:val="center"/>
        <w:rPr>
          <w:rFonts w:asciiTheme="majorHAnsi" w:hAnsiTheme="majorHAnsi" w:cs="Calibri"/>
          <w:b/>
          <w:sz w:val="22"/>
        </w:rPr>
      </w:pPr>
      <w:r w:rsidRPr="007D246A">
        <w:rPr>
          <w:rFonts w:asciiTheme="majorHAnsi" w:hAnsiTheme="majorHAnsi" w:cs="Calibri"/>
          <w:b/>
          <w:sz w:val="22"/>
        </w:rPr>
        <w:t>§ 12</w:t>
      </w:r>
    </w:p>
    <w:p w14:paraId="0053E14E" w14:textId="77777777" w:rsidR="00055604" w:rsidRPr="007D246A" w:rsidRDefault="00055604" w:rsidP="00055604">
      <w:pPr>
        <w:suppressAutoHyphens/>
        <w:spacing w:line="276" w:lineRule="auto"/>
        <w:jc w:val="center"/>
        <w:rPr>
          <w:rFonts w:asciiTheme="majorHAnsi" w:hAnsiTheme="majorHAnsi" w:cs="Calibri"/>
          <w:b/>
          <w:sz w:val="22"/>
        </w:rPr>
      </w:pPr>
      <w:r w:rsidRPr="007D246A">
        <w:rPr>
          <w:rFonts w:asciiTheme="majorHAnsi" w:hAnsiTheme="majorHAnsi" w:cs="Calibri"/>
          <w:b/>
          <w:sz w:val="22"/>
        </w:rPr>
        <w:t>POUFNOŚĆ INFORMACJI</w:t>
      </w:r>
    </w:p>
    <w:p w14:paraId="25ABFD69" w14:textId="7F76FF1D" w:rsidR="006422B7" w:rsidRPr="003D2AD3" w:rsidRDefault="006422B7" w:rsidP="003D2AD3">
      <w:pPr>
        <w:pStyle w:val="Akapitzlist"/>
        <w:widowControl/>
        <w:numPr>
          <w:ilvl w:val="6"/>
          <w:numId w:val="137"/>
        </w:numPr>
        <w:tabs>
          <w:tab w:val="clear" w:pos="786"/>
        </w:tabs>
        <w:suppressAutoHyphens/>
        <w:autoSpaceDN/>
        <w:adjustRightInd/>
        <w:spacing w:line="276" w:lineRule="auto"/>
        <w:ind w:left="426" w:hanging="426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>Z zastrzeżeniem ust. 4 poniżej, Wykonawca zobowiązuje się do zachowania w poufności wszelkich dotyczących Zamawiającego.</w:t>
      </w:r>
      <w:r w:rsidR="00161C7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Strony ustalają, że Informacjami poufnymi („Informacje Poufne”) są zarówno informacje ujawnione bezpośrednio lub pośrednio przez Zamawiającego, informacje, uzyskane przez Wykonawcę w inny sposób podczas lub w związku z zawarciem lub realizacją Umowy stanowiące tajemnicę przedsiębiorstwa, w tym wszelkie informacje dotyczące Zamawiającego, a w szczególności informacje  </w:t>
      </w:r>
      <w:r w:rsidRPr="003D2AD3">
        <w:rPr>
          <w:rFonts w:asciiTheme="majorHAnsi" w:hAnsiTheme="majorHAnsi" w:cstheme="majorHAnsi"/>
          <w:sz w:val="22"/>
          <w:szCs w:val="22"/>
          <w:lang w:eastAsia="ar-SA"/>
        </w:rPr>
        <w:t xml:space="preserve">dotyczące technologii i organizacji pracy Zamawiającego, informacje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prawne, finansowe, handlowe, organizacyjne, technologiczne, techniczne, dane dotyczące pracowników i współpracowników Zamawiającego</w:t>
      </w:r>
      <w:r w:rsidRPr="003D2AD3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52256907" w14:textId="77777777" w:rsidR="006422B7" w:rsidRPr="00091809" w:rsidRDefault="006422B7" w:rsidP="006422B7">
      <w:pPr>
        <w:pStyle w:val="Akapitzlist"/>
        <w:widowControl/>
        <w:numPr>
          <w:ilvl w:val="6"/>
          <w:numId w:val="137"/>
        </w:numPr>
        <w:tabs>
          <w:tab w:val="clear" w:pos="786"/>
          <w:tab w:val="num" w:pos="3969"/>
        </w:tabs>
        <w:autoSpaceDE/>
        <w:autoSpaceDN/>
        <w:adjustRightInd/>
        <w:spacing w:line="276" w:lineRule="auto"/>
        <w:ind w:left="426" w:hanging="426"/>
        <w:contextualSpacing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9F0A9D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Informacje Poufne mogą być przekazywane w każdej formie bez konieczności oznaczenia ich jako poufne, w tym w szczególności ustnie pisemnie bądź w formie elektronicznej, zapisane 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br/>
      </w:r>
      <w:r w:rsidRPr="009F0A9D">
        <w:rPr>
          <w:rFonts w:asciiTheme="majorHAnsi" w:hAnsiTheme="majorHAnsi" w:cstheme="majorHAnsi"/>
          <w:bCs/>
          <w:sz w:val="22"/>
          <w:szCs w:val="22"/>
          <w:lang w:eastAsia="ar-SA"/>
        </w:rPr>
        <w:t>w jakiejkolwiek formie, w tym w szczególności w formie dokumentów</w:t>
      </w: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lub w formie elektronicznej. Obowiązek zachowania poufności dotyczy informacji uzyskanych zarówno przed jak i po dacie zawarcia Umowy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t>.</w:t>
      </w: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</w:t>
      </w:r>
    </w:p>
    <w:p w14:paraId="003B211E" w14:textId="77777777" w:rsidR="006422B7" w:rsidRPr="00091809" w:rsidRDefault="006422B7" w:rsidP="006422B7">
      <w:pPr>
        <w:pStyle w:val="Akapitzlist"/>
        <w:widowControl/>
        <w:numPr>
          <w:ilvl w:val="6"/>
          <w:numId w:val="137"/>
        </w:numPr>
        <w:tabs>
          <w:tab w:val="clear" w:pos="786"/>
        </w:tabs>
        <w:suppressAutoHyphens/>
        <w:autoSpaceDN/>
        <w:adjustRightInd/>
        <w:spacing w:line="276" w:lineRule="auto"/>
        <w:ind w:left="426" w:hanging="425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>Obowiązku zachowania poufności, o którym mowa w ust. 1, nie stosuje się do danych  i informacji:</w:t>
      </w:r>
    </w:p>
    <w:p w14:paraId="78DA82E3" w14:textId="77777777" w:rsidR="006422B7" w:rsidRDefault="006422B7" w:rsidP="006422B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>dostępnych publicznie;</w:t>
      </w:r>
    </w:p>
    <w:p w14:paraId="2B25FF97" w14:textId="77777777" w:rsidR="006422B7" w:rsidRDefault="006422B7" w:rsidP="006422B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otrzymanych przez Wykonawcę, zgodnie z przepisami prawa powszechnie obowiązującego,  od osoby trzeciej bez obowiązku zachowania poufności; </w:t>
      </w:r>
    </w:p>
    <w:p w14:paraId="5EC4ED09" w14:textId="77777777" w:rsidR="006422B7" w:rsidRDefault="006422B7" w:rsidP="006422B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które w momencie ich przekazania przez Zamawiającego były już znane Wykonawcy bez obowiązku zachowania poufności;  </w:t>
      </w:r>
    </w:p>
    <w:p w14:paraId="420B03AD" w14:textId="45247EF2" w:rsidR="006422B7" w:rsidRDefault="006422B7" w:rsidP="006422B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w stosunku do których Wykonawca uzyskał pisemną zgodę Zamawiającego na ich ujawnienie</w:t>
      </w:r>
      <w:r w:rsidR="00472B47">
        <w:rPr>
          <w:rFonts w:asciiTheme="majorHAnsi" w:hAnsiTheme="majorHAnsi" w:cstheme="majorHAnsi"/>
          <w:bCs/>
          <w:sz w:val="22"/>
          <w:szCs w:val="22"/>
          <w:lang w:eastAsia="ar-SA"/>
        </w:rPr>
        <w:t>;</w:t>
      </w:r>
    </w:p>
    <w:p w14:paraId="2426EA1D" w14:textId="25FC6D25" w:rsidR="00472B47" w:rsidRPr="003D2AD3" w:rsidRDefault="00472B47" w:rsidP="003D2AD3">
      <w:pPr>
        <w:pStyle w:val="Akapitzlist"/>
        <w:numPr>
          <w:ilvl w:val="1"/>
          <w:numId w:val="95"/>
        </w:numPr>
        <w:suppressAutoHyphens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których ujawnienia </w:t>
      </w:r>
      <w:r w:rsidRPr="00472B47">
        <w:rPr>
          <w:rFonts w:asciiTheme="majorHAnsi" w:hAnsiTheme="majorHAnsi" w:cstheme="majorHAnsi"/>
          <w:bCs/>
          <w:sz w:val="22"/>
          <w:szCs w:val="22"/>
          <w:lang w:eastAsia="ar-SA"/>
        </w:rPr>
        <w:t>wymagają obowiązujące przepisy prawa lub których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ujawnienia żądają od 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t>Wykonawcy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organy władzy publicznej na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podstawie obowiązujących przepisów prawa</w:t>
      </w:r>
      <w:r>
        <w:rPr>
          <w:rFonts w:asciiTheme="majorHAnsi" w:hAnsiTheme="majorHAnsi" w:cstheme="majorHAnsi"/>
          <w:bCs/>
          <w:sz w:val="22"/>
          <w:szCs w:val="22"/>
          <w:lang w:eastAsia="ar-SA"/>
        </w:rPr>
        <w:t>.</w:t>
      </w:r>
    </w:p>
    <w:p w14:paraId="35A52529" w14:textId="77777777" w:rsidR="00472B47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lastRenderedPageBreak/>
        <w:t xml:space="preserve">W przypadku, gdy ujawnienie Informacji Poufnych przez Wykonawcę jest wymagane na podstawie przepisów prawa powszechnie obowiązującego, Wykonawca poinformuje Zamawiającego o przyczynach i zakresie ujawnionych Informacji Poufnych. Poinformowanie takie powinno nastąpić w formie pisemnej lub w formie wiadomości wysłanej na adres poczty elektronicznej Zamawiającego, chyba że takie poinformowanie Zamawiającego byłoby sprzeczne z przepisami prawa powszechnie obowiązującego. </w:t>
      </w:r>
    </w:p>
    <w:p w14:paraId="2CE526EC" w14:textId="77777777" w:rsidR="00472B47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Wykonawca zobowiązuje się do:</w:t>
      </w:r>
    </w:p>
    <w:p w14:paraId="095C75E3" w14:textId="77777777" w:rsidR="00472B47" w:rsidRDefault="006422B7" w:rsidP="00472B4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dołożenia właściwych starań w celu zabezpieczenia Informacji Poufnych przed ich utratą, zniekształceniem oraz dostępem nieupoważnionych osób trzecich;  </w:t>
      </w:r>
    </w:p>
    <w:p w14:paraId="6C795978" w14:textId="77777777" w:rsidR="00472B47" w:rsidRDefault="006422B7" w:rsidP="00472B47">
      <w:pPr>
        <w:pStyle w:val="Akapitzlist"/>
        <w:widowControl/>
        <w:numPr>
          <w:ilvl w:val="1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niewykorzystywania Informacji Poufnych w celach innych niż wykonanie Umowy.</w:t>
      </w:r>
    </w:p>
    <w:p w14:paraId="3F61EB2A" w14:textId="77777777" w:rsidR="00472B47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W przypadku utraty lub zniekształcenia Informacji Poufnych lub dostępu nieupoważnionej osoby trzeciej do Informacji Poufnych, Wykonawca bezzwłocznie podejmie odpowiednie do sytuacji działania ochronne oraz zobowiązuje się do poinformowania o sytuacji Zamawiającego. Poinformowanie takie, w formie pisemnej lub w formie wiadomości wysłanej na adres poczty elektronicznej Zamawiającego, powinno opisywać okoliczności zdarzenia, zakres i skutki utraty, zniekształcenia lub ujawnienia Informacji Poufnych oraz podjęte działania ochronne.</w:t>
      </w:r>
      <w:bookmarkStart w:id="7" w:name="_Hlk51009738"/>
    </w:p>
    <w:p w14:paraId="2DBD9911" w14:textId="77777777" w:rsidR="00472B47" w:rsidRPr="003D2AD3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sz w:val="22"/>
          <w:szCs w:val="22"/>
        </w:rPr>
        <w:t>Wykonawca zobowiązuje się do poinformowania każdej z osób, przy pomocy których wykonuje Umowę i które będą miały dostęp do Informacji Poufnych, o wynikających z Umowy obowiązkach w zakresie zachowania poufności, a także do skutecznego zobowiązania i egzekwowania od tych osób obowiązków w zakresie zachowania poufności. Za ewentualne naruszenia tych obowiązków przez osoby trzecie Wykonawca ponosi odpowiedzialność jak za własne działania.</w:t>
      </w:r>
      <w:bookmarkEnd w:id="7"/>
    </w:p>
    <w:p w14:paraId="69A67EEA" w14:textId="77777777" w:rsidR="00472B47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Po wykonaniu umowy oraz w przypadku rozwiązania Umowy przez którąkolwiek ze Stron, Wykonawca bezzwłocznie zwróci Zamawiającemu wszelkie Informacje Poufne.</w:t>
      </w:r>
    </w:p>
    <w:p w14:paraId="438E356C" w14:textId="77777777" w:rsidR="00472B47" w:rsidRDefault="006422B7" w:rsidP="00472B47">
      <w:pPr>
        <w:pStyle w:val="Akapitzlist"/>
        <w:widowControl/>
        <w:numPr>
          <w:ilvl w:val="0"/>
          <w:numId w:val="95"/>
        </w:numPr>
        <w:suppressAutoHyphens/>
        <w:autoSpaceDN/>
        <w:adjustRightInd/>
        <w:spacing w:line="276" w:lineRule="auto"/>
        <w:jc w:val="both"/>
        <w:rPr>
          <w:rFonts w:asciiTheme="majorHAnsi" w:hAnsiTheme="majorHAnsi" w:cstheme="majorHAnsi"/>
          <w:bCs/>
          <w:sz w:val="22"/>
          <w:szCs w:val="22"/>
          <w:lang w:eastAsia="ar-SA"/>
        </w:rPr>
      </w:pP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Ustanowione umową zasady zachowania poufności Informacji Poufnych</w:t>
      </w:r>
      <w:r w:rsidR="00472B47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z tytułu naruszenia zasad zachowania poufności Informacji Poufnych, obowiązują zarówno podczas wykonania umowy, jak  </w:t>
      </w:r>
      <w:r w:rsidR="00472B47">
        <w:rPr>
          <w:rFonts w:asciiTheme="majorHAnsi" w:hAnsiTheme="majorHAnsi" w:cstheme="majorHAnsi"/>
          <w:bCs/>
          <w:sz w:val="22"/>
          <w:szCs w:val="22"/>
          <w:lang w:eastAsia="ar-SA"/>
        </w:rPr>
        <w:t xml:space="preserve">i </w:t>
      </w:r>
      <w:r w:rsidRPr="003D2AD3">
        <w:rPr>
          <w:rFonts w:asciiTheme="majorHAnsi" w:hAnsiTheme="majorHAnsi" w:cstheme="majorHAnsi"/>
          <w:bCs/>
          <w:sz w:val="22"/>
          <w:szCs w:val="22"/>
          <w:lang w:eastAsia="ar-SA"/>
        </w:rPr>
        <w:t>po jej wygaśnięciu, wypowiedzeniu  odstąpieniu od Umowy przez którąkolwiek ze Stron.</w:t>
      </w:r>
    </w:p>
    <w:p w14:paraId="1E14570E" w14:textId="77777777" w:rsidR="00055604" w:rsidRPr="007D246A" w:rsidRDefault="00055604" w:rsidP="00055604">
      <w:pPr>
        <w:suppressAutoHyphens/>
        <w:spacing w:before="240" w:line="276" w:lineRule="auto"/>
        <w:jc w:val="center"/>
        <w:rPr>
          <w:rFonts w:asciiTheme="majorHAnsi" w:hAnsiTheme="majorHAnsi" w:cs="Calibri"/>
          <w:b/>
          <w:sz w:val="22"/>
        </w:rPr>
      </w:pPr>
      <w:r w:rsidRPr="007D246A">
        <w:rPr>
          <w:rFonts w:asciiTheme="majorHAnsi" w:hAnsiTheme="majorHAnsi" w:cs="Calibri"/>
          <w:b/>
          <w:sz w:val="22"/>
        </w:rPr>
        <w:t>§ 13</w:t>
      </w:r>
    </w:p>
    <w:p w14:paraId="0D5C810A" w14:textId="6D2A4788" w:rsidR="00055604" w:rsidRDefault="00055604" w:rsidP="001D02CF">
      <w:pPr>
        <w:shd w:val="clear" w:color="auto" w:fill="FFFFFF" w:themeFill="background1"/>
        <w:suppressAutoHyphens/>
        <w:spacing w:line="276" w:lineRule="auto"/>
        <w:jc w:val="center"/>
        <w:rPr>
          <w:rFonts w:asciiTheme="majorHAnsi" w:hAnsiTheme="majorHAnsi" w:cs="Calibri"/>
          <w:b/>
          <w:sz w:val="22"/>
        </w:rPr>
      </w:pPr>
      <w:r w:rsidRPr="001D02CF">
        <w:rPr>
          <w:rFonts w:asciiTheme="majorHAnsi" w:hAnsiTheme="majorHAnsi" w:cs="Calibri"/>
          <w:b/>
          <w:sz w:val="22"/>
        </w:rPr>
        <w:t xml:space="preserve">OCHRONA DANYCH OSOBOWYCH </w:t>
      </w:r>
    </w:p>
    <w:p w14:paraId="0A072F29" w14:textId="77777777" w:rsidR="001D02CF" w:rsidRPr="001D02CF" w:rsidRDefault="001D02CF" w:rsidP="003D2AD3">
      <w:pPr>
        <w:shd w:val="clear" w:color="auto" w:fill="FFFFFF" w:themeFill="background1"/>
        <w:suppressAutoHyphens/>
        <w:spacing w:line="276" w:lineRule="auto"/>
        <w:jc w:val="center"/>
        <w:rPr>
          <w:rFonts w:asciiTheme="majorHAnsi" w:hAnsiTheme="majorHAnsi" w:cs="Calibri"/>
          <w:b/>
          <w:sz w:val="22"/>
        </w:rPr>
      </w:pPr>
    </w:p>
    <w:p w14:paraId="0DD1106C" w14:textId="1293D062" w:rsidR="00472B47" w:rsidRPr="003D2AD3" w:rsidRDefault="001D02CF" w:rsidP="003D2AD3">
      <w:pPr>
        <w:pStyle w:val="Akapitzlist"/>
        <w:numPr>
          <w:ilvl w:val="6"/>
          <w:numId w:val="132"/>
        </w:numPr>
        <w:ind w:left="284" w:hanging="284"/>
        <w:jc w:val="both"/>
        <w:rPr>
          <w:rFonts w:asciiTheme="majorHAnsi" w:hAnsiTheme="majorHAnsi"/>
          <w:sz w:val="22"/>
          <w:szCs w:val="22"/>
        </w:rPr>
      </w:pPr>
      <w:r w:rsidRPr="003D2AD3">
        <w:rPr>
          <w:rFonts w:asciiTheme="majorHAnsi" w:hAnsiTheme="majorHAnsi"/>
          <w:sz w:val="22"/>
          <w:szCs w:val="22"/>
        </w:rPr>
        <w:t>Strony Umowy zobowiązane są do stosowania przepisów Rozporządzenia Parlamentu Europejskiego i Rady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(dalej „RODO”) oraz ustawy z dnia 10 maja 2018 r. o ochronie danych osobowych</w:t>
      </w:r>
      <w:r>
        <w:rPr>
          <w:rFonts w:asciiTheme="majorHAnsi" w:hAnsiTheme="majorHAnsi"/>
          <w:sz w:val="22"/>
          <w:szCs w:val="22"/>
        </w:rPr>
        <w:t xml:space="preserve"> w związku z przetwarzaniem danych osobowych na podstawie Umowy. </w:t>
      </w:r>
    </w:p>
    <w:p w14:paraId="16192CCA" w14:textId="7D826740" w:rsidR="00472B47" w:rsidRPr="003D2AD3" w:rsidRDefault="00472B47" w:rsidP="003D2AD3">
      <w:pPr>
        <w:pStyle w:val="Akapitzlist"/>
        <w:numPr>
          <w:ilvl w:val="6"/>
          <w:numId w:val="132"/>
        </w:numPr>
        <w:suppressAutoHyphens/>
        <w:overflowPunct w:val="0"/>
        <w:spacing w:line="276" w:lineRule="auto"/>
        <w:ind w:left="284" w:hanging="284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3D2AD3">
        <w:rPr>
          <w:rFonts w:asciiTheme="majorHAnsi" w:hAnsiTheme="majorHAnsi" w:cs="Calibri"/>
          <w:iCs/>
          <w:sz w:val="22"/>
          <w:szCs w:val="22"/>
        </w:rPr>
        <w:t>Klauzula informacyjna dotycząca przetwarzania danych osobowych</w:t>
      </w:r>
      <w:r w:rsidR="000A6311">
        <w:rPr>
          <w:rFonts w:asciiTheme="majorHAnsi" w:hAnsiTheme="majorHAnsi" w:cs="Calibri"/>
          <w:iCs/>
          <w:sz w:val="22"/>
          <w:szCs w:val="22"/>
        </w:rPr>
        <w:t>, zawartych Umowie</w:t>
      </w:r>
      <w:r w:rsidRPr="003D2AD3">
        <w:rPr>
          <w:rFonts w:asciiTheme="majorHAnsi" w:hAnsiTheme="majorHAnsi" w:cs="Calibri"/>
          <w:iCs/>
          <w:sz w:val="22"/>
          <w:szCs w:val="22"/>
        </w:rPr>
        <w:t xml:space="preserve"> </w:t>
      </w:r>
      <w:r w:rsidR="000A6311">
        <w:rPr>
          <w:rFonts w:asciiTheme="majorHAnsi" w:hAnsiTheme="majorHAnsi" w:cs="Calibri"/>
          <w:iCs/>
          <w:sz w:val="22"/>
          <w:szCs w:val="22"/>
        </w:rPr>
        <w:t xml:space="preserve">przez Zamawiającego </w:t>
      </w:r>
      <w:r w:rsidRPr="003D2AD3">
        <w:rPr>
          <w:rFonts w:asciiTheme="majorHAnsi" w:hAnsiTheme="majorHAnsi" w:cs="Calibri"/>
          <w:iCs/>
          <w:sz w:val="22"/>
          <w:szCs w:val="22"/>
        </w:rPr>
        <w:t>stanowi Załącznik nr 5 do Umowy.</w:t>
      </w:r>
    </w:p>
    <w:p w14:paraId="6D6B870A" w14:textId="6C54DE3B" w:rsidR="00FF6B21" w:rsidRPr="007D246A" w:rsidRDefault="00FF6B21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</w:p>
    <w:p w14:paraId="46EE465A" w14:textId="6CF4C1A3" w:rsidR="00055604" w:rsidRDefault="00055604" w:rsidP="00055604">
      <w:pPr>
        <w:tabs>
          <w:tab w:val="left" w:pos="1200"/>
        </w:tabs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7D246A">
        <w:rPr>
          <w:rFonts w:asciiTheme="majorHAnsi" w:hAnsiTheme="majorHAnsi" w:cs="Calibri"/>
          <w:b/>
          <w:sz w:val="22"/>
          <w:szCs w:val="22"/>
        </w:rPr>
        <w:t>§ 14</w:t>
      </w:r>
    </w:p>
    <w:p w14:paraId="04B58CE5" w14:textId="6A168EE8" w:rsidR="00472B47" w:rsidRDefault="00472B47" w:rsidP="00055604">
      <w:pPr>
        <w:tabs>
          <w:tab w:val="left" w:pos="1200"/>
        </w:tabs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  <w:r>
        <w:rPr>
          <w:rFonts w:asciiTheme="majorHAnsi" w:hAnsiTheme="majorHAnsi" w:cs="Calibri"/>
          <w:b/>
          <w:sz w:val="22"/>
          <w:szCs w:val="22"/>
        </w:rPr>
        <w:t>DANE KONTAKTOWE</w:t>
      </w:r>
    </w:p>
    <w:p w14:paraId="71DBD53E" w14:textId="0AEE0481" w:rsidR="00472B47" w:rsidRPr="00091809" w:rsidRDefault="00472B47" w:rsidP="00472B47">
      <w:pPr>
        <w:pStyle w:val="Akapitzlist"/>
        <w:widowControl/>
        <w:numPr>
          <w:ilvl w:val="0"/>
          <w:numId w:val="138"/>
        </w:numPr>
        <w:tabs>
          <w:tab w:val="left" w:pos="426"/>
        </w:tabs>
        <w:suppressAutoHyphens/>
        <w:autoSpaceDE/>
        <w:autoSpaceDN/>
        <w:adjustRightInd/>
        <w:spacing w:line="276" w:lineRule="auto"/>
        <w:ind w:left="142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bCs/>
          <w:sz w:val="22"/>
          <w:szCs w:val="22"/>
          <w:lang w:eastAsia="ar-SA"/>
        </w:rPr>
        <w:t>Strony zgodnie postanawiają, że n</w:t>
      </w:r>
      <w:r w:rsidRPr="00091809">
        <w:rPr>
          <w:rFonts w:asciiTheme="majorHAnsi" w:hAnsiTheme="majorHAnsi" w:cstheme="majorHAnsi"/>
          <w:sz w:val="22"/>
          <w:szCs w:val="22"/>
          <w:lang w:eastAsia="ar-SA"/>
        </w:rPr>
        <w:t xml:space="preserve">adzór merytoryczny nad realizacją </w:t>
      </w:r>
      <w:r>
        <w:rPr>
          <w:rFonts w:asciiTheme="majorHAnsi" w:hAnsiTheme="majorHAnsi" w:cstheme="majorHAnsi"/>
          <w:sz w:val="22"/>
          <w:szCs w:val="22"/>
          <w:lang w:eastAsia="ar-SA"/>
        </w:rPr>
        <w:t>U</w:t>
      </w:r>
      <w:r w:rsidRPr="00091809">
        <w:rPr>
          <w:rFonts w:asciiTheme="majorHAnsi" w:hAnsiTheme="majorHAnsi" w:cstheme="majorHAnsi"/>
          <w:sz w:val="22"/>
          <w:szCs w:val="22"/>
          <w:lang w:eastAsia="ar-SA"/>
        </w:rPr>
        <w:t>mowy:</w:t>
      </w:r>
    </w:p>
    <w:p w14:paraId="19908F8E" w14:textId="77777777" w:rsidR="00472B47" w:rsidRPr="00091809" w:rsidRDefault="00472B47" w:rsidP="00472B47">
      <w:pPr>
        <w:pStyle w:val="Akapitzlist"/>
        <w:widowControl/>
        <w:numPr>
          <w:ilvl w:val="1"/>
          <w:numId w:val="138"/>
        </w:numPr>
        <w:suppressAutoHyphens/>
        <w:autoSpaceDE/>
        <w:autoSpaceDN/>
        <w:adjustRightInd/>
        <w:spacing w:line="276" w:lineRule="auto"/>
        <w:ind w:left="567" w:hanging="141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ze strony Zamawiającego sprawuje:</w:t>
      </w:r>
    </w:p>
    <w:p w14:paraId="59E000F1" w14:textId="77777777" w:rsidR="00472B47" w:rsidRPr="00091809" w:rsidRDefault="00472B47" w:rsidP="00472B47">
      <w:pPr>
        <w:pStyle w:val="Akapitzlist"/>
        <w:suppressAutoHyphens/>
        <w:spacing w:line="276" w:lineRule="auto"/>
        <w:ind w:left="567" w:hanging="141"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Pan/Pani .…………………………..</w:t>
      </w:r>
      <w:proofErr w:type="spellStart"/>
      <w:r w:rsidRPr="00091809">
        <w:rPr>
          <w:rFonts w:asciiTheme="majorHAnsi" w:hAnsiTheme="majorHAnsi" w:cstheme="majorHAnsi"/>
          <w:sz w:val="22"/>
          <w:szCs w:val="22"/>
          <w:lang w:eastAsia="ar-SA"/>
        </w:rPr>
        <w:t>tel</w:t>
      </w:r>
      <w:proofErr w:type="spellEnd"/>
      <w:r w:rsidRPr="00091809">
        <w:rPr>
          <w:rFonts w:asciiTheme="majorHAnsi" w:hAnsiTheme="majorHAnsi" w:cstheme="majorHAnsi"/>
          <w:sz w:val="22"/>
          <w:szCs w:val="22"/>
          <w:lang w:eastAsia="ar-SA"/>
        </w:rPr>
        <w:t xml:space="preserve"> ………………….. e-mail……..</w:t>
      </w:r>
    </w:p>
    <w:p w14:paraId="01910CE6" w14:textId="77777777" w:rsidR="00472B47" w:rsidRPr="00091809" w:rsidRDefault="00472B47" w:rsidP="00472B47">
      <w:pPr>
        <w:pStyle w:val="Akapitzlist"/>
        <w:widowControl/>
        <w:numPr>
          <w:ilvl w:val="1"/>
          <w:numId w:val="138"/>
        </w:numPr>
        <w:suppressAutoHyphens/>
        <w:autoSpaceDE/>
        <w:autoSpaceDN/>
        <w:adjustRightInd/>
        <w:spacing w:line="276" w:lineRule="auto"/>
        <w:ind w:left="567" w:hanging="141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ze strony Wykonawcy sprawuje:</w:t>
      </w:r>
    </w:p>
    <w:p w14:paraId="34A883E2" w14:textId="77777777" w:rsidR="00472B47" w:rsidRPr="00091809" w:rsidRDefault="00472B47" w:rsidP="00472B47">
      <w:pPr>
        <w:pStyle w:val="Akapitzlist"/>
        <w:spacing w:line="276" w:lineRule="auto"/>
        <w:ind w:left="567" w:hanging="141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Pan/Pani .…………………………..tel. ……………e-mail.......................</w:t>
      </w:r>
    </w:p>
    <w:p w14:paraId="6942263F" w14:textId="77777777" w:rsidR="00472B47" w:rsidRPr="00091809" w:rsidRDefault="00472B47" w:rsidP="00472B47">
      <w:pPr>
        <w:pStyle w:val="Akapitzlist"/>
        <w:widowControl/>
        <w:numPr>
          <w:ilvl w:val="0"/>
          <w:numId w:val="138"/>
        </w:numPr>
        <w:tabs>
          <w:tab w:val="left" w:pos="426"/>
        </w:tabs>
        <w:suppressAutoHyphens/>
        <w:autoSpaceDE/>
        <w:autoSpaceDN/>
        <w:adjustRightInd/>
        <w:spacing w:line="276" w:lineRule="auto"/>
        <w:ind w:left="142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lastRenderedPageBreak/>
        <w:t>Strony wskazują następujące dane kontaktowe, na które należy kierować korespondencję:</w:t>
      </w:r>
    </w:p>
    <w:p w14:paraId="29C2326E" w14:textId="77777777" w:rsidR="00472B47" w:rsidRPr="00091809" w:rsidRDefault="00472B47" w:rsidP="00472B47">
      <w:pPr>
        <w:pStyle w:val="Akapitzlist"/>
        <w:widowControl/>
        <w:numPr>
          <w:ilvl w:val="1"/>
          <w:numId w:val="138"/>
        </w:numPr>
        <w:tabs>
          <w:tab w:val="left" w:pos="851"/>
        </w:tabs>
        <w:suppressAutoHyphens/>
        <w:autoSpaceDE/>
        <w:autoSpaceDN/>
        <w:adjustRightInd/>
        <w:spacing w:line="276" w:lineRule="auto"/>
        <w:ind w:left="426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ze strony Zamawiającego: ………………………… (adres, fax, adres e-mail).</w:t>
      </w:r>
    </w:p>
    <w:p w14:paraId="1A155CE3" w14:textId="77777777" w:rsidR="00472B47" w:rsidRPr="00091809" w:rsidRDefault="00472B47" w:rsidP="00472B47">
      <w:pPr>
        <w:pStyle w:val="Akapitzlist"/>
        <w:widowControl/>
        <w:numPr>
          <w:ilvl w:val="1"/>
          <w:numId w:val="138"/>
        </w:numPr>
        <w:tabs>
          <w:tab w:val="left" w:pos="851"/>
        </w:tabs>
        <w:suppressAutoHyphens/>
        <w:autoSpaceDE/>
        <w:autoSpaceDN/>
        <w:adjustRightInd/>
        <w:spacing w:line="276" w:lineRule="auto"/>
        <w:ind w:left="426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ze strony Wykonawcy: …………………………… (adres, fax, adres e-mail).</w:t>
      </w:r>
    </w:p>
    <w:p w14:paraId="40992969" w14:textId="77777777" w:rsidR="00472B47" w:rsidRPr="00091809" w:rsidRDefault="00472B47" w:rsidP="00472B47">
      <w:pPr>
        <w:pStyle w:val="Akapitzlist"/>
        <w:widowControl/>
        <w:numPr>
          <w:ilvl w:val="0"/>
          <w:numId w:val="138"/>
        </w:numPr>
        <w:tabs>
          <w:tab w:val="left" w:pos="426"/>
        </w:tabs>
        <w:suppressAutoHyphens/>
        <w:autoSpaceDE/>
        <w:autoSpaceDN/>
        <w:adjustRightInd/>
        <w:spacing w:line="276" w:lineRule="auto"/>
        <w:ind w:left="142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 xml:space="preserve">Korespondencja wysłana na ostatnio podane dane kontaktowe Strony uznawana będzie za skutecznie doręczoną drugiej Stronie. </w:t>
      </w:r>
    </w:p>
    <w:p w14:paraId="4ED67CC8" w14:textId="1845F9A8" w:rsidR="00472B47" w:rsidRPr="00091809" w:rsidRDefault="00472B47" w:rsidP="00472B47">
      <w:pPr>
        <w:pStyle w:val="Akapitzlist"/>
        <w:widowControl/>
        <w:numPr>
          <w:ilvl w:val="0"/>
          <w:numId w:val="138"/>
        </w:numPr>
        <w:tabs>
          <w:tab w:val="left" w:pos="426"/>
        </w:tabs>
        <w:suppressAutoHyphens/>
        <w:autoSpaceDE/>
        <w:autoSpaceDN/>
        <w:adjustRightInd/>
        <w:spacing w:line="276" w:lineRule="auto"/>
        <w:ind w:left="142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 xml:space="preserve">O ile Strony nie postanowią inaczej korespondencję, z zastrzeżeniem  ust. </w:t>
      </w:r>
      <w:r>
        <w:rPr>
          <w:rFonts w:asciiTheme="majorHAnsi" w:hAnsiTheme="majorHAnsi" w:cstheme="majorHAnsi"/>
          <w:sz w:val="22"/>
          <w:szCs w:val="22"/>
          <w:lang w:eastAsia="ar-SA"/>
        </w:rPr>
        <w:t xml:space="preserve">5 </w:t>
      </w:r>
      <w:r w:rsidRPr="00091809">
        <w:rPr>
          <w:rFonts w:asciiTheme="majorHAnsi" w:hAnsiTheme="majorHAnsi" w:cstheme="majorHAnsi"/>
          <w:sz w:val="22"/>
          <w:szCs w:val="22"/>
          <w:lang w:eastAsia="ar-SA"/>
        </w:rPr>
        <w:t>Strony będą doręczać sobie pocztą kurierską lub listem poleconym lub faxem lub pocztą elektroniczną, na ostatnio podane przez Stronę dane kontaktowe.</w:t>
      </w:r>
    </w:p>
    <w:p w14:paraId="157DE41E" w14:textId="77777777" w:rsidR="00472B47" w:rsidRPr="00091809" w:rsidRDefault="00472B47" w:rsidP="00472B47">
      <w:pPr>
        <w:pStyle w:val="Akapitzlist"/>
        <w:widowControl/>
        <w:numPr>
          <w:ilvl w:val="0"/>
          <w:numId w:val="138"/>
        </w:numPr>
        <w:tabs>
          <w:tab w:val="left" w:pos="426"/>
        </w:tabs>
        <w:suppressAutoHyphens/>
        <w:autoSpaceDE/>
        <w:autoSpaceDN/>
        <w:adjustRightInd/>
        <w:spacing w:line="276" w:lineRule="auto"/>
        <w:ind w:left="142" w:firstLine="0"/>
        <w:contextualSpacing/>
        <w:jc w:val="both"/>
        <w:rPr>
          <w:rFonts w:asciiTheme="majorHAnsi" w:hAnsiTheme="majorHAnsi" w:cstheme="majorHAnsi"/>
          <w:sz w:val="22"/>
          <w:szCs w:val="22"/>
          <w:lang w:eastAsia="ar-SA"/>
        </w:rPr>
      </w:pPr>
      <w:r w:rsidRPr="00091809">
        <w:rPr>
          <w:rFonts w:asciiTheme="majorHAnsi" w:hAnsiTheme="majorHAnsi" w:cstheme="majorHAnsi"/>
          <w:sz w:val="22"/>
          <w:szCs w:val="22"/>
          <w:lang w:eastAsia="ar-SA"/>
        </w:rPr>
        <w:t>Oświadczenie o wypowiedzeniu lub odstąpieniu od Umowy, musi mieć formę pisemną i być doręczone drugiej Stronie listem poleconym lub pocztą kurierską, na ostatnio podany przez Stronę adres.</w:t>
      </w:r>
    </w:p>
    <w:p w14:paraId="7E75376A" w14:textId="77777777" w:rsidR="00472B47" w:rsidRDefault="00472B47" w:rsidP="00055604">
      <w:pPr>
        <w:tabs>
          <w:tab w:val="left" w:pos="1200"/>
        </w:tabs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</w:p>
    <w:p w14:paraId="509570C6" w14:textId="0F1684A0" w:rsidR="00472B47" w:rsidRPr="007D246A" w:rsidRDefault="00472B47" w:rsidP="00055604">
      <w:pPr>
        <w:tabs>
          <w:tab w:val="left" w:pos="1200"/>
        </w:tabs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  <w:r>
        <w:rPr>
          <w:rFonts w:asciiTheme="majorHAnsi" w:hAnsiTheme="majorHAnsi" w:cs="Calibri"/>
          <w:b/>
          <w:sz w:val="22"/>
          <w:szCs w:val="22"/>
        </w:rPr>
        <w:t>§15</w:t>
      </w:r>
    </w:p>
    <w:p w14:paraId="3E0DD4B8" w14:textId="77777777" w:rsidR="00055604" w:rsidRPr="007D246A" w:rsidRDefault="00055604" w:rsidP="00055604">
      <w:pPr>
        <w:keepNext/>
        <w:suppressAutoHyphens/>
        <w:overflowPunct w:val="0"/>
        <w:autoSpaceDE w:val="0"/>
        <w:autoSpaceDN w:val="0"/>
        <w:adjustRightInd w:val="0"/>
        <w:spacing w:line="276" w:lineRule="auto"/>
        <w:ind w:left="864" w:hanging="864"/>
        <w:jc w:val="center"/>
        <w:textAlignment w:val="baseline"/>
        <w:outlineLvl w:val="3"/>
        <w:rPr>
          <w:rFonts w:asciiTheme="majorHAnsi" w:hAnsiTheme="majorHAnsi" w:cs="Calibri"/>
          <w:b/>
          <w:bCs/>
          <w:iCs/>
          <w:sz w:val="22"/>
          <w:szCs w:val="22"/>
        </w:rPr>
      </w:pPr>
      <w:r w:rsidRPr="007D246A">
        <w:rPr>
          <w:rFonts w:asciiTheme="majorHAnsi" w:hAnsiTheme="majorHAnsi" w:cs="Calibri"/>
          <w:b/>
          <w:bCs/>
          <w:iCs/>
          <w:sz w:val="22"/>
          <w:szCs w:val="22"/>
        </w:rPr>
        <w:t>ROZSTRZYGANIE SPORÓW</w:t>
      </w:r>
    </w:p>
    <w:p w14:paraId="33A67182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z w:val="22"/>
          <w:szCs w:val="22"/>
        </w:rPr>
      </w:pPr>
      <w:r w:rsidRPr="00CC5155">
        <w:rPr>
          <w:rFonts w:asciiTheme="majorHAnsi" w:hAnsiTheme="majorHAnsi" w:cs="Calibri"/>
          <w:iCs/>
          <w:sz w:val="22"/>
          <w:szCs w:val="22"/>
        </w:rPr>
        <w:t xml:space="preserve">Ewentualne spory mogące wyniknąć z Umowy będą rozpatrywane przez sądy właściwe ze względu na </w:t>
      </w:r>
      <w:r>
        <w:rPr>
          <w:rFonts w:asciiTheme="majorHAnsi" w:hAnsiTheme="majorHAnsi" w:cs="Calibri"/>
          <w:iCs/>
          <w:sz w:val="22"/>
          <w:szCs w:val="22"/>
        </w:rPr>
        <w:t>siedzibę Zamawiającego.</w:t>
      </w:r>
    </w:p>
    <w:p w14:paraId="135D59D4" w14:textId="0EDE7446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before="240" w:line="276" w:lineRule="auto"/>
        <w:jc w:val="center"/>
        <w:textAlignment w:val="baseline"/>
        <w:rPr>
          <w:rFonts w:asciiTheme="majorHAnsi" w:hAnsiTheme="majorHAnsi" w:cs="Calibri"/>
          <w:b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b/>
          <w:iCs/>
          <w:snapToGrid w:val="0"/>
          <w:sz w:val="22"/>
          <w:szCs w:val="22"/>
        </w:rPr>
        <w:t>§ 1</w:t>
      </w:r>
      <w:r w:rsidR="00472B47">
        <w:rPr>
          <w:rFonts w:asciiTheme="majorHAnsi" w:hAnsiTheme="majorHAnsi" w:cs="Calibri"/>
          <w:b/>
          <w:iCs/>
          <w:snapToGrid w:val="0"/>
          <w:sz w:val="22"/>
          <w:szCs w:val="22"/>
        </w:rPr>
        <w:t>6</w:t>
      </w:r>
    </w:p>
    <w:p w14:paraId="7F4BC612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center"/>
        <w:textAlignment w:val="baseline"/>
        <w:rPr>
          <w:rFonts w:asciiTheme="majorHAnsi" w:hAnsiTheme="majorHAnsi" w:cs="Calibri"/>
          <w:b/>
          <w:sz w:val="22"/>
          <w:szCs w:val="22"/>
        </w:rPr>
      </w:pPr>
      <w:r w:rsidRPr="007D246A">
        <w:rPr>
          <w:rFonts w:asciiTheme="majorHAnsi" w:hAnsiTheme="majorHAnsi" w:cs="Calibri"/>
          <w:b/>
          <w:sz w:val="22"/>
          <w:szCs w:val="22"/>
        </w:rPr>
        <w:t>POSTANOWIENIA KOŃCOWE</w:t>
      </w:r>
    </w:p>
    <w:p w14:paraId="18FA9940" w14:textId="77777777" w:rsidR="00055604" w:rsidRPr="00CC5155" w:rsidRDefault="00055604" w:rsidP="002829D9">
      <w:pPr>
        <w:numPr>
          <w:ilvl w:val="0"/>
          <w:numId w:val="98"/>
        </w:numPr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>Niniejsza Umowa wchodzi w życie z dniem jej zawarcia.</w:t>
      </w:r>
    </w:p>
    <w:p w14:paraId="0B8C8ADD" w14:textId="77777777" w:rsidR="00055604" w:rsidRPr="00CC5155" w:rsidRDefault="00055604" w:rsidP="002829D9">
      <w:pPr>
        <w:numPr>
          <w:ilvl w:val="0"/>
          <w:numId w:val="98"/>
        </w:numPr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>Wszelkie zmiany niniejszej Umowy wymagają formy pisemnej pod rygorem nieważności.</w:t>
      </w:r>
    </w:p>
    <w:p w14:paraId="29B7E4ED" w14:textId="77777777" w:rsidR="00055604" w:rsidRPr="00CC5155" w:rsidRDefault="00055604" w:rsidP="002829D9">
      <w:pPr>
        <w:numPr>
          <w:ilvl w:val="0"/>
          <w:numId w:val="98"/>
        </w:numPr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sz w:val="22"/>
          <w:szCs w:val="22"/>
        </w:rPr>
        <w:t>Wykonawca bez pisemnej zgody Zamawiającego nie może dokonać cesji wierzytelności należności wynikających z tytułu realizacji niniejszej umowy na banki, firmy ubezpieczeniowe, inne podmioty gospodarcze czy osoby fizyczne lub prawne.</w:t>
      </w:r>
    </w:p>
    <w:p w14:paraId="0ED62B1F" w14:textId="00B6FC58" w:rsidR="00055604" w:rsidRPr="00CC5155" w:rsidRDefault="00055604" w:rsidP="002829D9">
      <w:pPr>
        <w:numPr>
          <w:ilvl w:val="0"/>
          <w:numId w:val="98"/>
        </w:numPr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>W sprawach nieuregulowanych niniejszą Umową mają zastosowanie odpowiednie przepisy prawa</w:t>
      </w:r>
      <w:r w:rsidR="00472B47">
        <w:rPr>
          <w:rFonts w:asciiTheme="majorHAnsi" w:hAnsiTheme="majorHAnsi" w:cs="Calibri"/>
          <w:iCs/>
          <w:snapToGrid w:val="0"/>
          <w:sz w:val="22"/>
          <w:szCs w:val="22"/>
        </w:rPr>
        <w:t xml:space="preserve"> polskiego powszechnie obowiązującego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, w szczególności </w:t>
      </w:r>
      <w:r w:rsidR="00472B47">
        <w:rPr>
          <w:rFonts w:asciiTheme="majorHAnsi" w:hAnsiTheme="majorHAnsi" w:cs="Calibri"/>
          <w:iCs/>
          <w:snapToGrid w:val="0"/>
          <w:sz w:val="22"/>
          <w:szCs w:val="22"/>
        </w:rPr>
        <w:t>K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odeks cywilny, </w:t>
      </w:r>
      <w:r w:rsidR="00472B47">
        <w:rPr>
          <w:rFonts w:asciiTheme="majorHAnsi" w:hAnsiTheme="majorHAnsi" w:cs="Calibri"/>
          <w:iCs/>
          <w:snapToGrid w:val="0"/>
          <w:sz w:val="22"/>
          <w:szCs w:val="22"/>
        </w:rPr>
        <w:t>U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stawa o działalności ubezpieczeniowej i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 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reasekuracyjnej oraz ustawa </w:t>
      </w:r>
      <w:r w:rsidR="00472B47">
        <w:rPr>
          <w:rFonts w:asciiTheme="majorHAnsi" w:hAnsiTheme="majorHAnsi" w:cs="Calibri"/>
          <w:iCs/>
          <w:snapToGrid w:val="0"/>
          <w:sz w:val="22"/>
          <w:szCs w:val="22"/>
        </w:rPr>
        <w:t>Pzp.</w:t>
      </w: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 xml:space="preserve"> </w:t>
      </w:r>
    </w:p>
    <w:p w14:paraId="494101A1" w14:textId="77777777" w:rsidR="00055604" w:rsidRPr="00CC5155" w:rsidRDefault="00055604" w:rsidP="002829D9">
      <w:pPr>
        <w:numPr>
          <w:ilvl w:val="0"/>
          <w:numId w:val="98"/>
        </w:numPr>
        <w:suppressAutoHyphens/>
        <w:overflowPunct w:val="0"/>
        <w:autoSpaceDE w:val="0"/>
        <w:autoSpaceDN w:val="0"/>
        <w:adjustRightInd w:val="0"/>
        <w:spacing w:after="60" w:line="276" w:lineRule="auto"/>
        <w:ind w:left="425" w:hanging="425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CC5155">
        <w:rPr>
          <w:rFonts w:asciiTheme="majorHAnsi" w:hAnsiTheme="majorHAnsi" w:cs="Calibri"/>
          <w:iCs/>
          <w:snapToGrid w:val="0"/>
          <w:sz w:val="22"/>
          <w:szCs w:val="22"/>
        </w:rPr>
        <w:t>Niniejsza Umowa została sporządzona w dwóch  jednobrzmiących egzemplarzach, po jednym dla Wykonawcy oraz Zamawiającego.</w:t>
      </w:r>
    </w:p>
    <w:p w14:paraId="5DE84E42" w14:textId="77777777" w:rsidR="00055604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40F32D6" w14:textId="22794384" w:rsidR="00055604" w:rsidRDefault="00FD098F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>Wykaz załączników:</w:t>
      </w:r>
    </w:p>
    <w:p w14:paraId="211FE384" w14:textId="5627949B" w:rsidR="00FD098F" w:rsidRDefault="00FD098F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 xml:space="preserve">Załącznik nr 1 - </w:t>
      </w:r>
      <w:r w:rsidRPr="00FD098F">
        <w:rPr>
          <w:rFonts w:asciiTheme="majorHAnsi" w:hAnsiTheme="majorHAnsi" w:cs="Calibri"/>
          <w:iCs/>
          <w:snapToGrid w:val="0"/>
          <w:sz w:val="22"/>
          <w:szCs w:val="22"/>
        </w:rPr>
        <w:t xml:space="preserve">Informacja odpowiadająca odpisowi aktualnemu z rejestru przedsiębiorców Krajowego Rejestru Sądowego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Zamawiającego</w:t>
      </w:r>
      <w:r w:rsidRPr="00FD098F">
        <w:rPr>
          <w:rFonts w:asciiTheme="majorHAnsi" w:hAnsiTheme="majorHAnsi" w:cs="Calibri"/>
          <w:iCs/>
          <w:snapToGrid w:val="0"/>
          <w:sz w:val="22"/>
          <w:szCs w:val="22"/>
        </w:rPr>
        <w:t>;</w:t>
      </w:r>
    </w:p>
    <w:p w14:paraId="3A0E3B6A" w14:textId="0ECA023F" w:rsidR="00FD098F" w:rsidRDefault="00FD098F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 xml:space="preserve">Załącznik nr 2 - </w:t>
      </w:r>
      <w:r w:rsidRPr="00FD098F">
        <w:rPr>
          <w:rFonts w:asciiTheme="majorHAnsi" w:hAnsiTheme="majorHAnsi" w:cs="Calibri"/>
          <w:iCs/>
          <w:snapToGrid w:val="0"/>
          <w:sz w:val="22"/>
          <w:szCs w:val="22"/>
        </w:rPr>
        <w:t xml:space="preserve">Informacja odpowiadająca odpisowi aktualnemu z rejestru przedsiębiorców Krajowego Rejestru Sądowego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Wykonawcy;</w:t>
      </w:r>
    </w:p>
    <w:p w14:paraId="76C4E13F" w14:textId="6A516CA1" w:rsidR="00BD229B" w:rsidRDefault="00BD229B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>Załącznik nr 3 – SIWZ;</w:t>
      </w:r>
    </w:p>
    <w:p w14:paraId="50C13B7F" w14:textId="40E65037" w:rsidR="00BD229B" w:rsidRDefault="00BD229B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>Załącznik nr 4 – Oferta Wykonawcy</w:t>
      </w:r>
      <w:r w:rsidR="00472B47">
        <w:rPr>
          <w:rFonts w:asciiTheme="majorHAnsi" w:hAnsiTheme="majorHAnsi" w:cs="Calibri"/>
          <w:iCs/>
          <w:snapToGrid w:val="0"/>
          <w:sz w:val="22"/>
          <w:szCs w:val="22"/>
        </w:rPr>
        <w:t>;</w:t>
      </w:r>
    </w:p>
    <w:p w14:paraId="3E284913" w14:textId="3533B7D4" w:rsidR="00472B47" w:rsidRDefault="00472B47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>Załącznik nr 5  - Klauzula informacyjna dotycząca przetwarzania danych osobowych przez Zamawiającego</w:t>
      </w:r>
      <w:r w:rsidR="00052F22">
        <w:rPr>
          <w:rFonts w:asciiTheme="majorHAnsi" w:hAnsiTheme="majorHAnsi" w:cs="Calibri"/>
          <w:iCs/>
          <w:snapToGrid w:val="0"/>
          <w:sz w:val="22"/>
          <w:szCs w:val="22"/>
        </w:rPr>
        <w:t>.</w:t>
      </w:r>
    </w:p>
    <w:p w14:paraId="1C2973B8" w14:textId="77777777" w:rsidR="00FD098F" w:rsidRPr="007D246A" w:rsidRDefault="00FD098F" w:rsidP="00055604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461E150F" w14:textId="77777777" w:rsidR="00055604" w:rsidRPr="007D246A" w:rsidRDefault="00055604" w:rsidP="00055604">
      <w:pPr>
        <w:suppressAutoHyphens/>
        <w:overflowPunct w:val="0"/>
        <w:autoSpaceDE w:val="0"/>
        <w:autoSpaceDN w:val="0"/>
        <w:adjustRightInd w:val="0"/>
        <w:spacing w:line="276" w:lineRule="auto"/>
        <w:ind w:firstLine="284"/>
        <w:jc w:val="both"/>
        <w:textAlignment w:val="baseline"/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 xml:space="preserve">        </w:t>
      </w:r>
      <w:r w:rsidRPr="007D246A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ZAMAWIAJĄCY</w:t>
      </w:r>
      <w:r w:rsidRPr="007D246A">
        <w:rPr>
          <w:rFonts w:asciiTheme="majorHAnsi" w:hAnsiTheme="majorHAnsi" w:cs="Calibri"/>
          <w:bCs/>
          <w:iCs/>
          <w:snapToGrid w:val="0"/>
          <w:sz w:val="22"/>
          <w:szCs w:val="22"/>
        </w:rPr>
        <w:t xml:space="preserve">                                      </w:t>
      </w:r>
      <w:r w:rsidRPr="007D246A">
        <w:rPr>
          <w:rFonts w:asciiTheme="majorHAnsi" w:hAnsiTheme="majorHAnsi" w:cs="Calibri"/>
          <w:bCs/>
          <w:iCs/>
          <w:snapToGrid w:val="0"/>
          <w:sz w:val="22"/>
          <w:szCs w:val="22"/>
        </w:rPr>
        <w:tab/>
      </w:r>
      <w:r w:rsidRPr="007D246A">
        <w:rPr>
          <w:rFonts w:asciiTheme="majorHAnsi" w:hAnsiTheme="majorHAnsi" w:cs="Calibri"/>
          <w:bCs/>
          <w:iCs/>
          <w:snapToGrid w:val="0"/>
          <w:sz w:val="22"/>
          <w:szCs w:val="22"/>
        </w:rPr>
        <w:tab/>
      </w:r>
      <w:r w:rsidRPr="007D246A">
        <w:rPr>
          <w:rFonts w:asciiTheme="majorHAnsi" w:hAnsiTheme="majorHAnsi" w:cs="Calibri"/>
          <w:bCs/>
          <w:iCs/>
          <w:snapToGrid w:val="0"/>
          <w:sz w:val="22"/>
          <w:szCs w:val="22"/>
        </w:rPr>
        <w:tab/>
        <w:t xml:space="preserve">      </w:t>
      </w:r>
      <w:r w:rsidRPr="007D246A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WYKONAWCA</w:t>
      </w:r>
    </w:p>
    <w:p w14:paraId="155296A0" w14:textId="122B208B" w:rsidR="00055604" w:rsidRDefault="00055604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 xml:space="preserve">           </w:t>
      </w: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______________________</w:t>
      </w: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 xml:space="preserve">            </w:t>
      </w: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ab/>
      </w: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ab/>
      </w: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ab/>
      </w:r>
      <w:r w:rsidRPr="007D246A">
        <w:rPr>
          <w:rFonts w:asciiTheme="majorHAnsi" w:hAnsiTheme="majorHAnsi" w:cs="Calibri"/>
          <w:iCs/>
          <w:snapToGrid w:val="0"/>
          <w:sz w:val="22"/>
          <w:szCs w:val="22"/>
        </w:rPr>
        <w:tab/>
      </w:r>
      <w:r>
        <w:rPr>
          <w:rFonts w:asciiTheme="majorHAnsi" w:hAnsiTheme="majorHAnsi" w:cs="Calibri"/>
          <w:iCs/>
          <w:snapToGrid w:val="0"/>
          <w:sz w:val="22"/>
          <w:szCs w:val="22"/>
        </w:rPr>
        <w:t>___________________________</w:t>
      </w:r>
    </w:p>
    <w:p w14:paraId="1B8C20DB" w14:textId="69D5396A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40878C4" w14:textId="440DC833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5FC633ED" w14:textId="51C2FE69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40A6F0E4" w14:textId="5F742023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0501B93B" w14:textId="2E2BD018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61DB0361" w14:textId="2A1D9833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4C64AEF3" w14:textId="4D98729F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6C722F80" w14:textId="7395375C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E79B9FC" w14:textId="5EE0D23C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022672CA" w14:textId="3F9835F4" w:rsidR="001D02CF" w:rsidRDefault="00472B47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>
        <w:rPr>
          <w:rFonts w:asciiTheme="majorHAnsi" w:hAnsiTheme="majorHAnsi" w:cs="Calibri"/>
          <w:iCs/>
          <w:snapToGrid w:val="0"/>
          <w:sz w:val="22"/>
          <w:szCs w:val="22"/>
        </w:rPr>
        <w:t xml:space="preserve">Załącznik nr 5  - </w:t>
      </w:r>
    </w:p>
    <w:p w14:paraId="4D5AA82F" w14:textId="29F2E50C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6649CC42" w14:textId="28CE1504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  <w:r w:rsidRPr="003D2AD3">
        <w:rPr>
          <w:rFonts w:asciiTheme="majorHAnsi" w:hAnsiTheme="majorHAnsi" w:cs="Calibri"/>
          <w:b/>
          <w:bCs/>
          <w:iCs/>
          <w:snapToGrid w:val="0"/>
          <w:sz w:val="22"/>
          <w:szCs w:val="22"/>
        </w:rPr>
        <w:t>Klauzula informacyjna dotycząca przetwarzania danych osobowych przez Zamawiającego</w:t>
      </w:r>
      <w:r w:rsidRPr="000A6311">
        <w:rPr>
          <w:rFonts w:asciiTheme="majorHAnsi" w:hAnsiTheme="majorHAnsi" w:cs="Calibri"/>
          <w:iCs/>
          <w:snapToGrid w:val="0"/>
          <w:sz w:val="22"/>
          <w:szCs w:val="22"/>
        </w:rPr>
        <w:t>;</w:t>
      </w:r>
    </w:p>
    <w:p w14:paraId="1B5154DA" w14:textId="1A30ED63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730960FD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z w:val="22"/>
          <w:szCs w:val="22"/>
        </w:rPr>
      </w:pPr>
      <w:r w:rsidRPr="000A6311">
        <w:rPr>
          <w:rFonts w:asciiTheme="majorHAnsi" w:hAnsiTheme="majorHAnsi" w:cstheme="minorHAnsi"/>
          <w:sz w:val="22"/>
          <w:szCs w:val="22"/>
        </w:rPr>
        <w:t>Dane osobowe osób wskazanych w umowie (dalej „</w:t>
      </w:r>
      <w:r w:rsidRPr="000A6311">
        <w:rPr>
          <w:rFonts w:asciiTheme="majorHAnsi" w:hAnsiTheme="majorHAnsi" w:cstheme="minorHAnsi"/>
          <w:b/>
          <w:bCs/>
          <w:sz w:val="22"/>
          <w:szCs w:val="22"/>
        </w:rPr>
        <w:t>Umowa</w:t>
      </w:r>
      <w:r w:rsidRPr="000A6311">
        <w:rPr>
          <w:rFonts w:asciiTheme="majorHAnsi" w:hAnsiTheme="majorHAnsi" w:cstheme="minorHAnsi"/>
          <w:sz w:val="22"/>
          <w:szCs w:val="22"/>
        </w:rPr>
        <w:t>”) przetwarzane są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(</w:t>
      </w:r>
      <w:proofErr w:type="spellStart"/>
      <w:r w:rsidRPr="000A6311">
        <w:rPr>
          <w:rFonts w:asciiTheme="majorHAnsi" w:hAnsiTheme="majorHAnsi" w:cstheme="minorHAnsi"/>
          <w:sz w:val="22"/>
          <w:szCs w:val="22"/>
        </w:rPr>
        <w:t>Dz.Urz.UE.L</w:t>
      </w:r>
      <w:proofErr w:type="spellEnd"/>
      <w:r w:rsidRPr="000A6311">
        <w:rPr>
          <w:rFonts w:asciiTheme="majorHAnsi" w:hAnsiTheme="majorHAnsi" w:cstheme="minorHAnsi"/>
          <w:sz w:val="22"/>
          <w:szCs w:val="22"/>
        </w:rPr>
        <w:t xml:space="preserve"> Nr 119, str. 1) dalej „RODO”.</w:t>
      </w:r>
    </w:p>
    <w:p w14:paraId="49DAADCA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z w:val="22"/>
          <w:szCs w:val="22"/>
        </w:rPr>
      </w:pPr>
    </w:p>
    <w:p w14:paraId="6549FD2A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z w:val="22"/>
          <w:szCs w:val="22"/>
        </w:rPr>
        <w:t xml:space="preserve">Administrator danych </w:t>
      </w:r>
    </w:p>
    <w:p w14:paraId="62822BD7" w14:textId="77777777" w:rsidR="000A6311" w:rsidRPr="000A6311" w:rsidRDefault="000A6311" w:rsidP="000A6311">
      <w:pPr>
        <w:pStyle w:val="Akapitzlist"/>
        <w:spacing w:line="276" w:lineRule="auto"/>
        <w:ind w:left="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Administratorem Pani/Pana danych osobowych jest Polska Agencja Inwestycji i Handlu S.A. z siedzibą w Warszawie, ul. Krucza 50, wpisana do rejestru przedsiębiorców Krajowego Rejestru Sądowego przez Sąd Rejonowy dla m.st. Warszawy XII Wydział Gospodarczy Krajowego Rejestru Sądowego pod numerem KRS 0000109815, NIP 526-030-01-67 (dalej „</w:t>
      </w: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>Administrator</w:t>
      </w:r>
      <w:r w:rsidRPr="000A6311">
        <w:rPr>
          <w:rFonts w:asciiTheme="majorHAnsi" w:hAnsiTheme="majorHAnsi" w:cstheme="minorHAnsi"/>
          <w:spacing w:val="8"/>
          <w:sz w:val="22"/>
          <w:szCs w:val="22"/>
        </w:rPr>
        <w:t>”).</w:t>
      </w:r>
    </w:p>
    <w:p w14:paraId="36D8D36A" w14:textId="77777777" w:rsidR="000A6311" w:rsidRPr="000A6311" w:rsidRDefault="000A6311" w:rsidP="000A6311">
      <w:pPr>
        <w:pStyle w:val="Akapitzlist"/>
        <w:spacing w:line="276" w:lineRule="auto"/>
        <w:ind w:left="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37334A19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 xml:space="preserve">Inspektor ochrony danych </w:t>
      </w:r>
    </w:p>
    <w:p w14:paraId="45AE6A96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 xml:space="preserve">Administrator wyznaczył osobę odpowiedzialną za ochronę danych osobowych, tj. Inspektora Ochrony Danych, z którym kontakt jest możliwy za pośrednictwem adresu mailowego: </w:t>
      </w:r>
      <w:hyperlink r:id="rId17" w:history="1">
        <w:r w:rsidRPr="000A6311">
          <w:rPr>
            <w:rStyle w:val="Hipercze"/>
            <w:rFonts w:asciiTheme="majorHAnsi" w:hAnsiTheme="majorHAnsi" w:cstheme="minorHAnsi"/>
            <w:spacing w:val="8"/>
            <w:sz w:val="22"/>
            <w:szCs w:val="22"/>
          </w:rPr>
          <w:t>iod@paih.gov.pl</w:t>
        </w:r>
      </w:hyperlink>
      <w:r w:rsidRPr="000A6311">
        <w:rPr>
          <w:rFonts w:asciiTheme="majorHAnsi" w:hAnsiTheme="majorHAnsi" w:cstheme="minorHAnsi"/>
          <w:spacing w:val="8"/>
          <w:sz w:val="22"/>
          <w:szCs w:val="22"/>
        </w:rPr>
        <w:t xml:space="preserve"> lub za pośrednictwem poczty tradycyjnej pod wskazanym powyżej adresem siedziby Administratora z dopiskiem „Do Inspektora Ochrony Danych”.</w:t>
      </w:r>
    </w:p>
    <w:p w14:paraId="4F3BDD99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46B12002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 xml:space="preserve">Cele i podstawy przetwarzania </w:t>
      </w:r>
    </w:p>
    <w:p w14:paraId="1425B602" w14:textId="77777777" w:rsidR="000A6311" w:rsidRPr="000A6311" w:rsidRDefault="000A6311" w:rsidP="000A6311">
      <w:pPr>
        <w:pStyle w:val="Akapitzlist"/>
        <w:spacing w:line="276" w:lineRule="auto"/>
        <w:ind w:left="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Administrator przetwarza dane osobowe w celu :</w:t>
      </w:r>
    </w:p>
    <w:p w14:paraId="05C436EF" w14:textId="77777777" w:rsidR="000A6311" w:rsidRPr="000A6311" w:rsidRDefault="000A6311" w:rsidP="000A6311">
      <w:pPr>
        <w:pStyle w:val="Akapitzlist"/>
        <w:widowControl/>
        <w:numPr>
          <w:ilvl w:val="1"/>
          <w:numId w:val="141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Zawarcia i wykonania umowy (art. 6 ust. 1 lit. b RODO)</w:t>
      </w:r>
    </w:p>
    <w:p w14:paraId="537C17E2" w14:textId="77777777" w:rsidR="000A6311" w:rsidRPr="000A6311" w:rsidRDefault="000A6311" w:rsidP="000A6311">
      <w:pPr>
        <w:pStyle w:val="Akapitzlist"/>
        <w:widowControl/>
        <w:numPr>
          <w:ilvl w:val="1"/>
          <w:numId w:val="141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Ewentualnego ustalenia, dochodzenia lub obrony przed roszczeniami związany z zawartą Umową (art. 6 ust. 1 lit. f  RODO)</w:t>
      </w:r>
    </w:p>
    <w:p w14:paraId="5AAD279F" w14:textId="77777777" w:rsidR="000A6311" w:rsidRPr="000A6311" w:rsidRDefault="000A6311" w:rsidP="000A6311">
      <w:pPr>
        <w:pStyle w:val="Akapitzlist"/>
        <w:widowControl/>
        <w:numPr>
          <w:ilvl w:val="1"/>
          <w:numId w:val="141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dla celów podatkowych i rachunkowych, podstawą prawną przetwarzania danych jest niezbędność ich przetwarzania w celu wypełnienia obowiązku prawnego ciążącego na Administratorze (art. 6 ust. 1 lit. c RODO).</w:t>
      </w:r>
    </w:p>
    <w:p w14:paraId="3FD5D587" w14:textId="77777777" w:rsidR="000A6311" w:rsidRPr="000A6311" w:rsidRDefault="000A6311" w:rsidP="000A6311">
      <w:pPr>
        <w:spacing w:line="276" w:lineRule="auto"/>
        <w:jc w:val="both"/>
        <w:rPr>
          <w:rFonts w:asciiTheme="majorHAnsi" w:eastAsiaTheme="minorHAnsi" w:hAnsiTheme="majorHAnsi" w:cstheme="minorHAnsi"/>
          <w:sz w:val="22"/>
          <w:szCs w:val="22"/>
        </w:rPr>
      </w:pPr>
    </w:p>
    <w:p w14:paraId="096D82EC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z w:val="22"/>
          <w:szCs w:val="22"/>
        </w:rPr>
        <w:t xml:space="preserve">Odbiorcy danych </w:t>
      </w:r>
    </w:p>
    <w:p w14:paraId="49445A45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z w:val="22"/>
          <w:szCs w:val="22"/>
          <w:lang w:eastAsia="en-US"/>
        </w:rPr>
      </w:pPr>
      <w:r w:rsidRPr="000A6311">
        <w:rPr>
          <w:rFonts w:asciiTheme="majorHAnsi" w:hAnsiTheme="majorHAnsi" w:cstheme="minorHAnsi"/>
          <w:sz w:val="22"/>
          <w:szCs w:val="22"/>
        </w:rPr>
        <w:t xml:space="preserve">Dane osobowe mogą być udostępnione podmiotom upoważnionym na podstawie przepisów powszechnie obowiązującego prawa w szczególności instytucjom uprawnionym do kontroli działalności Administratora lub podmiotom uprawnionym do uzyskania danych osobowych na podstawie powszechnie obowiązujących przepisów prawa. </w:t>
      </w:r>
    </w:p>
    <w:p w14:paraId="5E47EE4B" w14:textId="77777777" w:rsidR="000A6311" w:rsidRPr="000A6311" w:rsidRDefault="000A6311" w:rsidP="000A6311">
      <w:pPr>
        <w:spacing w:line="276" w:lineRule="auto"/>
        <w:jc w:val="both"/>
        <w:rPr>
          <w:rFonts w:asciiTheme="majorHAnsi" w:hAnsiTheme="majorHAnsi" w:cstheme="minorHAnsi"/>
          <w:sz w:val="22"/>
          <w:szCs w:val="22"/>
        </w:rPr>
      </w:pPr>
    </w:p>
    <w:p w14:paraId="088D9C4D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z w:val="22"/>
          <w:szCs w:val="22"/>
        </w:rPr>
        <w:t>Okres przechowywania danych</w:t>
      </w:r>
    </w:p>
    <w:p w14:paraId="3BB1DC69" w14:textId="77777777" w:rsidR="000A6311" w:rsidRPr="000A6311" w:rsidRDefault="000A6311" w:rsidP="000A6311">
      <w:pPr>
        <w:pStyle w:val="Akapitzlist"/>
        <w:widowControl/>
        <w:numPr>
          <w:ilvl w:val="0"/>
          <w:numId w:val="142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Wykonania umowy/umów – do momentu jej/ich rozwiązania lub wygaśnięcia;</w:t>
      </w:r>
    </w:p>
    <w:p w14:paraId="316188F4" w14:textId="77777777" w:rsidR="000A6311" w:rsidRPr="000A6311" w:rsidRDefault="000A6311" w:rsidP="000A6311">
      <w:pPr>
        <w:pStyle w:val="Akapitzlist"/>
        <w:widowControl/>
        <w:numPr>
          <w:ilvl w:val="0"/>
          <w:numId w:val="142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Ustalenia dochodzenia lub obrony przed roszczeniami – do momentu przedawnienia roszczeń;</w:t>
      </w:r>
    </w:p>
    <w:p w14:paraId="05CFC632" w14:textId="77777777" w:rsidR="000A6311" w:rsidRPr="000A6311" w:rsidRDefault="000A6311" w:rsidP="000A6311">
      <w:pPr>
        <w:pStyle w:val="Akapitzlist"/>
        <w:widowControl/>
        <w:numPr>
          <w:ilvl w:val="0"/>
          <w:numId w:val="142"/>
        </w:numPr>
        <w:tabs>
          <w:tab w:val="left" w:pos="426"/>
        </w:tabs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lastRenderedPageBreak/>
        <w:t>Wypełnienia ciążących na administratorze obowiązków prawnych – do momentu wygaśnięcia obowiązków przechowywania danych wynikających z przepisów prawa w szczególności dotyczących przechowywania dokumentów księgowych dotyczących Umowy.</w:t>
      </w:r>
    </w:p>
    <w:p w14:paraId="0EF31F91" w14:textId="77777777" w:rsidR="000A6311" w:rsidRPr="000A6311" w:rsidRDefault="000A6311" w:rsidP="000A6311">
      <w:pPr>
        <w:pStyle w:val="Akapitzlist"/>
        <w:tabs>
          <w:tab w:val="left" w:pos="426"/>
        </w:tabs>
        <w:spacing w:line="276" w:lineRule="auto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200EC862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tabs>
          <w:tab w:val="left" w:pos="426"/>
        </w:tabs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>Prawa osób, których dane dotyczą</w:t>
      </w:r>
    </w:p>
    <w:p w14:paraId="722A0EBF" w14:textId="77777777" w:rsidR="000A6311" w:rsidRPr="000A6311" w:rsidRDefault="000A6311" w:rsidP="000A6311">
      <w:pPr>
        <w:pStyle w:val="Akapitzlist"/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>Zgodnie z RODO przysługuje Pani/Panu prawo do: dostępu do swoich danych, ich sprostowania, usunięcia, ograniczenia przetwarzania, przenoszenia danych, wniesienia sprzeciwu wobec przetwarzania danych, jak również prawo wniesienia skargi do Prezesa Urzędu Ochrony Danych Osobowych.</w:t>
      </w:r>
      <w:r w:rsidRPr="000A6311">
        <w:rPr>
          <w:rFonts w:asciiTheme="majorHAnsi" w:hAnsiTheme="majorHAnsi" w:cstheme="minorHAnsi"/>
          <w:sz w:val="22"/>
          <w:szCs w:val="22"/>
        </w:rPr>
        <w:t xml:space="preserve"> </w:t>
      </w:r>
      <w:r w:rsidRPr="000A6311">
        <w:rPr>
          <w:rFonts w:asciiTheme="majorHAnsi" w:hAnsiTheme="majorHAnsi" w:cstheme="minorHAnsi"/>
          <w:spacing w:val="8"/>
          <w:sz w:val="22"/>
          <w:szCs w:val="22"/>
        </w:rPr>
        <w:t>Prawa te przysługują Pani/Panu w przypadkach i w zakresie przewidzianym przez powszechnie obowiązujące przepisy prawa.</w:t>
      </w:r>
    </w:p>
    <w:p w14:paraId="5284A99A" w14:textId="77777777" w:rsidR="000A6311" w:rsidRPr="000A6311" w:rsidRDefault="000A6311" w:rsidP="000A6311">
      <w:pPr>
        <w:pStyle w:val="Akapitzlist"/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466B484B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 xml:space="preserve">Informacja o wymogu/dobrowolności podania danych </w:t>
      </w:r>
    </w:p>
    <w:p w14:paraId="1CC14CCD" w14:textId="77777777" w:rsidR="000A6311" w:rsidRPr="000A6311" w:rsidRDefault="000A6311" w:rsidP="000A6311">
      <w:pPr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 xml:space="preserve">Podanie danych osobowych ma charakter dobrowolny, jednakże jest niezbędne do zawarcia Umowy. Niepodanie danych osobowych w niezbędnym zakresie skutkuje niemożnością zawarcia Umowy. </w:t>
      </w:r>
    </w:p>
    <w:p w14:paraId="3EAC08FF" w14:textId="77777777" w:rsidR="000A6311" w:rsidRPr="000A6311" w:rsidRDefault="000A6311" w:rsidP="000A6311">
      <w:pPr>
        <w:spacing w:line="276" w:lineRule="auto"/>
        <w:ind w:left="360"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</w:p>
    <w:p w14:paraId="68E20523" w14:textId="77777777" w:rsidR="000A6311" w:rsidRPr="000A6311" w:rsidRDefault="000A6311" w:rsidP="000A6311">
      <w:pPr>
        <w:pStyle w:val="Akapitzlist"/>
        <w:widowControl/>
        <w:numPr>
          <w:ilvl w:val="0"/>
          <w:numId w:val="140"/>
        </w:numPr>
        <w:autoSpaceDE/>
        <w:autoSpaceDN/>
        <w:adjustRightInd/>
        <w:spacing w:line="276" w:lineRule="auto"/>
        <w:contextualSpacing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b/>
          <w:bCs/>
          <w:spacing w:val="8"/>
          <w:sz w:val="22"/>
          <w:szCs w:val="22"/>
        </w:rPr>
        <w:t xml:space="preserve">Informacja o zautomatyzowanym podejmowaniu decyzji, w tym profilowaniu </w:t>
      </w:r>
    </w:p>
    <w:p w14:paraId="41EBFC23" w14:textId="77777777" w:rsidR="000A6311" w:rsidRPr="000A6311" w:rsidRDefault="000A6311" w:rsidP="000A6311">
      <w:pPr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 xml:space="preserve">W oparciu o dane osobowe osób wskazanych w Umowie Administrator nie będzie podejmował zautomatyzowanych decyzji, w tym decyzji będących wynikiem profilowania. </w:t>
      </w:r>
    </w:p>
    <w:p w14:paraId="15349E30" w14:textId="77777777" w:rsidR="000A6311" w:rsidRPr="000A6311" w:rsidRDefault="000A6311" w:rsidP="000A6311">
      <w:pPr>
        <w:tabs>
          <w:tab w:val="left" w:pos="426"/>
        </w:tabs>
        <w:spacing w:line="276" w:lineRule="auto"/>
        <w:jc w:val="both"/>
        <w:rPr>
          <w:rFonts w:asciiTheme="majorHAnsi" w:hAnsiTheme="majorHAnsi" w:cstheme="minorHAnsi"/>
          <w:b/>
          <w:bCs/>
          <w:spacing w:val="8"/>
          <w:sz w:val="22"/>
          <w:szCs w:val="22"/>
        </w:rPr>
      </w:pPr>
    </w:p>
    <w:p w14:paraId="1EA55841" w14:textId="77777777" w:rsidR="000A6311" w:rsidRPr="000A6311" w:rsidRDefault="000A6311" w:rsidP="000A6311">
      <w:pPr>
        <w:tabs>
          <w:tab w:val="left" w:pos="426"/>
        </w:tabs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  <w:r w:rsidRPr="000A6311">
        <w:rPr>
          <w:rFonts w:asciiTheme="majorHAnsi" w:hAnsiTheme="majorHAnsi" w:cstheme="minorHAnsi"/>
          <w:spacing w:val="8"/>
          <w:sz w:val="22"/>
          <w:szCs w:val="22"/>
        </w:rPr>
        <w:t xml:space="preserve">Zapoznałem się z treścią niniejszej klauzuli informacyjnej i wypełniłem obowiązki informacyjne przewidziane w art. 13 lub art. 14 RODO wobec osób fizycznych, których dane przekazałem Administratorowi w związku z realizacją Umowy. </w:t>
      </w:r>
    </w:p>
    <w:p w14:paraId="48376DA9" w14:textId="77777777" w:rsidR="000A6311" w:rsidRPr="000A6311" w:rsidRDefault="000A6311" w:rsidP="000A6311">
      <w:pPr>
        <w:tabs>
          <w:tab w:val="left" w:pos="426"/>
        </w:tabs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1176C124" w14:textId="77777777" w:rsidR="000A6311" w:rsidRPr="000A6311" w:rsidRDefault="000A6311" w:rsidP="000A6311">
      <w:pPr>
        <w:tabs>
          <w:tab w:val="left" w:pos="426"/>
        </w:tabs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13DC4644" w14:textId="77777777" w:rsidR="000A6311" w:rsidRPr="000A6311" w:rsidRDefault="000A6311" w:rsidP="000A6311">
      <w:pPr>
        <w:tabs>
          <w:tab w:val="left" w:pos="426"/>
        </w:tabs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04805D6C" w14:textId="77777777" w:rsidR="000A6311" w:rsidRPr="000A6311" w:rsidRDefault="000A6311" w:rsidP="000A6311">
      <w:pPr>
        <w:tabs>
          <w:tab w:val="left" w:pos="426"/>
        </w:tabs>
        <w:spacing w:line="276" w:lineRule="auto"/>
        <w:ind w:left="360"/>
        <w:jc w:val="both"/>
        <w:rPr>
          <w:rFonts w:asciiTheme="majorHAnsi" w:hAnsiTheme="majorHAnsi" w:cstheme="minorHAnsi"/>
          <w:spacing w:val="8"/>
          <w:sz w:val="22"/>
          <w:szCs w:val="22"/>
        </w:rPr>
      </w:pPr>
    </w:p>
    <w:p w14:paraId="4B8CACFC" w14:textId="18C0BDF1" w:rsidR="000A6311" w:rsidRPr="000A6311" w:rsidRDefault="000A6311" w:rsidP="000A6311">
      <w:pPr>
        <w:spacing w:line="276" w:lineRule="auto"/>
        <w:ind w:left="4956" w:firstLine="708"/>
        <w:rPr>
          <w:rFonts w:asciiTheme="majorHAnsi" w:eastAsiaTheme="minorHAnsi" w:hAnsiTheme="majorHAnsi" w:cstheme="minorHAnsi"/>
          <w:sz w:val="22"/>
          <w:szCs w:val="22"/>
          <w:lang w:eastAsia="en-US"/>
        </w:rPr>
      </w:pPr>
      <w:r w:rsidRPr="000A6311">
        <w:rPr>
          <w:rFonts w:asciiTheme="majorHAnsi" w:hAnsiTheme="majorHAnsi" w:cstheme="minorHAnsi"/>
          <w:sz w:val="22"/>
          <w:szCs w:val="22"/>
        </w:rPr>
        <w:t>__________________________</w:t>
      </w:r>
      <w:r>
        <w:rPr>
          <w:rFonts w:asciiTheme="majorHAnsi" w:hAnsiTheme="majorHAnsi" w:cstheme="minorHAnsi"/>
          <w:sz w:val="22"/>
          <w:szCs w:val="22"/>
        </w:rPr>
        <w:t>________</w:t>
      </w:r>
    </w:p>
    <w:p w14:paraId="6ED51497" w14:textId="77777777" w:rsidR="000A6311" w:rsidRPr="000A6311" w:rsidRDefault="000A6311" w:rsidP="000A6311">
      <w:pPr>
        <w:spacing w:line="276" w:lineRule="auto"/>
        <w:ind w:left="4956" w:firstLine="708"/>
        <w:rPr>
          <w:rFonts w:asciiTheme="majorHAnsi" w:hAnsiTheme="majorHAnsi" w:cstheme="minorHAnsi"/>
          <w:sz w:val="22"/>
          <w:szCs w:val="22"/>
        </w:rPr>
      </w:pPr>
    </w:p>
    <w:p w14:paraId="7F83C4E9" w14:textId="77777777" w:rsidR="000A6311" w:rsidRPr="000A6311" w:rsidRDefault="000A6311" w:rsidP="000A6311">
      <w:pPr>
        <w:spacing w:line="276" w:lineRule="auto"/>
        <w:rPr>
          <w:rFonts w:asciiTheme="majorHAnsi" w:hAnsiTheme="majorHAnsi" w:cstheme="minorHAnsi"/>
          <w:sz w:val="22"/>
          <w:szCs w:val="22"/>
        </w:rPr>
      </w:pP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</w:r>
      <w:r w:rsidRPr="000A6311">
        <w:rPr>
          <w:rFonts w:asciiTheme="majorHAnsi" w:hAnsiTheme="majorHAnsi" w:cstheme="minorHAnsi"/>
          <w:sz w:val="22"/>
          <w:szCs w:val="22"/>
        </w:rPr>
        <w:tab/>
        <w:t xml:space="preserve">    Data i podpis Wykonawcy</w:t>
      </w:r>
    </w:p>
    <w:p w14:paraId="620FBFA9" w14:textId="1138A84A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459CD5F5" w14:textId="2CC8DEE3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11B7DDC" w14:textId="77777777" w:rsidR="000A6311" w:rsidRDefault="000A6311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789D7E7E" w14:textId="77777777" w:rsidR="001D02CF" w:rsidRDefault="001D02CF" w:rsidP="00472B47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71EE31E5" w14:textId="77777777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0F81C18E" w14:textId="7FEB1E5A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79F8649E" w14:textId="49390067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2AD144C3" w14:textId="3947C269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10F9FA42" w14:textId="61026DB9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5383171" w14:textId="47CD90B8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435C66D" w14:textId="0E0A0670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p w14:paraId="31A5AB10" w14:textId="77777777" w:rsidR="00472B47" w:rsidRDefault="00472B47" w:rsidP="00081C70">
      <w:pPr>
        <w:suppressAutoHyphens/>
        <w:overflowPunct w:val="0"/>
        <w:autoSpaceDE w:val="0"/>
        <w:autoSpaceDN w:val="0"/>
        <w:adjustRightInd w:val="0"/>
        <w:spacing w:line="276" w:lineRule="auto"/>
        <w:jc w:val="both"/>
        <w:textAlignment w:val="baseline"/>
        <w:rPr>
          <w:rFonts w:asciiTheme="majorHAnsi" w:hAnsiTheme="majorHAnsi" w:cs="Calibri"/>
          <w:iCs/>
          <w:snapToGrid w:val="0"/>
          <w:sz w:val="22"/>
          <w:szCs w:val="22"/>
        </w:rPr>
      </w:pPr>
    </w:p>
    <w:sectPr w:rsidR="00472B47" w:rsidSect="00440950">
      <w:pgSz w:w="11906" w:h="16838"/>
      <w:pgMar w:top="1247" w:right="1134" w:bottom="1247" w:left="141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F9FC7" w14:textId="77777777" w:rsidR="00D82D9B" w:rsidRDefault="00D82D9B">
      <w:r>
        <w:separator/>
      </w:r>
    </w:p>
  </w:endnote>
  <w:endnote w:type="continuationSeparator" w:id="0">
    <w:p w14:paraId="5C66295D" w14:textId="77777777" w:rsidR="00D82D9B" w:rsidRDefault="00D82D9B">
      <w:r>
        <w:continuationSeparator/>
      </w:r>
    </w:p>
  </w:endnote>
  <w:endnote w:type="continuationNotice" w:id="1">
    <w:p w14:paraId="00FC9617" w14:textId="77777777" w:rsidR="00D82D9B" w:rsidRDefault="00D82D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panose1 w:val="00000000000000000000"/>
    <w:charset w:val="02"/>
    <w:family w:val="auto"/>
    <w:notTrueType/>
    <w:pitch w:val="default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Gatineau">
    <w:charset w:val="EE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EE">
    <w:charset w:val="EE"/>
    <w:family w:val="roman"/>
    <w:pitch w:val="variable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Futura Hv">
    <w:altName w:val="Arial"/>
    <w:charset w:val="EE"/>
    <w:family w:val="roman"/>
    <w:pitch w:val="variable"/>
  </w:font>
  <w:font w:name="Futura Bk">
    <w:altName w:val="Century Gothic"/>
    <w:charset w:val="EE"/>
    <w:family w:val="roman"/>
    <w:pitch w:val="variable"/>
  </w:font>
  <w:font w:name="ITCCenturyLightT">
    <w:altName w:val="Times New Roman"/>
    <w:charset w:val="EE"/>
    <w:family w:val="roman"/>
    <w:pitch w:val="variable"/>
  </w:font>
  <w:font w:name="ITCCenturyBookT">
    <w:altName w:val="Times New Roman"/>
    <w:charset w:val="EE"/>
    <w:family w:val="roman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zcionka tekstu podstawowego">
    <w:altName w:val="Times New Roman"/>
    <w:charset w:val="EE"/>
    <w:family w:val="roman"/>
    <w:pitch w:val="variable"/>
  </w:font>
  <w:font w:name="FuturaT">
    <w:altName w:val="Trebuchet MS"/>
    <w:charset w:val="EE"/>
    <w:family w:val="roman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PL">
    <w:altName w:val="Courier New"/>
    <w:charset w:val="00"/>
    <w:family w:val="roman"/>
    <w:pitch w:val="variable"/>
    <w:sig w:usb0="00000007" w:usb1="00000000" w:usb2="00000000" w:usb3="00000000" w:csb0="00000013" w:csb1="00000000"/>
  </w:font>
  <w:font w:name="Geometric231EU">
    <w:altName w:val="Arial"/>
    <w:charset w:val="EE"/>
    <w:family w:val="roman"/>
    <w:pitch w:val="variable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Univers-PL">
    <w:altName w:val="Malgun Gothic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FEFDB" w14:textId="77777777" w:rsidR="00451C91" w:rsidRPr="000D17B3" w:rsidRDefault="00451C91">
    <w:pPr>
      <w:pStyle w:val="Stopka"/>
      <w:jc w:val="right"/>
      <w:rPr>
        <w:rFonts w:asciiTheme="majorHAnsi" w:hAnsiTheme="majorHAnsi"/>
        <w:sz w:val="22"/>
      </w:rPr>
    </w:pPr>
    <w:r w:rsidRPr="000D17B3">
      <w:rPr>
        <w:rFonts w:asciiTheme="majorHAnsi" w:hAnsiTheme="majorHAnsi"/>
        <w:sz w:val="20"/>
      </w:rPr>
      <w:fldChar w:fldCharType="begin"/>
    </w:r>
    <w:r w:rsidRPr="000D17B3">
      <w:rPr>
        <w:rFonts w:asciiTheme="majorHAnsi" w:hAnsiTheme="majorHAnsi"/>
        <w:sz w:val="20"/>
      </w:rPr>
      <w:instrText>PAGE   \* MERGEFORMAT</w:instrText>
    </w:r>
    <w:r w:rsidRPr="000D17B3">
      <w:rPr>
        <w:rFonts w:asciiTheme="majorHAnsi" w:hAnsiTheme="majorHAnsi"/>
        <w:sz w:val="20"/>
      </w:rPr>
      <w:fldChar w:fldCharType="separate"/>
    </w:r>
    <w:r>
      <w:rPr>
        <w:rFonts w:asciiTheme="majorHAnsi" w:hAnsiTheme="majorHAnsi"/>
        <w:noProof/>
        <w:sz w:val="20"/>
      </w:rPr>
      <w:t>19</w:t>
    </w:r>
    <w:r w:rsidRPr="000D17B3">
      <w:rPr>
        <w:rFonts w:asciiTheme="majorHAnsi" w:hAnsiTheme="majorHAnsi"/>
        <w:sz w:val="20"/>
      </w:rPr>
      <w:fldChar w:fldCharType="end"/>
    </w:r>
  </w:p>
  <w:p w14:paraId="0832394E" w14:textId="166BDB54" w:rsidR="00451C91" w:rsidRDefault="00451C91" w:rsidP="00573E3A">
    <w:pPr>
      <w:pStyle w:val="Stopka"/>
      <w:jc w:val="center"/>
    </w:pPr>
    <w:r w:rsidRPr="005F140E">
      <w:rPr>
        <w:noProof/>
      </w:rPr>
      <w:drawing>
        <wp:inline distT="0" distB="0" distL="0" distR="0" wp14:anchorId="53DE09FE" wp14:editId="38184716">
          <wp:extent cx="5613400" cy="8763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AC1849D" w14:textId="77777777" w:rsidR="00451C91" w:rsidRDefault="00451C91" w:rsidP="00573E3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0D02E" w14:textId="575DA075" w:rsidR="00451C91" w:rsidRPr="00645119" w:rsidRDefault="00451C91" w:rsidP="000813FC">
    <w:pPr>
      <w:pStyle w:val="Stopka"/>
      <w:jc w:val="right"/>
      <w:rPr>
        <w:rFonts w:asciiTheme="majorHAnsi" w:hAnsiTheme="majorHAnsi" w:cs="Calibri"/>
        <w:sz w:val="20"/>
        <w:szCs w:val="20"/>
      </w:rPr>
    </w:pPr>
    <w:r w:rsidRPr="00645119">
      <w:rPr>
        <w:rFonts w:asciiTheme="majorHAnsi" w:hAnsiTheme="majorHAnsi" w:cs="Calibri"/>
        <w:sz w:val="20"/>
        <w:szCs w:val="20"/>
      </w:rPr>
      <w:fldChar w:fldCharType="begin"/>
    </w:r>
    <w:r w:rsidRPr="00645119">
      <w:rPr>
        <w:rFonts w:asciiTheme="majorHAnsi" w:hAnsiTheme="majorHAnsi" w:cs="Calibri"/>
        <w:sz w:val="20"/>
        <w:szCs w:val="20"/>
      </w:rPr>
      <w:instrText>PAGE   \* MERGEFORMAT</w:instrText>
    </w:r>
    <w:r w:rsidRPr="00645119">
      <w:rPr>
        <w:rFonts w:asciiTheme="majorHAnsi" w:hAnsiTheme="majorHAnsi" w:cs="Calibri"/>
        <w:sz w:val="20"/>
        <w:szCs w:val="20"/>
      </w:rPr>
      <w:fldChar w:fldCharType="separate"/>
    </w:r>
    <w:r w:rsidRPr="00645119">
      <w:rPr>
        <w:rFonts w:asciiTheme="majorHAnsi" w:hAnsiTheme="majorHAnsi" w:cs="Calibri"/>
        <w:noProof/>
        <w:sz w:val="20"/>
        <w:szCs w:val="20"/>
      </w:rPr>
      <w:t>57</w:t>
    </w:r>
    <w:r w:rsidRPr="00645119">
      <w:rPr>
        <w:rFonts w:asciiTheme="majorHAnsi" w:hAnsiTheme="majorHAnsi" w:cs="Calibr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5CFEAA" w14:textId="77777777" w:rsidR="00D82D9B" w:rsidRDefault="00D82D9B">
      <w:r>
        <w:separator/>
      </w:r>
    </w:p>
  </w:footnote>
  <w:footnote w:type="continuationSeparator" w:id="0">
    <w:p w14:paraId="33A90BB8" w14:textId="77777777" w:rsidR="00D82D9B" w:rsidRDefault="00D82D9B">
      <w:r>
        <w:continuationSeparator/>
      </w:r>
    </w:p>
  </w:footnote>
  <w:footnote w:type="continuationNotice" w:id="1">
    <w:p w14:paraId="0A2187FA" w14:textId="77777777" w:rsidR="00D82D9B" w:rsidRDefault="00D82D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C7E277" w14:textId="77777777" w:rsidR="00451C91" w:rsidRDefault="00451C91" w:rsidP="00E00F9D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C47C445" w14:textId="77777777" w:rsidR="00451C91" w:rsidRDefault="00451C91" w:rsidP="00E00F9D">
    <w:pPr>
      <w:pStyle w:val="Nagwek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773D28" w14:textId="77777777" w:rsidR="00451C91" w:rsidRPr="00AD14B8" w:rsidRDefault="00451C91" w:rsidP="008158E5">
    <w:pPr>
      <w:pStyle w:val="WW-Tekstpodstawowy3"/>
      <w:spacing w:line="40" w:lineRule="atLeast"/>
      <w:jc w:val="center"/>
      <w:rPr>
        <w:rFonts w:asciiTheme="majorHAnsi" w:hAnsiTheme="majorHAnsi" w:cs="Arial"/>
        <w:i/>
        <w:sz w:val="20"/>
        <w:szCs w:val="20"/>
      </w:rPr>
    </w:pPr>
    <w:bookmarkStart w:id="0" w:name="_Hlk33736545"/>
    <w:r w:rsidRPr="00AD14B8">
      <w:rPr>
        <w:rFonts w:asciiTheme="majorHAnsi" w:hAnsiTheme="majorHAnsi" w:cs="Arial"/>
        <w:i/>
        <w:sz w:val="20"/>
        <w:szCs w:val="20"/>
      </w:rPr>
      <w:t xml:space="preserve">KOMPLEKSOWE UBEZPIECZENIE MIENIA I ODPOWIEDZIALNOŚCI CYWILNEJ </w:t>
    </w:r>
  </w:p>
  <w:bookmarkEnd w:id="0"/>
  <w:p w14:paraId="086CB090" w14:textId="4D495ECA" w:rsidR="00451C91" w:rsidRPr="00EA4ED2" w:rsidRDefault="00451C91" w:rsidP="00A03732">
    <w:pPr>
      <w:pStyle w:val="Nagwek"/>
      <w:jc w:val="center"/>
      <w:rPr>
        <w:rFonts w:asciiTheme="majorHAnsi" w:hAnsiTheme="majorHAnsi"/>
        <w:i/>
        <w:iCs/>
        <w:sz w:val="20"/>
        <w:szCs w:val="20"/>
      </w:rPr>
    </w:pPr>
    <w:r>
      <w:rPr>
        <w:rFonts w:asciiTheme="majorHAnsi" w:hAnsiTheme="majorHAnsi"/>
        <w:i/>
        <w:iCs/>
        <w:sz w:val="20"/>
        <w:szCs w:val="20"/>
      </w:rPr>
      <w:t>POLSKIEJ AGENCJI INWESTYCJI I HANDLU S.A.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F00A301E"/>
    <w:lvl w:ilvl="0">
      <w:start w:val="1"/>
      <w:numFmt w:val="bullet"/>
      <w:pStyle w:val="Listapunktowana2"/>
      <w:lvlText w:val=""/>
      <w:lvlJc w:val="left"/>
      <w:pPr>
        <w:tabs>
          <w:tab w:val="num" w:pos="1481"/>
        </w:tabs>
        <w:ind w:left="1481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2B84B268"/>
    <w:lvl w:ilvl="0">
      <w:start w:val="1"/>
      <w:numFmt w:val="bullet"/>
      <w:pStyle w:val="Listapunktowana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00000002"/>
    <w:multiLevelType w:val="multilevel"/>
    <w:tmpl w:val="AE5A6522"/>
    <w:name w:val="WW8Num2"/>
    <w:lvl w:ilvl="0">
      <w:start w:val="1"/>
      <w:numFmt w:val="decimal"/>
      <w:lvlText w:val="20.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3"/>
    <w:multiLevelType w:val="singleLevel"/>
    <w:tmpl w:val="00000003"/>
    <w:name w:val="WW8Num6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b w:val="0"/>
        <w:i w:val="0"/>
      </w:rPr>
    </w:lvl>
  </w:abstractNum>
  <w:abstractNum w:abstractNumId="4" w15:restartNumberingAfterBreak="0">
    <w:nsid w:val="00000004"/>
    <w:multiLevelType w:val="multilevel"/>
    <w:tmpl w:val="D7D6A90C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0000005"/>
    <w:multiLevelType w:val="singleLevel"/>
    <w:tmpl w:val="00000005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1604" w:hanging="36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"/>
      <w:lvlJc w:val="left"/>
      <w:pPr>
        <w:tabs>
          <w:tab w:val="num" w:pos="0"/>
        </w:tabs>
        <w:ind w:left="435" w:hanging="435"/>
      </w:pPr>
      <w:rPr>
        <w:rFonts w:cs="Times New Roman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860" w:hanging="435"/>
      </w:pPr>
      <w:rPr>
        <w:rFonts w:cs="Times New Roman"/>
      </w:rPr>
    </w:lvl>
    <w:lvl w:ilvl="2">
      <w:start w:val="2"/>
      <w:numFmt w:val="decimal"/>
      <w:lvlText w:val="%1.%2.%3"/>
      <w:lvlJc w:val="left"/>
      <w:pPr>
        <w:tabs>
          <w:tab w:val="num" w:pos="0"/>
        </w:tabs>
        <w:ind w:left="157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995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7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05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9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415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840" w:hanging="1440"/>
      </w:pPr>
      <w:rPr>
        <w:rFonts w:cs="Times New Roman"/>
      </w:rPr>
    </w:lvl>
  </w:abstractNum>
  <w:abstractNum w:abstractNumId="7" w15:restartNumberingAfterBreak="0">
    <w:nsid w:val="0000000A"/>
    <w:multiLevelType w:val="singleLevel"/>
    <w:tmpl w:val="0000000A"/>
    <w:name w:val="WW8Num11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/>
      </w:rPr>
    </w:lvl>
  </w:abstractNum>
  <w:abstractNum w:abstractNumId="8" w15:restartNumberingAfterBreak="0">
    <w:nsid w:val="0000000B"/>
    <w:multiLevelType w:val="singleLevel"/>
    <w:tmpl w:val="546AC56A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</w:rPr>
    </w:lvl>
  </w:abstractNum>
  <w:abstractNum w:abstractNumId="9" w15:restartNumberingAfterBreak="0">
    <w:nsid w:val="00000011"/>
    <w:multiLevelType w:val="multilevel"/>
    <w:tmpl w:val="00000011"/>
    <w:name w:val="WW8Num19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Calibri" w:eastAsia="Times New Roman" w:hAnsi="Calibri" w:cs="Calibri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Calibri" w:eastAsia="Times New Roman" w:hAnsi="Calibri" w:cs="Calibri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Calibri" w:eastAsia="Times New Roman" w:hAnsi="Calibri" w:cs="Calibri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ascii="Calibri" w:eastAsia="Times New Roman" w:hAnsi="Calibri" w:cs="Calibri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Calibri" w:eastAsia="Times New Roman" w:hAnsi="Calibri" w:cs="Calibri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/>
      </w:rPr>
    </w:lvl>
  </w:abstractNum>
  <w:abstractNum w:abstractNumId="10" w15:restartNumberingAfterBreak="0">
    <w:nsid w:val="00000016"/>
    <w:multiLevelType w:val="multilevel"/>
    <w:tmpl w:val="00000016"/>
    <w:name w:val="WW8Num26"/>
    <w:lvl w:ilvl="0">
      <w:start w:val="3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46" w:hanging="720"/>
      </w:pPr>
      <w:rPr>
        <w:rFonts w:cs="Times New Roman"/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  <w:rPr>
        <w:rFonts w:cs="Times New Roman"/>
        <w:b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144" w:hanging="144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356" w:hanging="180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5142" w:hanging="216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568" w:hanging="2160"/>
      </w:pPr>
      <w:rPr>
        <w:rFonts w:cs="Times New Roman"/>
        <w:b/>
      </w:rPr>
    </w:lvl>
  </w:abstractNum>
  <w:abstractNum w:abstractNumId="11" w15:restartNumberingAfterBreak="0">
    <w:nsid w:val="00000017"/>
    <w:multiLevelType w:val="singleLevel"/>
    <w:tmpl w:val="00000017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/>
        <w:i w:val="0"/>
        <w:color w:val="auto"/>
      </w:rPr>
    </w:lvl>
  </w:abstractNum>
  <w:abstractNum w:abstractNumId="12" w15:restartNumberingAfterBreak="0">
    <w:nsid w:val="0000001A"/>
    <w:multiLevelType w:val="multilevel"/>
    <w:tmpl w:val="D5441B5E"/>
    <w:name w:val="WW8Num30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  <w:b w:val="0"/>
      </w:rPr>
    </w:lvl>
  </w:abstractNum>
  <w:abstractNum w:abstractNumId="13" w15:restartNumberingAfterBreak="0">
    <w:nsid w:val="0000001C"/>
    <w:multiLevelType w:val="multilevel"/>
    <w:tmpl w:val="FF8E9A1A"/>
    <w:name w:val="WW8Num32"/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4"/>
      <w:numFmt w:val="decimal"/>
      <w:lvlText w:val="%1.%2"/>
      <w:lvlJc w:val="left"/>
      <w:pPr>
        <w:tabs>
          <w:tab w:val="num" w:pos="-654"/>
        </w:tabs>
        <w:ind w:left="786" w:hanging="360"/>
      </w:pPr>
      <w:rPr>
        <w:rFonts w:cs="Times New Roman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92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00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440" w:hanging="1800"/>
      </w:pPr>
      <w:rPr>
        <w:rFonts w:cs="Times New Roman"/>
      </w:rPr>
    </w:lvl>
  </w:abstractNum>
  <w:abstractNum w:abstractNumId="14" w15:restartNumberingAfterBreak="0">
    <w:nsid w:val="0000001E"/>
    <w:multiLevelType w:val="multilevel"/>
    <w:tmpl w:val="0000001E"/>
    <w:name w:val="WW8Num34"/>
    <w:lvl w:ilvl="0">
      <w:start w:val="7"/>
      <w:numFmt w:val="decimal"/>
      <w:lvlText w:val="%1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1">
      <w:start w:val="18"/>
      <w:numFmt w:val="decimal"/>
      <w:lvlText w:val="%1.%2"/>
      <w:lvlJc w:val="left"/>
      <w:pPr>
        <w:tabs>
          <w:tab w:val="num" w:pos="0"/>
        </w:tabs>
        <w:ind w:left="644" w:hanging="360"/>
      </w:pPr>
      <w:rPr>
        <w:rFonts w:cs="Times New Roman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240" w:hanging="720"/>
      </w:pPr>
      <w:rPr>
        <w:rFonts w:cs="Times New Roman"/>
        <w:i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  <w:rPr>
        <w:rFonts w:cs="Times New Roman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600" w:hanging="1080"/>
      </w:pPr>
      <w:rPr>
        <w:rFonts w:cs="Times New Roman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080"/>
      </w:pPr>
      <w:rPr>
        <w:rFonts w:cs="Times New Roman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</w:abstractNum>
  <w:abstractNum w:abstractNumId="15" w15:restartNumberingAfterBreak="0">
    <w:nsid w:val="0000001F"/>
    <w:multiLevelType w:val="multilevel"/>
    <w:tmpl w:val="2F448D8A"/>
    <w:name w:val="WW8Num35"/>
    <w:lvl w:ilvl="0">
      <w:start w:val="7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  <w:i w:val="0"/>
      </w:rPr>
    </w:lvl>
    <w:lvl w:ilvl="1">
      <w:start w:val="17"/>
      <w:numFmt w:val="decimal"/>
      <w:lvlText w:val="%1.%2"/>
      <w:lvlJc w:val="left"/>
      <w:pPr>
        <w:tabs>
          <w:tab w:val="num" w:pos="0"/>
        </w:tabs>
        <w:ind w:left="375" w:hanging="375"/>
      </w:pPr>
      <w:rPr>
        <w:rFonts w:cs="Times New Roman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  <w:i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  <w:rPr>
        <w:rFonts w:cs="Times New Roman"/>
        <w:i w:val="0"/>
      </w:rPr>
    </w:lvl>
  </w:abstractNum>
  <w:abstractNum w:abstractNumId="16" w15:restartNumberingAfterBreak="0">
    <w:nsid w:val="00000020"/>
    <w:multiLevelType w:val="multilevel"/>
    <w:tmpl w:val="00000020"/>
    <w:name w:val="WW8Num36"/>
    <w:lvl w:ilvl="0">
      <w:start w:val="7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  <w:b/>
      </w:rPr>
    </w:lvl>
    <w:lvl w:ilvl="1">
      <w:start w:val="14"/>
      <w:numFmt w:val="decimal"/>
      <w:lvlText w:val="%1.%2"/>
      <w:lvlJc w:val="left"/>
      <w:pPr>
        <w:tabs>
          <w:tab w:val="num" w:pos="0"/>
        </w:tabs>
        <w:ind w:left="517" w:hanging="375"/>
      </w:pPr>
      <w:rPr>
        <w:rFonts w:cs="Times New Roman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  <w:b/>
      </w:rPr>
    </w:lvl>
  </w:abstractNum>
  <w:abstractNum w:abstractNumId="17" w15:restartNumberingAfterBreak="0">
    <w:nsid w:val="00000025"/>
    <w:multiLevelType w:val="multilevel"/>
    <w:tmpl w:val="A3707F96"/>
    <w:name w:val="WW8Num41"/>
    <w:lvl w:ilvl="0">
      <w:start w:val="3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  <w:strike w:val="0"/>
        <w:dstrike w:val="0"/>
        <w:u w:val="none"/>
        <w:effect w:val="none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46" w:hanging="720"/>
      </w:pPr>
      <w:rPr>
        <w:rFonts w:cs="Times New Roman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  <w:rPr>
        <w:rFonts w:cs="Times New Roman"/>
        <w:b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58" w:hanging="1080"/>
      </w:pPr>
      <w:rPr>
        <w:rFonts w:cs="Times New Roman"/>
        <w:strike w:val="0"/>
        <w:dstrike w:val="0"/>
        <w:u w:val="none"/>
        <w:effect w:val="none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144" w:hanging="1440"/>
      </w:pPr>
      <w:rPr>
        <w:rFonts w:cs="Times New Roman"/>
        <w:strike w:val="0"/>
        <w:dstrike w:val="0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570" w:hanging="1440"/>
      </w:pPr>
      <w:rPr>
        <w:rFonts w:cs="Times New Roman"/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356" w:hanging="1800"/>
      </w:pPr>
      <w:rPr>
        <w:rFonts w:cs="Times New Roman"/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5142" w:hanging="2160"/>
      </w:pPr>
      <w:rPr>
        <w:rFonts w:cs="Times New Roman"/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568" w:hanging="2160"/>
      </w:pPr>
      <w:rPr>
        <w:rFonts w:cs="Times New Roman"/>
        <w:strike w:val="0"/>
        <w:dstrike w:val="0"/>
        <w:u w:val="none"/>
        <w:effect w:val="none"/>
      </w:rPr>
    </w:lvl>
  </w:abstractNum>
  <w:abstractNum w:abstractNumId="18" w15:restartNumberingAfterBreak="0">
    <w:nsid w:val="00000028"/>
    <w:multiLevelType w:val="multilevel"/>
    <w:tmpl w:val="BA7E298A"/>
    <w:name w:val="WW8Num44"/>
    <w:lvl w:ilvl="0">
      <w:start w:val="7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40" w:hanging="360"/>
      </w:pPr>
      <w:rPr>
        <w:rFonts w:cs="Times New Roman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288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40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92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900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440" w:hanging="1800"/>
      </w:pPr>
      <w:rPr>
        <w:rFonts w:cs="Times New Roman"/>
      </w:rPr>
    </w:lvl>
  </w:abstractNum>
  <w:abstractNum w:abstractNumId="19" w15:restartNumberingAfterBreak="0">
    <w:nsid w:val="0000002A"/>
    <w:multiLevelType w:val="multilevel"/>
    <w:tmpl w:val="DC007056"/>
    <w:name w:val="WW8Num4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ind w:left="2804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560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8052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330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610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54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0992" w:hanging="1440"/>
      </w:pPr>
      <w:rPr>
        <w:rFonts w:cs="Times New Roman" w:hint="default"/>
      </w:rPr>
    </w:lvl>
  </w:abstractNum>
  <w:abstractNum w:abstractNumId="20" w15:restartNumberingAfterBreak="0">
    <w:nsid w:val="0000002B"/>
    <w:multiLevelType w:val="multilevel"/>
    <w:tmpl w:val="0000002B"/>
    <w:name w:val="WW8Num47"/>
    <w:lvl w:ilvl="0">
      <w:start w:val="4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720"/>
      </w:pPr>
      <w:rPr>
        <w:rFonts w:cs="Times New Roman"/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46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44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80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80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216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520"/>
      </w:pPr>
      <w:rPr>
        <w:rFonts w:cs="Times New Roman"/>
      </w:rPr>
    </w:lvl>
  </w:abstractNum>
  <w:abstractNum w:abstractNumId="21" w15:restartNumberingAfterBreak="0">
    <w:nsid w:val="0000002C"/>
    <w:multiLevelType w:val="singleLevel"/>
    <w:tmpl w:val="D5B4E79E"/>
    <w:name w:val="WW8Num48"/>
    <w:lvl w:ilvl="0">
      <w:start w:val="1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i w:val="0"/>
      </w:rPr>
    </w:lvl>
  </w:abstractNum>
  <w:abstractNum w:abstractNumId="22" w15:restartNumberingAfterBreak="0">
    <w:nsid w:val="0000002D"/>
    <w:multiLevelType w:val="multilevel"/>
    <w:tmpl w:val="2F9A7CD0"/>
    <w:name w:val="WW8Num45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/>
        <w:b w:val="0"/>
        <w:i w:val="0"/>
      </w:rPr>
    </w:lvl>
    <w:lvl w:ilvl="1">
      <w:start w:val="1"/>
      <w:numFmt w:val="decimal"/>
      <w:lvlText w:val="1.%2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1.4.%3."/>
      <w:lvlJc w:val="left"/>
      <w:pPr>
        <w:tabs>
          <w:tab w:val="num" w:pos="2160"/>
        </w:tabs>
        <w:ind w:left="2160" w:hanging="180"/>
      </w:pPr>
      <w:rPr>
        <w:rFonts w:cs="Times New Roman" w:hint="default"/>
        <w:b w:val="0"/>
      </w:rPr>
    </w:lvl>
    <w:lvl w:ilvl="3">
      <w:start w:val="1"/>
      <w:numFmt w:val="upperRoman"/>
      <w:lvlText w:val="%4."/>
      <w:lvlJc w:val="left"/>
      <w:pPr>
        <w:tabs>
          <w:tab w:val="num" w:pos="3240"/>
        </w:tabs>
        <w:ind w:left="3240" w:hanging="72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0000002E"/>
    <w:multiLevelType w:val="multilevel"/>
    <w:tmpl w:val="0000002E"/>
    <w:name w:val="WW8Num50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00000030"/>
    <w:multiLevelType w:val="multilevel"/>
    <w:tmpl w:val="EC16AB70"/>
    <w:name w:val="WW8Num52"/>
    <w:lvl w:ilvl="0">
      <w:start w:val="1"/>
      <w:numFmt w:val="lowerLetter"/>
      <w:lvlText w:val="%1."/>
      <w:lvlJc w:val="left"/>
      <w:pPr>
        <w:tabs>
          <w:tab w:val="num" w:pos="719"/>
        </w:tabs>
        <w:ind w:left="719" w:hanging="435"/>
      </w:pPr>
      <w:rPr>
        <w:rFonts w:cs="Times New Roman"/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00000032"/>
    <w:multiLevelType w:val="multilevel"/>
    <w:tmpl w:val="00000032"/>
    <w:name w:val="WW8Num54"/>
    <w:lvl w:ilvl="0">
      <w:start w:val="5"/>
      <w:numFmt w:val="decimal"/>
      <w:lvlText w:val="%1"/>
      <w:lvlJc w:val="left"/>
      <w:pPr>
        <w:tabs>
          <w:tab w:val="num" w:pos="0"/>
        </w:tabs>
        <w:ind w:left="375" w:hanging="37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04" w:hanging="720"/>
      </w:pPr>
      <w:rPr>
        <w:rFonts w:cs="Times New Roman"/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520"/>
      </w:pPr>
      <w:rPr>
        <w:rFonts w:cs="Times New Roman"/>
      </w:rPr>
    </w:lvl>
  </w:abstractNum>
  <w:abstractNum w:abstractNumId="26" w15:restartNumberingAfterBreak="0">
    <w:nsid w:val="00000037"/>
    <w:multiLevelType w:val="singleLevel"/>
    <w:tmpl w:val="00000037"/>
    <w:name w:val="WW8Num59"/>
    <w:lvl w:ilvl="0">
      <w:start w:val="1"/>
      <w:numFmt w:val="bullet"/>
      <w:lvlText w:val=""/>
      <w:lvlJc w:val="left"/>
      <w:pPr>
        <w:tabs>
          <w:tab w:val="num" w:pos="0"/>
        </w:tabs>
        <w:ind w:left="862" w:hanging="360"/>
      </w:pPr>
      <w:rPr>
        <w:rFonts w:ascii="Symbol" w:hAnsi="Symbol"/>
        <w:color w:val="auto"/>
      </w:rPr>
    </w:lvl>
  </w:abstractNum>
  <w:abstractNum w:abstractNumId="27" w15:restartNumberingAfterBreak="0">
    <w:nsid w:val="00000039"/>
    <w:multiLevelType w:val="multilevel"/>
    <w:tmpl w:val="1906495C"/>
    <w:name w:val="WW8Num61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/>
        <w:b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/>
      </w:rPr>
    </w:lvl>
  </w:abstractNum>
  <w:abstractNum w:abstractNumId="28" w15:restartNumberingAfterBreak="0">
    <w:nsid w:val="0000003C"/>
    <w:multiLevelType w:val="singleLevel"/>
    <w:tmpl w:val="0000003C"/>
    <w:name w:val="WW8Num65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29" w15:restartNumberingAfterBreak="0">
    <w:nsid w:val="0000003D"/>
    <w:multiLevelType w:val="multilevel"/>
    <w:tmpl w:val="0000003D"/>
    <w:name w:val="WW8Num6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927" w:hanging="360"/>
      </w:pPr>
      <w:rPr>
        <w:rFonts w:cs="Times New Roman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54" w:hanging="720"/>
      </w:pPr>
      <w:rPr>
        <w:rFonts w:cs="Times New Roman"/>
        <w:b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781" w:hanging="1080"/>
      </w:pPr>
      <w:rPr>
        <w:rFonts w:cs="Times New Roman"/>
        <w:b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348" w:hanging="1080"/>
      </w:pPr>
      <w:rPr>
        <w:rFonts w:cs="Times New Roman"/>
        <w:b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4275" w:hanging="1440"/>
      </w:pPr>
      <w:rPr>
        <w:rFonts w:cs="Times New Roman"/>
        <w:b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842" w:hanging="1440"/>
      </w:pPr>
      <w:rPr>
        <w:rFonts w:cs="Times New Roman"/>
        <w:b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5769" w:hanging="1800"/>
      </w:pPr>
      <w:rPr>
        <w:rFonts w:cs="Times New Roman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6696" w:hanging="2160"/>
      </w:pPr>
      <w:rPr>
        <w:rFonts w:cs="Times New Roman"/>
        <w:b/>
      </w:rPr>
    </w:lvl>
  </w:abstractNum>
  <w:abstractNum w:abstractNumId="30" w15:restartNumberingAfterBreak="0">
    <w:nsid w:val="00000041"/>
    <w:multiLevelType w:val="multilevel"/>
    <w:tmpl w:val="11A2BA42"/>
    <w:name w:val="WW8Num70"/>
    <w:lvl w:ilvl="0">
      <w:start w:val="1"/>
      <w:numFmt w:val="lowerLetter"/>
      <w:lvlText w:val="%1."/>
      <w:lvlJc w:val="left"/>
      <w:pPr>
        <w:tabs>
          <w:tab w:val="num" w:pos="0"/>
        </w:tabs>
        <w:ind w:left="1004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  <w:rPr>
        <w:rFonts w:cs="Times New Roman"/>
      </w:rPr>
    </w:lvl>
  </w:abstractNum>
  <w:abstractNum w:abstractNumId="31" w15:restartNumberingAfterBreak="0">
    <w:nsid w:val="00000044"/>
    <w:multiLevelType w:val="singleLevel"/>
    <w:tmpl w:val="00000044"/>
    <w:name w:val="WW8Num73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</w:rPr>
    </w:lvl>
  </w:abstractNum>
  <w:abstractNum w:abstractNumId="32" w15:restartNumberingAfterBreak="0">
    <w:nsid w:val="00000045"/>
    <w:multiLevelType w:val="multilevel"/>
    <w:tmpl w:val="48208A46"/>
    <w:name w:val="WW8Num74"/>
    <w:lvl w:ilvl="0">
      <w:start w:val="1"/>
      <w:numFmt w:val="lowerLetter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  <w:color w:val="auto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00000046"/>
    <w:multiLevelType w:val="multilevel"/>
    <w:tmpl w:val="BDC4BA92"/>
    <w:name w:val="WW8Num75"/>
    <w:lvl w:ilvl="0">
      <w:start w:val="7"/>
      <w:numFmt w:val="decimal"/>
      <w:lvlText w:val="%1."/>
      <w:lvlJc w:val="left"/>
      <w:pPr>
        <w:tabs>
          <w:tab w:val="num" w:pos="0"/>
        </w:tabs>
        <w:ind w:left="2880" w:hanging="360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44" w:hanging="360"/>
      </w:pPr>
      <w:rPr>
        <w:rFonts w:cs="Times New Roman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240" w:hanging="720"/>
      </w:pPr>
      <w:rPr>
        <w:rFonts w:cs="Times New Roman"/>
        <w:i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  <w:rPr>
        <w:rFonts w:cs="Times New Roman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600" w:hanging="1080"/>
      </w:pPr>
      <w:rPr>
        <w:rFonts w:cs="Times New Roman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080"/>
      </w:pPr>
      <w:rPr>
        <w:rFonts w:cs="Times New Roman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960" w:hanging="1440"/>
      </w:pPr>
      <w:rPr>
        <w:rFonts w:cs="Times New Roman"/>
        <w:i w:val="0"/>
      </w:rPr>
    </w:lvl>
  </w:abstractNum>
  <w:abstractNum w:abstractNumId="34" w15:restartNumberingAfterBreak="0">
    <w:nsid w:val="0000004A"/>
    <w:multiLevelType w:val="multilevel"/>
    <w:tmpl w:val="10BAFF4E"/>
    <w:name w:val="WW8Num81"/>
    <w:lvl w:ilvl="0">
      <w:start w:val="7"/>
      <w:numFmt w:val="decimal"/>
      <w:lvlText w:val="%1."/>
      <w:lvlJc w:val="left"/>
      <w:pPr>
        <w:tabs>
          <w:tab w:val="num" w:pos="32"/>
        </w:tabs>
        <w:ind w:left="2912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44" w:hanging="360"/>
      </w:pPr>
      <w:rPr>
        <w:rFonts w:ascii="Calibri" w:hAnsi="Calibri" w:cs="Courier New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240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240" w:hanging="720"/>
      </w:pPr>
      <w:rPr>
        <w:rFonts w:ascii="Wingdings" w:hAnsi="Wingdings" w:cs="Wingdings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600" w:hanging="1080"/>
      </w:pPr>
      <w:rPr>
        <w:rFonts w:ascii="Wingdings" w:hAnsi="Wingdings" w:cs="Wingdings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080"/>
      </w:pPr>
      <w:rPr>
        <w:rFonts w:ascii="Wingdings" w:hAnsi="Wingdings" w:cs="Wingdings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  <w:rPr>
        <w:rFonts w:ascii="Wingdings" w:hAnsi="Wingdings" w:cs="Wingdings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>
        <w:rFonts w:ascii="Wingdings" w:hAnsi="Wingdings" w:cs="Wingdings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960" w:hanging="1440"/>
      </w:pPr>
      <w:rPr>
        <w:rFonts w:ascii="Wingdings" w:hAnsi="Wingdings" w:cs="Wingdings"/>
      </w:rPr>
    </w:lvl>
  </w:abstractNum>
  <w:abstractNum w:abstractNumId="35" w15:restartNumberingAfterBreak="0">
    <w:nsid w:val="0000004C"/>
    <w:multiLevelType w:val="multilevel"/>
    <w:tmpl w:val="0000004C"/>
    <w:name w:val="WW8Num83"/>
    <w:lvl w:ilvl="0">
      <w:start w:val="6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44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288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572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216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50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144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428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712" w:hanging="1440"/>
      </w:pPr>
      <w:rPr>
        <w:rFonts w:cs="Times New Roman"/>
      </w:rPr>
    </w:lvl>
  </w:abstractNum>
  <w:abstractNum w:abstractNumId="36" w15:restartNumberingAfterBreak="0">
    <w:nsid w:val="00000050"/>
    <w:multiLevelType w:val="multilevel"/>
    <w:tmpl w:val="00000050"/>
    <w:name w:val="WW8Num8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  <w:sz w:val="18"/>
      </w:rPr>
    </w:lvl>
  </w:abstractNum>
  <w:abstractNum w:abstractNumId="37" w15:restartNumberingAfterBreak="0">
    <w:nsid w:val="00000051"/>
    <w:multiLevelType w:val="multilevel"/>
    <w:tmpl w:val="00000051"/>
    <w:name w:val="WW8Num742"/>
    <w:lvl w:ilvl="0">
      <w:start w:val="4"/>
      <w:numFmt w:val="decimal"/>
      <w:lvlText w:val="%1"/>
      <w:lvlJc w:val="left"/>
      <w:pPr>
        <w:tabs>
          <w:tab w:val="num" w:pos="0"/>
        </w:tabs>
        <w:ind w:left="435" w:hanging="435"/>
      </w:pPr>
      <w:rPr>
        <w:rFonts w:cs="Times New Roman"/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89" w:hanging="435"/>
      </w:pPr>
      <w:rPr>
        <w:rFonts w:cs="Times New Roman"/>
        <w:b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28" w:hanging="720"/>
      </w:pPr>
      <w:rPr>
        <w:rFonts w:cs="Times New Roman"/>
        <w:b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782" w:hanging="720"/>
      </w:pPr>
      <w:rPr>
        <w:rFonts w:cs="Times New Roman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496" w:hanging="1080"/>
      </w:pPr>
      <w:rPr>
        <w:rFonts w:cs="Times New Roman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50" w:hanging="1080"/>
      </w:pPr>
      <w:rPr>
        <w:rFonts w:cs="Times New Roman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564" w:hanging="1440"/>
      </w:pPr>
      <w:rPr>
        <w:rFonts w:cs="Times New Roman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18" w:hanging="1440"/>
      </w:pPr>
      <w:rPr>
        <w:rFonts w:cs="Times New Roman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272" w:hanging="1440"/>
      </w:pPr>
      <w:rPr>
        <w:rFonts w:cs="Times New Roman"/>
        <w:color w:val="auto"/>
      </w:rPr>
    </w:lvl>
  </w:abstractNum>
  <w:abstractNum w:abstractNumId="38" w15:restartNumberingAfterBreak="0">
    <w:nsid w:val="00000062"/>
    <w:multiLevelType w:val="multilevel"/>
    <w:tmpl w:val="00000062"/>
    <w:name w:val="WW8Num98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</w:pPr>
      <w:rPr>
        <w:rFonts w:ascii="Symbol" w:hAnsi="Symbol"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9" w15:restartNumberingAfterBreak="0">
    <w:nsid w:val="00CC40BF"/>
    <w:multiLevelType w:val="hybridMultilevel"/>
    <w:tmpl w:val="BB148D64"/>
    <w:lvl w:ilvl="0" w:tplc="04150015">
      <w:start w:val="1"/>
      <w:numFmt w:val="upperLetter"/>
      <w:lvlText w:val="%1."/>
      <w:lvlJc w:val="left"/>
      <w:pPr>
        <w:ind w:left="1004" w:hanging="360"/>
      </w:pPr>
      <w:rPr>
        <w:rFonts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011E779E"/>
    <w:multiLevelType w:val="singleLevel"/>
    <w:tmpl w:val="04150001"/>
    <w:lvl w:ilvl="0">
      <w:start w:val="1"/>
      <w:numFmt w:val="bullet"/>
      <w:pStyle w:val="Osignici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01C75A90"/>
    <w:multiLevelType w:val="multilevel"/>
    <w:tmpl w:val="BE30AC72"/>
    <w:name w:val="WW8Num192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Calibri" w:eastAsia="Times New Roman" w:hAnsi="Calibri" w:cs="Calibri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Calibri" w:eastAsia="Times New Roman" w:hAnsi="Calibri" w:cs="Calibri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Calibri" w:eastAsia="Times New Roman" w:hAnsi="Calibri" w:cs="Calibri"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Calibri" w:eastAsia="Times New Roman" w:hAnsi="Calibri" w:cs="Calibri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ascii="Calibri" w:eastAsia="Times New Roman" w:hAnsi="Calibri" w:cs="Calibri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Calibri" w:eastAsia="Times New Roman" w:hAnsi="Calibri" w:cs="Calibri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ascii="Calibri" w:eastAsia="Times New Roman" w:hAnsi="Calibri" w:cs="Calibri" w:hint="default"/>
      </w:rPr>
    </w:lvl>
  </w:abstractNum>
  <w:abstractNum w:abstractNumId="42" w15:restartNumberingAfterBreak="0">
    <w:nsid w:val="022E4DC4"/>
    <w:multiLevelType w:val="hybridMultilevel"/>
    <w:tmpl w:val="293435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03C677A5"/>
    <w:multiLevelType w:val="multilevel"/>
    <w:tmpl w:val="49A47282"/>
    <w:lvl w:ilvl="0">
      <w:start w:val="1"/>
      <w:numFmt w:val="none"/>
      <w:pStyle w:val="1SIWZ"/>
      <w:lvlText w:val=""/>
      <w:lvlJc w:val="left"/>
      <w:pPr>
        <w:tabs>
          <w:tab w:val="num" w:pos="0"/>
        </w:tabs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000000"/>
        <w:sz w:val="28"/>
        <w:szCs w:val="28"/>
        <w:vertAlign w:val="baseline"/>
      </w:rPr>
    </w:lvl>
    <w:lvl w:ilvl="1">
      <w:start w:val="1"/>
      <w:numFmt w:val="upperRoman"/>
      <w:pStyle w:val="2SIWZ"/>
      <w:lvlText w:val="ROZDZIAŁ %2."/>
      <w:lvlJc w:val="left"/>
      <w:pPr>
        <w:tabs>
          <w:tab w:val="num" w:pos="2552"/>
        </w:tabs>
        <w:ind w:left="2552" w:hanging="2552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color w:val="auto"/>
        <w:sz w:val="28"/>
        <w:szCs w:val="28"/>
        <w:vertAlign w:val="baseline"/>
      </w:rPr>
    </w:lvl>
    <w:lvl w:ilvl="2">
      <w:start w:val="1"/>
      <w:numFmt w:val="decimal"/>
      <w:pStyle w:val="3SIWZ"/>
      <w:lvlText w:val="%3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3">
      <w:start w:val="1"/>
      <w:numFmt w:val="decimal"/>
      <w:pStyle w:val="4SIWZ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4">
      <w:start w:val="1"/>
      <w:numFmt w:val="lowerLetter"/>
      <w:pStyle w:val="5SIWZ"/>
      <w:lvlText w:val="%5)"/>
      <w:lvlJc w:val="left"/>
      <w:pPr>
        <w:tabs>
          <w:tab w:val="num" w:pos="1191"/>
        </w:tabs>
        <w:ind w:left="1191" w:hanging="39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5">
      <w:start w:val="1"/>
      <w:numFmt w:val="upperLetter"/>
      <w:pStyle w:val="6SIWZ"/>
      <w:lvlText w:val="Załącznik %6"/>
      <w:lvlJc w:val="left"/>
      <w:pPr>
        <w:tabs>
          <w:tab w:val="num" w:pos="1080"/>
        </w:tabs>
        <w:ind w:left="3388" w:hanging="2308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szCs w:val="24"/>
        <w:vertAlign w:val="baseline"/>
      </w:rPr>
    </w:lvl>
    <w:lvl w:ilvl="6">
      <w:start w:val="1"/>
      <w:numFmt w:val="decimal"/>
      <w:pStyle w:val="7SIWZ"/>
      <w:lvlText w:val="Załącznik %7"/>
      <w:lvlJc w:val="left"/>
      <w:pPr>
        <w:tabs>
          <w:tab w:val="num" w:pos="1588"/>
        </w:tabs>
        <w:ind w:left="1588" w:hanging="15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szCs w:val="24"/>
        <w:u w:val="none"/>
        <w:vertAlign w:val="baseline"/>
      </w:rPr>
    </w:lvl>
    <w:lvl w:ilvl="7">
      <w:start w:val="1"/>
      <w:numFmt w:val="none"/>
      <w:lvlText w:val="---"/>
      <w:lvlJc w:val="left"/>
      <w:pPr>
        <w:tabs>
          <w:tab w:val="num" w:pos="2517"/>
        </w:tabs>
        <w:ind w:left="71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8">
      <w:start w:val="1"/>
      <w:numFmt w:val="none"/>
      <w:isLgl/>
      <w:lvlText w:val="----"/>
      <w:lvlJc w:val="left"/>
      <w:pPr>
        <w:tabs>
          <w:tab w:val="num" w:pos="2877"/>
        </w:tabs>
        <w:ind w:left="71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</w:abstractNum>
  <w:abstractNum w:abstractNumId="44" w15:restartNumberingAfterBreak="0">
    <w:nsid w:val="046723A9"/>
    <w:multiLevelType w:val="hybridMultilevel"/>
    <w:tmpl w:val="6966DBC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5" w15:restartNumberingAfterBreak="0">
    <w:nsid w:val="0526313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 w15:restartNumberingAfterBreak="0">
    <w:nsid w:val="058455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 w15:restartNumberingAfterBreak="0">
    <w:nsid w:val="0615107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8" w15:restartNumberingAfterBreak="0">
    <w:nsid w:val="06226604"/>
    <w:multiLevelType w:val="hybridMultilevel"/>
    <w:tmpl w:val="F1D411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36E84D2">
      <w:start w:val="1"/>
      <w:numFmt w:val="lowerLetter"/>
      <w:lvlText w:val="%2)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06F102BA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078E7037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086C3FC5"/>
    <w:multiLevelType w:val="hybridMultilevel"/>
    <w:tmpl w:val="BB148D64"/>
    <w:lvl w:ilvl="0" w:tplc="04150015">
      <w:start w:val="1"/>
      <w:numFmt w:val="upperLetter"/>
      <w:lvlText w:val="%1."/>
      <w:lvlJc w:val="left"/>
      <w:pPr>
        <w:ind w:left="1004" w:hanging="360"/>
      </w:pPr>
      <w:rPr>
        <w:rFonts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2" w15:restartNumberingAfterBreak="0">
    <w:nsid w:val="08DF7ACD"/>
    <w:multiLevelType w:val="hybridMultilevel"/>
    <w:tmpl w:val="18C6C37A"/>
    <w:lvl w:ilvl="0" w:tplc="D83E59A6">
      <w:start w:val="1"/>
      <w:numFmt w:val="upperLetter"/>
      <w:lvlText w:val="%1."/>
      <w:lvlJc w:val="left"/>
      <w:pPr>
        <w:ind w:left="720" w:hanging="360"/>
      </w:pPr>
      <w:rPr>
        <w:rFonts w:asciiTheme="majorHAnsi" w:hAnsiTheme="majorHAnsi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3" w15:restartNumberingAfterBreak="0">
    <w:nsid w:val="098976B0"/>
    <w:multiLevelType w:val="multilevel"/>
    <w:tmpl w:val="45B0E4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</w:rPr>
    </w:lvl>
    <w:lvl w:ilvl="1">
      <w:start w:val="5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Theme="majorHAnsi" w:hAnsiTheme="majorHAnsi" w:cs="Calibri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Theme="majorHAnsi" w:hAnsiTheme="majorHAnsi" w:cs="Calibri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Theme="majorHAnsi" w:hAnsiTheme="majorHAnsi" w:cs="Calibri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Calibri" w:hAnsi="Calibri"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Calibri" w:hAnsi="Calibri" w:cs="Calibri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Calibri" w:hAnsi="Calibri" w:cs="Calibri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Calibri" w:hAnsi="Calibri" w:cs="Calibri" w:hint="default"/>
      </w:rPr>
    </w:lvl>
  </w:abstractNum>
  <w:abstractNum w:abstractNumId="54" w15:restartNumberingAfterBreak="0">
    <w:nsid w:val="09A825E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09C73C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6" w15:restartNumberingAfterBreak="0">
    <w:nsid w:val="09E301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0ABC0FC5"/>
    <w:multiLevelType w:val="multilevel"/>
    <w:tmpl w:val="61EC242C"/>
    <w:lvl w:ilvl="0">
      <w:start w:val="1"/>
      <w:numFmt w:val="decimal"/>
      <w:pStyle w:val="NumberedHeadingStyleA1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NumberedHeadingStyleA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NumberedHeadingStyleA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NumberedHeadingStyleA4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NumberedHeadingStyleA5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pStyle w:val="NumberedHeadingStyleA6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pStyle w:val="NumberedHeadingStyleA7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pStyle w:val="NumberedHeadingStyleA8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pStyle w:val="NumberedHeadingStyleA9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9" w15:restartNumberingAfterBreak="0">
    <w:nsid w:val="0B1D022C"/>
    <w:multiLevelType w:val="multilevel"/>
    <w:tmpl w:val="57326CC8"/>
    <w:lvl w:ilvl="0">
      <w:start w:val="1"/>
      <w:numFmt w:val="lowerLetter"/>
      <w:pStyle w:val="Bullet1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bCs w:val="0"/>
        <w:i w:val="0"/>
        <w:iCs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lowerRoman"/>
      <w:pStyle w:val="StylNagwek312ptPrzed12ptPo9ptInterliniaDo"/>
      <w:lvlText w:val="%3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60" w15:restartNumberingAfterBreak="0">
    <w:nsid w:val="0BD51E25"/>
    <w:multiLevelType w:val="multilevel"/>
    <w:tmpl w:val="D728A806"/>
    <w:lvl w:ilvl="0">
      <w:start w:val="1"/>
      <w:numFmt w:val="decimal"/>
      <w:pStyle w:val="Garamondobszary1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61" w15:restartNumberingAfterBreak="0">
    <w:nsid w:val="0CD172D5"/>
    <w:multiLevelType w:val="hybridMultilevel"/>
    <w:tmpl w:val="54187DF6"/>
    <w:lvl w:ilvl="0" w:tplc="D24895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 w15:restartNumberingAfterBreak="0">
    <w:nsid w:val="0CE01950"/>
    <w:multiLevelType w:val="multilevel"/>
    <w:tmpl w:val="CC5C97B8"/>
    <w:name w:val="WW8Num302"/>
    <w:lvl w:ilvl="0">
      <w:start w:val="5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cs="Times New Roman" w:hint="default"/>
        <w:b w:val="0"/>
      </w:rPr>
    </w:lvl>
  </w:abstractNum>
  <w:abstractNum w:abstractNumId="63" w15:restartNumberingAfterBreak="0">
    <w:nsid w:val="0D743C96"/>
    <w:multiLevelType w:val="hybridMultilevel"/>
    <w:tmpl w:val="415CCC60"/>
    <w:lvl w:ilvl="0" w:tplc="04150017">
      <w:start w:val="1"/>
      <w:numFmt w:val="decimal"/>
      <w:pStyle w:val="Spistreci1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  <w:b w:val="0"/>
        <w:bCs w:val="0"/>
        <w:i w:val="0"/>
        <w:iCs w:val="0"/>
        <w:sz w:val="20"/>
        <w:szCs w:val="20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 w15:restartNumberingAfterBreak="0">
    <w:nsid w:val="0E213260"/>
    <w:multiLevelType w:val="hybridMultilevel"/>
    <w:tmpl w:val="C6B00A9A"/>
    <w:lvl w:ilvl="0" w:tplc="576A0C78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inorHAnsi" w:hint="default"/>
        <w:b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1">
      <w:start w:val="1"/>
      <w:numFmt w:val="decimal"/>
      <w:lvlText w:val="%5)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0F196803"/>
    <w:multiLevelType w:val="multilevel"/>
    <w:tmpl w:val="B13E0388"/>
    <w:lvl w:ilvl="0">
      <w:start w:val="1"/>
      <w:numFmt w:val="none"/>
      <w:pStyle w:val="N1Zwykly"/>
      <w:lvlText w:val=""/>
      <w:lvlJc w:val="left"/>
      <w:pPr>
        <w:tabs>
          <w:tab w:val="num" w:pos="737"/>
        </w:tabs>
        <w:ind w:left="737" w:hanging="397"/>
      </w:pPr>
      <w:rPr>
        <w:rFonts w:ascii="Verdana" w:hAnsi="Verdana" w:cs="Times New Roman" w:hint="default"/>
        <w:b w:val="0"/>
        <w:i w:val="0"/>
        <w:sz w:val="20"/>
        <w:szCs w:val="20"/>
      </w:rPr>
    </w:lvl>
    <w:lvl w:ilvl="1">
      <w:start w:val="1"/>
      <w:numFmt w:val="decimal"/>
      <w:lvlText w:val="%1%2"/>
      <w:lvlJc w:val="left"/>
      <w:pPr>
        <w:tabs>
          <w:tab w:val="num" w:pos="1400"/>
        </w:tabs>
        <w:ind w:left="1020" w:hanging="340"/>
      </w:pPr>
      <w:rPr>
        <w:rFonts w:ascii="Verdana" w:hAnsi="Verdana" w:cs="Times New Roman" w:hint="default"/>
        <w:b/>
        <w:i w:val="0"/>
        <w:sz w:val="20"/>
        <w:szCs w:val="20"/>
      </w:rPr>
    </w:lvl>
    <w:lvl w:ilvl="2">
      <w:start w:val="1"/>
      <w:numFmt w:val="decimal"/>
      <w:lvlText w:val="%2%1.%3."/>
      <w:lvlJc w:val="left"/>
      <w:pPr>
        <w:tabs>
          <w:tab w:val="num" w:pos="1987"/>
        </w:tabs>
        <w:ind w:left="1361" w:hanging="454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3">
      <w:start w:val="1"/>
      <w:numFmt w:val="decimal"/>
      <w:lvlText w:val="%1%2.%3.%4"/>
      <w:lvlJc w:val="left"/>
      <w:pPr>
        <w:tabs>
          <w:tab w:val="num" w:pos="2268"/>
        </w:tabs>
        <w:ind w:left="2268" w:hanging="1191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3580"/>
        </w:tabs>
        <w:ind w:left="29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940"/>
        </w:tabs>
        <w:ind w:left="34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60"/>
        </w:tabs>
        <w:ind w:left="39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380"/>
        </w:tabs>
        <w:ind w:left="44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740"/>
        </w:tabs>
        <w:ind w:left="5020" w:hanging="1440"/>
      </w:pPr>
      <w:rPr>
        <w:rFonts w:cs="Times New Roman"/>
      </w:rPr>
    </w:lvl>
  </w:abstractNum>
  <w:abstractNum w:abstractNumId="66" w15:restartNumberingAfterBreak="0">
    <w:nsid w:val="0F7A7509"/>
    <w:multiLevelType w:val="multilevel"/>
    <w:tmpl w:val="63BED658"/>
    <w:lvl w:ilvl="0">
      <w:start w:val="1"/>
      <w:numFmt w:val="decimal"/>
      <w:pStyle w:val="ParagrafPunkt1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54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1418" w:hanging="698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7" w15:restartNumberingAfterBreak="0">
    <w:nsid w:val="11772757"/>
    <w:multiLevelType w:val="hybridMultilevel"/>
    <w:tmpl w:val="005288EA"/>
    <w:lvl w:ilvl="0" w:tplc="0415000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1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12200B60"/>
    <w:multiLevelType w:val="hybridMultilevel"/>
    <w:tmpl w:val="AE56BD1C"/>
    <w:styleLink w:val="1111115"/>
    <w:lvl w:ilvl="0" w:tplc="E584B61A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69" w15:restartNumberingAfterBreak="0">
    <w:nsid w:val="13027756"/>
    <w:multiLevelType w:val="hybridMultilevel"/>
    <w:tmpl w:val="C562C2B6"/>
    <w:lvl w:ilvl="0" w:tplc="E12CF396">
      <w:start w:val="1"/>
      <w:numFmt w:val="decimal"/>
      <w:lvlText w:val="%1."/>
      <w:lvlJc w:val="left"/>
      <w:pPr>
        <w:ind w:left="1364" w:hanging="360"/>
      </w:pPr>
      <w:rPr>
        <w:rFonts w:cs="Times New Roman"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134A2156"/>
    <w:multiLevelType w:val="hybridMultilevel"/>
    <w:tmpl w:val="0CFA41F0"/>
    <w:lvl w:ilvl="0" w:tplc="E474F650">
      <w:start w:val="1"/>
      <w:numFmt w:val="decimal"/>
      <w:pStyle w:val="TableBullet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1" w15:restartNumberingAfterBreak="0">
    <w:nsid w:val="148C7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16130628"/>
    <w:multiLevelType w:val="multilevel"/>
    <w:tmpl w:val="45B0E4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</w:rPr>
    </w:lvl>
    <w:lvl w:ilvl="1">
      <w:start w:val="5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Theme="majorHAnsi" w:hAnsiTheme="majorHAnsi" w:cs="Calibri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Theme="majorHAnsi" w:hAnsiTheme="majorHAnsi" w:cs="Calibri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Theme="majorHAnsi" w:hAnsiTheme="majorHAnsi" w:cs="Calibri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="Calibri" w:hAnsi="Calibri"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Calibri" w:hAnsi="Calibri" w:cs="Calibri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Calibri" w:hAnsi="Calibri" w:cs="Calibri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Calibri" w:hAnsi="Calibri" w:cs="Calibri" w:hint="default"/>
      </w:rPr>
    </w:lvl>
  </w:abstractNum>
  <w:abstractNum w:abstractNumId="73" w15:restartNumberingAfterBreak="0">
    <w:nsid w:val="16C11F8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18133EF6"/>
    <w:multiLevelType w:val="hybridMultilevel"/>
    <w:tmpl w:val="3DE6F9A2"/>
    <w:lvl w:ilvl="0" w:tplc="04150001">
      <w:start w:val="1"/>
      <w:numFmt w:val="bullet"/>
      <w:pStyle w:val="Listanumerowana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198F2A93"/>
    <w:multiLevelType w:val="hybridMultilevel"/>
    <w:tmpl w:val="F0662B78"/>
    <w:lvl w:ilvl="0" w:tplc="0D58577E">
      <w:start w:val="1"/>
      <w:numFmt w:val="decimal"/>
      <w:pStyle w:val="BodyBullet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5EE94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F647FD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A65223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4F85D1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6AE14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7E04C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82ED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BDA9C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1CD259E2"/>
    <w:multiLevelType w:val="multilevel"/>
    <w:tmpl w:val="8E90A1B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794" w:hanging="39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82" w:hanging="39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9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6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3" w:hanging="397"/>
      </w:pPr>
      <w:rPr>
        <w:rFonts w:hint="default"/>
      </w:rPr>
    </w:lvl>
  </w:abstractNum>
  <w:abstractNum w:abstractNumId="78" w15:restartNumberingAfterBreak="0">
    <w:nsid w:val="1D502A97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9" w15:restartNumberingAfterBreak="0">
    <w:nsid w:val="1F361512"/>
    <w:multiLevelType w:val="hybridMultilevel"/>
    <w:tmpl w:val="870C406A"/>
    <w:lvl w:ilvl="0" w:tplc="2026C86E">
      <w:start w:val="1"/>
      <w:numFmt w:val="decimal"/>
      <w:lvlText w:val="%1."/>
      <w:lvlJc w:val="left"/>
      <w:pPr>
        <w:ind w:left="1713" w:hanging="360"/>
      </w:pPr>
      <w:rPr>
        <w:rFonts w:ascii="Calibri" w:eastAsia="Times New Roman" w:hAnsi="Calibri" w:cs="Tahoma"/>
        <w:b w:val="0"/>
        <w:bCs w:val="0"/>
      </w:rPr>
    </w:lvl>
    <w:lvl w:ilvl="1" w:tplc="EECCCD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Theme="majorHAnsi" w:eastAsia="Times New Roman" w:hAnsiTheme="majorHAnsi" w:cs="Tahom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0" w15:restartNumberingAfterBreak="0">
    <w:nsid w:val="1F48319B"/>
    <w:multiLevelType w:val="hybridMultilevel"/>
    <w:tmpl w:val="C7022F24"/>
    <w:lvl w:ilvl="0" w:tplc="E580F392">
      <w:start w:val="1"/>
      <w:numFmt w:val="decimal"/>
      <w:pStyle w:val="Styl4"/>
      <w:lvlText w:val="2.2.%1"/>
      <w:lvlJc w:val="left"/>
      <w:pPr>
        <w:ind w:left="720" w:hanging="360"/>
      </w:pPr>
      <w:rPr>
        <w:rFonts w:cs="Times New Roman" w:hint="default"/>
      </w:rPr>
    </w:lvl>
    <w:lvl w:ilvl="1" w:tplc="B844B4F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1" w15:restartNumberingAfterBreak="0">
    <w:nsid w:val="20E34AB9"/>
    <w:multiLevelType w:val="multilevel"/>
    <w:tmpl w:val="30A82640"/>
    <w:lvl w:ilvl="0">
      <w:start w:val="1"/>
      <w:numFmt w:val="decimal"/>
      <w:pStyle w:val="b2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b w:val="0"/>
        <w:i w:val="0"/>
        <w:sz w:val="16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Times New Roman" w:hint="default"/>
        <w:b w:val="0"/>
        <w:i w:val="0"/>
        <w:sz w:val="16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2" w15:restartNumberingAfterBreak="0">
    <w:nsid w:val="24F035DF"/>
    <w:multiLevelType w:val="hybridMultilevel"/>
    <w:tmpl w:val="34C84BF8"/>
    <w:lvl w:ilvl="0" w:tplc="397470E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E12CF396">
      <w:start w:val="1"/>
      <w:numFmt w:val="decimal"/>
      <w:lvlText w:val="%2."/>
      <w:lvlJc w:val="left"/>
      <w:pPr>
        <w:ind w:left="1364" w:hanging="360"/>
      </w:pPr>
      <w:rPr>
        <w:rFonts w:cs="Times New Roman" w:hint="default"/>
        <w:b w:val="0"/>
        <w:i w:val="0"/>
        <w:color w:val="auto"/>
      </w:rPr>
    </w:lvl>
    <w:lvl w:ilvl="2" w:tplc="E1668B16">
      <w:start w:val="1"/>
      <w:numFmt w:val="upperLetter"/>
      <w:lvlText w:val="%3."/>
      <w:lvlJc w:val="left"/>
      <w:pPr>
        <w:ind w:left="2264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EB92C726">
      <w:start w:val="1"/>
      <w:numFmt w:val="lowerLetter"/>
      <w:lvlText w:val="%5)"/>
      <w:lvlJc w:val="left"/>
      <w:pPr>
        <w:ind w:left="3524" w:hanging="360"/>
      </w:pPr>
      <w:rPr>
        <w:rFonts w:cs="Times New Roman" w:hint="default"/>
        <w:sz w:val="22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83" w15:restartNumberingAfterBreak="0">
    <w:nsid w:val="26053C5A"/>
    <w:multiLevelType w:val="multilevel"/>
    <w:tmpl w:val="1FAEC462"/>
    <w:lvl w:ilvl="0">
      <w:start w:val="1"/>
      <w:numFmt w:val="decimal"/>
      <w:pStyle w:val="Poziom1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2">
      <w:start w:val="1"/>
      <w:numFmt w:val="decimal"/>
      <w:pStyle w:val="Poziom3"/>
      <w:isLgl/>
      <w:lvlText w:val="%1.%3"/>
      <w:lvlJc w:val="left"/>
      <w:pPr>
        <w:tabs>
          <w:tab w:val="num" w:pos="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0"/>
        </w:tabs>
        <w:ind w:left="4680" w:hanging="1800"/>
      </w:pPr>
      <w:rPr>
        <w:rFonts w:cs="Times New Roman" w:hint="default"/>
      </w:rPr>
    </w:lvl>
  </w:abstractNum>
  <w:abstractNum w:abstractNumId="84" w15:restartNumberingAfterBreak="0">
    <w:nsid w:val="267640D0"/>
    <w:multiLevelType w:val="singleLevel"/>
    <w:tmpl w:val="777402BA"/>
    <w:lvl w:ilvl="0">
      <w:start w:val="1"/>
      <w:numFmt w:val="bullet"/>
      <w:pStyle w:val="TableEn-dash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5" w15:restartNumberingAfterBreak="0">
    <w:nsid w:val="27867E39"/>
    <w:multiLevelType w:val="hybridMultilevel"/>
    <w:tmpl w:val="5842689A"/>
    <w:name w:val="WW8Num422"/>
    <w:lvl w:ilvl="0" w:tplc="37761CC6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86" w15:restartNumberingAfterBreak="0">
    <w:nsid w:val="27A107B8"/>
    <w:multiLevelType w:val="hybridMultilevel"/>
    <w:tmpl w:val="1250D1AA"/>
    <w:lvl w:ilvl="0" w:tplc="77E62E86">
      <w:numFmt w:val="decimalZero"/>
      <w:lvlText w:val="%1-"/>
      <w:lvlJc w:val="left"/>
      <w:pPr>
        <w:ind w:left="5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56" w:hanging="360"/>
      </w:pPr>
    </w:lvl>
    <w:lvl w:ilvl="2" w:tplc="0415001B" w:tentative="1">
      <w:start w:val="1"/>
      <w:numFmt w:val="lowerRoman"/>
      <w:lvlText w:val="%3."/>
      <w:lvlJc w:val="right"/>
      <w:pPr>
        <w:ind w:left="1976" w:hanging="180"/>
      </w:pPr>
    </w:lvl>
    <w:lvl w:ilvl="3" w:tplc="0415000F" w:tentative="1">
      <w:start w:val="1"/>
      <w:numFmt w:val="decimal"/>
      <w:lvlText w:val="%4."/>
      <w:lvlJc w:val="left"/>
      <w:pPr>
        <w:ind w:left="2696" w:hanging="360"/>
      </w:pPr>
    </w:lvl>
    <w:lvl w:ilvl="4" w:tplc="04150019" w:tentative="1">
      <w:start w:val="1"/>
      <w:numFmt w:val="lowerLetter"/>
      <w:lvlText w:val="%5."/>
      <w:lvlJc w:val="left"/>
      <w:pPr>
        <w:ind w:left="3416" w:hanging="360"/>
      </w:pPr>
    </w:lvl>
    <w:lvl w:ilvl="5" w:tplc="0415001B" w:tentative="1">
      <w:start w:val="1"/>
      <w:numFmt w:val="lowerRoman"/>
      <w:lvlText w:val="%6."/>
      <w:lvlJc w:val="right"/>
      <w:pPr>
        <w:ind w:left="4136" w:hanging="180"/>
      </w:pPr>
    </w:lvl>
    <w:lvl w:ilvl="6" w:tplc="0415000F" w:tentative="1">
      <w:start w:val="1"/>
      <w:numFmt w:val="decimal"/>
      <w:lvlText w:val="%7."/>
      <w:lvlJc w:val="left"/>
      <w:pPr>
        <w:ind w:left="4856" w:hanging="360"/>
      </w:pPr>
    </w:lvl>
    <w:lvl w:ilvl="7" w:tplc="04150019" w:tentative="1">
      <w:start w:val="1"/>
      <w:numFmt w:val="lowerLetter"/>
      <w:lvlText w:val="%8."/>
      <w:lvlJc w:val="left"/>
      <w:pPr>
        <w:ind w:left="5576" w:hanging="360"/>
      </w:pPr>
    </w:lvl>
    <w:lvl w:ilvl="8" w:tplc="0415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87" w15:restartNumberingAfterBreak="0">
    <w:nsid w:val="29F311D0"/>
    <w:multiLevelType w:val="hybridMultilevel"/>
    <w:tmpl w:val="FEF0E3F6"/>
    <w:styleLink w:val="1111111"/>
    <w:lvl w:ilvl="0" w:tplc="5D2277EE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8" w15:restartNumberingAfterBreak="0">
    <w:nsid w:val="2C074EF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9" w15:restartNumberingAfterBreak="0">
    <w:nsid w:val="2D1068B3"/>
    <w:multiLevelType w:val="multilevel"/>
    <w:tmpl w:val="90A231A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90" w15:restartNumberingAfterBreak="0">
    <w:nsid w:val="2DBE7FED"/>
    <w:multiLevelType w:val="hybridMultilevel"/>
    <w:tmpl w:val="D9E0255C"/>
    <w:lvl w:ilvl="0" w:tplc="6CBCF98A">
      <w:start w:val="1"/>
      <w:numFmt w:val="decimal"/>
      <w:lvlText w:val="%1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DA2C69A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176F8D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CE847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4664B8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21807E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CF0FC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FAE78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9F4908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1" w15:restartNumberingAfterBreak="0">
    <w:nsid w:val="2E7923F6"/>
    <w:multiLevelType w:val="hybridMultilevel"/>
    <w:tmpl w:val="F82076C6"/>
    <w:lvl w:ilvl="0" w:tplc="27068F8C">
      <w:start w:val="1"/>
      <w:numFmt w:val="bullet"/>
      <w:pStyle w:val="WyliczenieZwykly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2" w15:restartNumberingAfterBreak="0">
    <w:nsid w:val="2F9232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3" w15:restartNumberingAfterBreak="0">
    <w:nsid w:val="31275153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4" w15:restartNumberingAfterBreak="0">
    <w:nsid w:val="31281A9E"/>
    <w:multiLevelType w:val="hybridMultilevel"/>
    <w:tmpl w:val="A1AE12C8"/>
    <w:lvl w:ilvl="0" w:tplc="04150011">
      <w:start w:val="1"/>
      <w:numFmt w:val="decimal"/>
      <w:pStyle w:val="Listapunktowana3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95" w15:restartNumberingAfterBreak="0">
    <w:nsid w:val="327919AF"/>
    <w:multiLevelType w:val="multilevel"/>
    <w:tmpl w:val="90A231A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9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3841CD9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8" w15:restartNumberingAfterBreak="0">
    <w:nsid w:val="341303F7"/>
    <w:multiLevelType w:val="multilevel"/>
    <w:tmpl w:val="80525C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</w:rPr>
    </w:lvl>
    <w:lvl w:ilvl="1">
      <w:start w:val="5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Theme="majorHAnsi" w:hAnsiTheme="majorHAnsi" w:cs="Calibri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Theme="majorHAnsi" w:hAnsiTheme="majorHAnsi" w:cs="Calibri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Theme="majorHAnsi" w:hAnsiTheme="majorHAnsi" w:cs="Calibri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Theme="majorHAnsi" w:hAnsiTheme="majorHAnsi"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Calibri" w:hAnsi="Calibri" w:cs="Calibri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Calibri" w:hAnsi="Calibri" w:cs="Calibri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Calibri" w:hAnsi="Calibri" w:cs="Calibri" w:hint="default"/>
      </w:rPr>
    </w:lvl>
  </w:abstractNum>
  <w:abstractNum w:abstractNumId="99" w15:restartNumberingAfterBreak="0">
    <w:nsid w:val="34902D56"/>
    <w:multiLevelType w:val="hybridMultilevel"/>
    <w:tmpl w:val="5FA0EED8"/>
    <w:lvl w:ilvl="0" w:tplc="FFFFFFFF">
      <w:start w:val="1"/>
      <w:numFmt w:val="lowerLetter"/>
      <w:pStyle w:val="dashbullet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578883EC">
      <w:start w:val="1"/>
      <w:numFmt w:val="decimal"/>
      <w:lvlText w:val="%2."/>
      <w:lvlJc w:val="left"/>
      <w:pPr>
        <w:tabs>
          <w:tab w:val="num" w:pos="1872"/>
        </w:tabs>
        <w:ind w:left="1872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  <w:rPr>
        <w:rFonts w:cs="Times New Roman"/>
      </w:rPr>
    </w:lvl>
  </w:abstractNum>
  <w:abstractNum w:abstractNumId="100" w15:restartNumberingAfterBreak="0">
    <w:nsid w:val="355B2A0D"/>
    <w:multiLevelType w:val="hybridMultilevel"/>
    <w:tmpl w:val="AEFEE190"/>
    <w:lvl w:ilvl="0" w:tplc="8528B89A">
      <w:start w:val="1"/>
      <w:numFmt w:val="decimal"/>
      <w:pStyle w:val="Styl6"/>
      <w:lvlText w:val="2.%1."/>
      <w:lvlJc w:val="left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1" w15:restartNumberingAfterBreak="0">
    <w:nsid w:val="373062B6"/>
    <w:multiLevelType w:val="multilevel"/>
    <w:tmpl w:val="DB0028AE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22" w:hanging="397"/>
      </w:pPr>
      <w:rPr>
        <w:rFonts w:hint="default"/>
        <w:b w:val="0"/>
        <w:bCs w:val="0"/>
        <w:i w:val="0"/>
        <w:iCs/>
      </w:rPr>
    </w:lvl>
    <w:lvl w:ilvl="2">
      <w:start w:val="1"/>
      <w:numFmt w:val="decimal"/>
      <w:lvlText w:val="%1.%2.%3"/>
      <w:lvlJc w:val="left"/>
      <w:pPr>
        <w:ind w:left="1247" w:hanging="39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2" w:hanging="39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97" w:hanging="39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22" w:hanging="39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47" w:hanging="397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2" w:hanging="397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97" w:hanging="397"/>
      </w:pPr>
      <w:rPr>
        <w:rFonts w:hint="default"/>
      </w:rPr>
    </w:lvl>
  </w:abstractNum>
  <w:abstractNum w:abstractNumId="102" w15:restartNumberingAfterBreak="0">
    <w:nsid w:val="38281665"/>
    <w:multiLevelType w:val="hybridMultilevel"/>
    <w:tmpl w:val="C4987B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EC1A3C78">
      <w:start w:val="1"/>
      <w:numFmt w:val="decimal"/>
      <w:lvlText w:val="%2."/>
      <w:lvlJc w:val="left"/>
      <w:pPr>
        <w:ind w:left="1440" w:hanging="360"/>
      </w:pPr>
      <w:rPr>
        <w:rFonts w:ascii="Calibri" w:eastAsia="Times New Roman" w:hAnsi="Calibri" w:cs="Calibri" w:hint="default"/>
        <w:i w:val="0"/>
        <w:color w:val="auto"/>
      </w:rPr>
    </w:lvl>
    <w:lvl w:ilvl="2" w:tplc="21D42B84">
      <w:start w:val="1"/>
      <w:numFmt w:val="decimal"/>
      <w:lvlText w:val="%3)"/>
      <w:lvlJc w:val="left"/>
      <w:pPr>
        <w:ind w:left="2340" w:hanging="360"/>
      </w:pPr>
      <w:rPr>
        <w:rFonts w:cs="Times New Roman"/>
        <w:b w:val="0"/>
        <w:i w:val="0"/>
        <w:color w:val="auto"/>
      </w:rPr>
    </w:lvl>
    <w:lvl w:ilvl="3" w:tplc="9D30B214">
      <w:start w:val="1"/>
      <w:numFmt w:val="bullet"/>
      <w:lvlText w:val=""/>
      <w:lvlJc w:val="left"/>
      <w:pPr>
        <w:ind w:left="2880" w:hanging="360"/>
      </w:pPr>
      <w:rPr>
        <w:rFonts w:ascii="Symbol" w:hAnsi="Symbol"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3" w15:restartNumberingAfterBreak="0">
    <w:nsid w:val="3948468C"/>
    <w:multiLevelType w:val="hybridMultilevel"/>
    <w:tmpl w:val="51A8043A"/>
    <w:lvl w:ilvl="0" w:tplc="9B48A29C">
      <w:start w:val="1"/>
      <w:numFmt w:val="bullet"/>
      <w:pStyle w:val="Bulletwithtext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B6A8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FEC0C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6C0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C4D5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6727A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E5A8A0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BA0F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AA0892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39E65A46"/>
    <w:multiLevelType w:val="multilevel"/>
    <w:tmpl w:val="5840F342"/>
    <w:lvl w:ilvl="0">
      <w:start w:val="1"/>
      <w:numFmt w:val="decimal"/>
      <w:pStyle w:val="Styl5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  <w:b w:val="0"/>
        <w:bCs w:val="0"/>
        <w:color w:val="000000"/>
        <w:sz w:val="24"/>
        <w:szCs w:val="24"/>
      </w:rPr>
    </w:lvl>
    <w:lvl w:ilvl="1">
      <w:start w:val="2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05" w15:restartNumberingAfterBreak="0">
    <w:nsid w:val="39F35B55"/>
    <w:multiLevelType w:val="hybridMultilevel"/>
    <w:tmpl w:val="394C75F4"/>
    <w:lvl w:ilvl="0" w:tplc="8720640C">
      <w:start w:val="1"/>
      <w:numFmt w:val="decimal"/>
      <w:pStyle w:val="buletwciecie"/>
      <w:lvlText w:val="%1."/>
      <w:lvlJc w:val="left"/>
      <w:pPr>
        <w:tabs>
          <w:tab w:val="num" w:pos="2340"/>
        </w:tabs>
        <w:ind w:left="2340" w:hanging="360"/>
      </w:pPr>
      <w:rPr>
        <w:rFonts w:ascii="Arial" w:hAnsi="Arial" w:cs="Arial" w:hint="default"/>
        <w:color w:val="000000"/>
        <w:sz w:val="22"/>
      </w:rPr>
    </w:lvl>
    <w:lvl w:ilvl="1" w:tplc="B7F482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458E1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25273B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23D06E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54291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30416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CD056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142914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6" w15:restartNumberingAfterBreak="0">
    <w:nsid w:val="3B600794"/>
    <w:multiLevelType w:val="multilevel"/>
    <w:tmpl w:val="EBD86C16"/>
    <w:styleLink w:val="Styl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07" w15:restartNumberingAfterBreak="0">
    <w:nsid w:val="3D65199C"/>
    <w:multiLevelType w:val="hybridMultilevel"/>
    <w:tmpl w:val="5716696E"/>
    <w:lvl w:ilvl="0" w:tplc="9D30B21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EC1A3C78">
      <w:start w:val="1"/>
      <w:numFmt w:val="decimal"/>
      <w:lvlText w:val="%2."/>
      <w:lvlJc w:val="left"/>
      <w:pPr>
        <w:ind w:left="1440" w:hanging="360"/>
      </w:pPr>
      <w:rPr>
        <w:rFonts w:ascii="Calibri" w:eastAsia="Times New Roman" w:hAnsi="Calibri" w:cs="Calibri" w:hint="default"/>
        <w:i w:val="0"/>
        <w:color w:val="auto"/>
      </w:rPr>
    </w:lvl>
    <w:lvl w:ilvl="2" w:tplc="21D42B84">
      <w:start w:val="1"/>
      <w:numFmt w:val="decimal"/>
      <w:lvlText w:val="%3)"/>
      <w:lvlJc w:val="left"/>
      <w:pPr>
        <w:ind w:left="2340" w:hanging="360"/>
      </w:pPr>
      <w:rPr>
        <w:rFonts w:cs="Times New Roman"/>
        <w:b w:val="0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8" w15:restartNumberingAfterBreak="0">
    <w:nsid w:val="3E452EDE"/>
    <w:multiLevelType w:val="singleLevel"/>
    <w:tmpl w:val="293C69B4"/>
    <w:lvl w:ilvl="0">
      <w:start w:val="1"/>
      <w:numFmt w:val="bullet"/>
      <w:pStyle w:val="Bulletwithtex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  <w:sz w:val="20"/>
      </w:rPr>
    </w:lvl>
  </w:abstractNum>
  <w:abstractNum w:abstractNumId="109" w15:restartNumberingAfterBreak="0">
    <w:nsid w:val="40606005"/>
    <w:multiLevelType w:val="singleLevel"/>
    <w:tmpl w:val="F1DE7A72"/>
    <w:lvl w:ilvl="0">
      <w:numFmt w:val="bullet"/>
      <w:pStyle w:val="DefaultTex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10" w15:restartNumberingAfterBreak="0">
    <w:nsid w:val="408D263D"/>
    <w:multiLevelType w:val="multilevel"/>
    <w:tmpl w:val="4D1C8F08"/>
    <w:lvl w:ilvl="0">
      <w:start w:val="1"/>
      <w:numFmt w:val="decimal"/>
      <w:lvlText w:val="%1."/>
      <w:lvlJc w:val="left"/>
      <w:pPr>
        <w:ind w:left="823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11" w15:restartNumberingAfterBreak="0">
    <w:nsid w:val="412E38DD"/>
    <w:multiLevelType w:val="multilevel"/>
    <w:tmpl w:val="65864A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2" w15:restartNumberingAfterBreak="0">
    <w:nsid w:val="41453FA2"/>
    <w:multiLevelType w:val="hybridMultilevel"/>
    <w:tmpl w:val="CCCE9826"/>
    <w:lvl w:ilvl="0" w:tplc="7F94C322">
      <w:start w:val="1"/>
      <w:numFmt w:val="bullet"/>
      <w:pStyle w:val="Listawypunktowana1Znak"/>
      <w:lvlText w:val=""/>
      <w:lvlJc w:val="left"/>
      <w:pPr>
        <w:tabs>
          <w:tab w:val="num" w:pos="777"/>
        </w:tabs>
        <w:ind w:left="777" w:hanging="360"/>
      </w:pPr>
      <w:rPr>
        <w:rFonts w:ascii="Wingdings" w:hAnsi="Wingdings" w:hint="default"/>
        <w:sz w:val="16"/>
      </w:rPr>
    </w:lvl>
    <w:lvl w:ilvl="1" w:tplc="A0CA05C4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ADF2ADFE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76C2F9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9AA67790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4CAA75F2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58205FDE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5FC81140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37C274BA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429E752E"/>
    <w:multiLevelType w:val="hybridMultilevel"/>
    <w:tmpl w:val="13C6DA32"/>
    <w:lvl w:ilvl="0" w:tplc="8528B89A">
      <w:start w:val="1"/>
      <w:numFmt w:val="decimal"/>
      <w:pStyle w:val="Styl2Znak"/>
      <w:lvlText w:val="%1."/>
      <w:lvlJc w:val="left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</w:rPr>
    </w:lvl>
    <w:lvl w:ilvl="1" w:tplc="04150003" w:tentative="1">
      <w:start w:val="1"/>
      <w:numFmt w:val="lowerLetter"/>
      <w:lvlText w:val="%2."/>
      <w:lvlJc w:val="left"/>
      <w:pPr>
        <w:ind w:left="2646" w:hanging="360"/>
      </w:pPr>
      <w:rPr>
        <w:rFonts w:cs="Times New Roman"/>
      </w:rPr>
    </w:lvl>
    <w:lvl w:ilvl="2" w:tplc="04150005" w:tentative="1">
      <w:start w:val="1"/>
      <w:numFmt w:val="lowerRoman"/>
      <w:lvlText w:val="%3."/>
      <w:lvlJc w:val="right"/>
      <w:pPr>
        <w:ind w:left="3366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ind w:left="4086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ind w:left="4806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ind w:left="5526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ind w:left="6246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ind w:left="6966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ind w:left="7686" w:hanging="180"/>
      </w:pPr>
      <w:rPr>
        <w:rFonts w:cs="Times New Roman"/>
      </w:rPr>
    </w:lvl>
  </w:abstractNum>
  <w:abstractNum w:abstractNumId="114" w15:restartNumberingAfterBreak="0">
    <w:nsid w:val="43E97B2F"/>
    <w:multiLevelType w:val="multilevel"/>
    <w:tmpl w:val="C9DEEC2C"/>
    <w:styleLink w:val="NBPpunktoryobrazkowe"/>
    <w:lvl w:ilvl="0">
      <w:start w:val="1"/>
      <w:numFmt w:val="bullet"/>
      <w:lvlText w:val="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color w:val="4F81BD"/>
        <w:position w:val="0"/>
        <w:sz w:val="22"/>
      </w:rPr>
    </w:lvl>
    <w:lvl w:ilvl="1">
      <w:start w:val="1"/>
      <w:numFmt w:val="bullet"/>
      <w:lvlText w:val=""/>
      <w:lvlJc w:val="left"/>
      <w:pPr>
        <w:tabs>
          <w:tab w:val="num" w:pos="992"/>
        </w:tabs>
        <w:ind w:left="992" w:hanging="283"/>
      </w:pPr>
      <w:rPr>
        <w:rFonts w:ascii="Wingdings" w:hAnsi="Wingdings" w:hint="default"/>
        <w:color w:val="8064A2"/>
        <w:sz w:val="22"/>
      </w:rPr>
    </w:lvl>
    <w:lvl w:ilvl="2">
      <w:start w:val="1"/>
      <w:numFmt w:val="bullet"/>
      <w:lvlText w:val=""/>
      <w:lvlJc w:val="left"/>
      <w:pPr>
        <w:tabs>
          <w:tab w:val="num" w:pos="1276"/>
        </w:tabs>
        <w:ind w:left="1276" w:hanging="284"/>
      </w:pPr>
      <w:rPr>
        <w:rFonts w:ascii="Wingdings" w:hAnsi="Wingdings" w:hint="default"/>
        <w:color w:val="8064A2"/>
        <w:sz w:val="22"/>
      </w:rPr>
    </w:lvl>
    <w:lvl w:ilvl="3">
      <w:start w:val="1"/>
      <w:numFmt w:val="bullet"/>
      <w:lvlText w:val=""/>
      <w:lvlJc w:val="left"/>
      <w:pPr>
        <w:tabs>
          <w:tab w:val="num" w:pos="1559"/>
        </w:tabs>
        <w:ind w:left="1559" w:hanging="283"/>
      </w:pPr>
      <w:rPr>
        <w:rFonts w:ascii="Wingdings" w:hAnsi="Wingdings" w:hint="default"/>
        <w:color w:val="8064A2"/>
      </w:rPr>
    </w:lvl>
    <w:lvl w:ilvl="4">
      <w:start w:val="1"/>
      <w:numFmt w:val="bullet"/>
      <w:lvlText w:val=""/>
      <w:lvlJc w:val="left"/>
      <w:pPr>
        <w:tabs>
          <w:tab w:val="num" w:pos="1843"/>
        </w:tabs>
        <w:ind w:left="1843" w:hanging="284"/>
      </w:pPr>
      <w:rPr>
        <w:rFonts w:ascii="Wingdings" w:hAnsi="Wingdings" w:hint="default"/>
        <w:color w:val="8064A2"/>
      </w:rPr>
    </w:lvl>
    <w:lvl w:ilvl="5">
      <w:start w:val="1"/>
      <w:numFmt w:val="bullet"/>
      <w:lvlText w:val=""/>
      <w:lvlJc w:val="left"/>
      <w:pPr>
        <w:tabs>
          <w:tab w:val="num" w:pos="2126"/>
        </w:tabs>
        <w:ind w:left="2126" w:hanging="283"/>
      </w:pPr>
      <w:rPr>
        <w:rFonts w:ascii="Wingdings" w:hAnsi="Wingdings" w:hint="default"/>
        <w:color w:val="8064A2"/>
      </w:rPr>
    </w:lvl>
    <w:lvl w:ilvl="6">
      <w:start w:val="1"/>
      <w:numFmt w:val="bullet"/>
      <w:lvlText w:val=""/>
      <w:lvlJc w:val="left"/>
      <w:pPr>
        <w:tabs>
          <w:tab w:val="num" w:pos="2415"/>
        </w:tabs>
        <w:ind w:left="2410" w:hanging="284"/>
      </w:pPr>
      <w:rPr>
        <w:rFonts w:ascii="Wingdings" w:hAnsi="Wingdings" w:hint="default"/>
        <w:color w:val="8064A2"/>
      </w:rPr>
    </w:lvl>
    <w:lvl w:ilvl="7">
      <w:start w:val="1"/>
      <w:numFmt w:val="bullet"/>
      <w:lvlText w:val=""/>
      <w:lvlJc w:val="left"/>
      <w:pPr>
        <w:tabs>
          <w:tab w:val="num" w:pos="2699"/>
        </w:tabs>
        <w:ind w:left="2693" w:hanging="283"/>
      </w:pPr>
      <w:rPr>
        <w:rFonts w:ascii="Wingdings" w:hAnsi="Wingdings" w:hint="default"/>
        <w:color w:val="8064A2"/>
      </w:rPr>
    </w:lvl>
    <w:lvl w:ilvl="8">
      <w:start w:val="1"/>
      <w:numFmt w:val="bullet"/>
      <w:lvlText w:val=""/>
      <w:lvlJc w:val="left"/>
      <w:pPr>
        <w:tabs>
          <w:tab w:val="num" w:pos="2977"/>
        </w:tabs>
        <w:ind w:left="2977" w:hanging="284"/>
      </w:pPr>
      <w:rPr>
        <w:rFonts w:ascii="Wingdings" w:hAnsi="Wingdings" w:hint="default"/>
        <w:color w:val="8064A2"/>
      </w:rPr>
    </w:lvl>
  </w:abstractNum>
  <w:abstractNum w:abstractNumId="115" w15:restartNumberingAfterBreak="0">
    <w:nsid w:val="441351EB"/>
    <w:multiLevelType w:val="multilevel"/>
    <w:tmpl w:val="80525C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hAnsiTheme="majorHAnsi" w:cs="Times New Roman" w:hint="default"/>
      </w:rPr>
    </w:lvl>
    <w:lvl w:ilvl="1">
      <w:start w:val="5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asciiTheme="majorHAnsi" w:hAnsiTheme="majorHAnsi" w:cs="Calibri"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Theme="majorHAnsi" w:hAnsiTheme="majorHAnsi" w:cs="Calibri"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asciiTheme="majorHAnsi" w:hAnsiTheme="majorHAnsi" w:cs="Calibri"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asciiTheme="majorHAnsi" w:hAnsiTheme="majorHAnsi" w:cs="Calibri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Calibri" w:hAnsi="Calibri" w:cs="Calibri"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ascii="Calibri" w:hAnsi="Calibri" w:cs="Calibri"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ascii="Calibri" w:hAnsi="Calibri" w:cs="Calibri" w:hint="default"/>
      </w:rPr>
    </w:lvl>
  </w:abstractNum>
  <w:abstractNum w:abstractNumId="116" w15:restartNumberingAfterBreak="0">
    <w:nsid w:val="450B7B4D"/>
    <w:multiLevelType w:val="singleLevel"/>
    <w:tmpl w:val="065A10B0"/>
    <w:lvl w:ilvl="0">
      <w:start w:val="1"/>
      <w:numFmt w:val="bullet"/>
      <w:pStyle w:val="Nagwekbazowy"/>
      <w:lvlText w:val="–"/>
      <w:lvlJc w:val="left"/>
      <w:pPr>
        <w:tabs>
          <w:tab w:val="num" w:pos="360"/>
        </w:tabs>
        <w:ind w:left="142" w:hanging="142"/>
      </w:pPr>
      <w:rPr>
        <w:rFonts w:ascii="Times New Roman" w:hAnsi="Times New Roman" w:hint="default"/>
      </w:rPr>
    </w:lvl>
  </w:abstractNum>
  <w:abstractNum w:abstractNumId="117" w15:restartNumberingAfterBreak="0">
    <w:nsid w:val="4551675A"/>
    <w:multiLevelType w:val="hybridMultilevel"/>
    <w:tmpl w:val="7A06A498"/>
    <w:lvl w:ilvl="0" w:tplc="02DAD624">
      <w:start w:val="1"/>
      <w:numFmt w:val="decimal"/>
      <w:pStyle w:val="indenthyphendouble"/>
      <w:lvlText w:val="%1.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1" w:tplc="B6B48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99E769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DCA5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0143A4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F6BB0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A18284B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3E6160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A4E68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8" w15:restartNumberingAfterBreak="0">
    <w:nsid w:val="46A903C1"/>
    <w:multiLevelType w:val="hybridMultilevel"/>
    <w:tmpl w:val="7CFC3C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472234AA"/>
    <w:multiLevelType w:val="multilevel"/>
    <w:tmpl w:val="5D9CB63C"/>
    <w:lvl w:ilvl="0">
      <w:start w:val="1"/>
      <w:numFmt w:val="decimal"/>
      <w:pStyle w:val="ZnakZnakZnakZnakZnakZnak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120" w15:restartNumberingAfterBreak="0">
    <w:nsid w:val="482E4818"/>
    <w:multiLevelType w:val="multilevel"/>
    <w:tmpl w:val="27D2FB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1" w15:restartNumberingAfterBreak="0">
    <w:nsid w:val="48423EE8"/>
    <w:multiLevelType w:val="hybridMultilevel"/>
    <w:tmpl w:val="F2D21AD0"/>
    <w:lvl w:ilvl="0" w:tplc="9D30B21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48A346FF"/>
    <w:multiLevelType w:val="hybridMultilevel"/>
    <w:tmpl w:val="D56E5BE2"/>
    <w:lvl w:ilvl="0" w:tplc="FFFFFFFF">
      <w:start w:val="1"/>
      <w:numFmt w:val="decimal"/>
      <w:pStyle w:val="StylNagwek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FFFFFFFF">
      <w:start w:val="1"/>
      <w:numFmt w:val="bullet"/>
      <w:pStyle w:val="umowa1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48A92EF0"/>
    <w:multiLevelType w:val="hybridMultilevel"/>
    <w:tmpl w:val="511C03A2"/>
    <w:lvl w:ilvl="0" w:tplc="8528B89A">
      <w:start w:val="1"/>
      <w:numFmt w:val="decimal"/>
      <w:pStyle w:val="Styl9"/>
      <w:lvlText w:val="%1."/>
      <w:lvlJc w:val="left"/>
      <w:pPr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 w:tplc="04150003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05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1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03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05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1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03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05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4" w15:restartNumberingAfterBreak="0">
    <w:nsid w:val="48F8197A"/>
    <w:multiLevelType w:val="multilevel"/>
    <w:tmpl w:val="102EF17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4" w:hanging="39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82" w:hanging="39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9" w:hanging="39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76" w:hanging="39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3" w:hanging="397"/>
      </w:pPr>
      <w:rPr>
        <w:rFonts w:hint="default"/>
      </w:rPr>
    </w:lvl>
  </w:abstractNum>
  <w:abstractNum w:abstractNumId="125" w15:restartNumberingAfterBreak="0">
    <w:nsid w:val="490A58F1"/>
    <w:multiLevelType w:val="hybridMultilevel"/>
    <w:tmpl w:val="726860FE"/>
    <w:lvl w:ilvl="0" w:tplc="75F496CC">
      <w:start w:val="1"/>
      <w:numFmt w:val="upperLetter"/>
      <w:lvlText w:val="%1."/>
      <w:lvlJc w:val="left"/>
      <w:pPr>
        <w:ind w:left="720" w:hanging="360"/>
      </w:pPr>
      <w:rPr>
        <w:rFonts w:asciiTheme="majorHAnsi" w:eastAsia="Times New Roman" w:hAnsiTheme="maj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6" w15:restartNumberingAfterBreak="0">
    <w:nsid w:val="498D73E6"/>
    <w:multiLevelType w:val="multilevel"/>
    <w:tmpl w:val="336C4558"/>
    <w:lvl w:ilvl="0">
      <w:start w:val="1"/>
      <w:numFmt w:val="decimal"/>
      <w:suff w:val="space"/>
      <w:lvlText w:val="%1."/>
      <w:lvlJc w:val="left"/>
      <w:pPr>
        <w:ind w:left="652" w:hanging="227"/>
      </w:pPr>
      <w:rPr>
        <w:rFonts w:ascii="Calibri" w:hAnsi="Calibri" w:cs="Times New Roman" w:hint="default"/>
        <w:b w:val="0"/>
        <w:i w:val="0"/>
        <w:sz w:val="22"/>
      </w:rPr>
    </w:lvl>
    <w:lvl w:ilvl="1">
      <w:start w:val="1"/>
      <w:numFmt w:val="decimal"/>
      <w:suff w:val="space"/>
      <w:lvlText w:val="%1.%2."/>
      <w:lvlJc w:val="left"/>
      <w:pPr>
        <w:ind w:left="1094" w:hanging="385"/>
      </w:pPr>
      <w:rPr>
        <w:rFonts w:ascii="Calibri" w:hAnsi="Calibri" w:cs="Times New Roman" w:hint="default"/>
        <w:b w:val="0"/>
        <w:i w:val="0"/>
        <w:sz w:val="22"/>
      </w:rPr>
    </w:lvl>
    <w:lvl w:ilvl="2">
      <w:start w:val="1"/>
      <w:numFmt w:val="decimal"/>
      <w:suff w:val="space"/>
      <w:lvlText w:val="%1.%3.%2."/>
      <w:lvlJc w:val="left"/>
      <w:pPr>
        <w:ind w:left="1559" w:hanging="567"/>
      </w:pPr>
      <w:rPr>
        <w:rFonts w:ascii="Calibri" w:hAnsi="Calibri" w:cs="Times New Roman" w:hint="default"/>
        <w:b w:val="0"/>
        <w:i w:val="0"/>
        <w:sz w:val="22"/>
      </w:rPr>
    </w:lvl>
    <w:lvl w:ilvl="3">
      <w:start w:val="1"/>
      <w:numFmt w:val="decimal"/>
      <w:suff w:val="space"/>
      <w:lvlText w:val="%1.%2.%3.%4."/>
      <w:lvlJc w:val="left"/>
      <w:pPr>
        <w:ind w:left="1996" w:hanging="720"/>
      </w:pPr>
      <w:rPr>
        <w:rFonts w:ascii="Calibri" w:hAnsi="Calibri" w:cs="Times New Roman" w:hint="default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1559"/>
        </w:tabs>
        <w:ind w:left="2410" w:hanging="851"/>
      </w:pPr>
      <w:rPr>
        <w:rFonts w:ascii="Calibri" w:hAnsi="Calibri" w:cs="Times New Roman" w:hint="default"/>
        <w:b w:val="0"/>
        <w:i w:val="0"/>
        <w:sz w:val="22"/>
      </w:rPr>
    </w:lvl>
    <w:lvl w:ilvl="5">
      <w:start w:val="1"/>
      <w:numFmt w:val="decimal"/>
      <w:suff w:val="space"/>
      <w:lvlText w:val="%1.%2.%3.%4.%5.%6."/>
      <w:lvlJc w:val="left"/>
      <w:pPr>
        <w:ind w:left="2892" w:hanging="1049"/>
      </w:pPr>
      <w:rPr>
        <w:rFonts w:ascii="Calibri" w:hAnsi="Calibri" w:cs="Times New Roman" w:hint="default"/>
        <w:b w:val="0"/>
        <w:i w:val="0"/>
        <w:sz w:val="22"/>
      </w:rPr>
    </w:lvl>
    <w:lvl w:ilvl="6">
      <w:start w:val="1"/>
      <w:numFmt w:val="decimal"/>
      <w:suff w:val="space"/>
      <w:lvlText w:val="%1.%2.%3.%4.%5.%6.%7."/>
      <w:lvlJc w:val="left"/>
      <w:pPr>
        <w:ind w:left="3345" w:hanging="1219"/>
      </w:pPr>
      <w:rPr>
        <w:rFonts w:ascii="Calibri" w:hAnsi="Calibri" w:cs="Times New Roman" w:hint="default"/>
        <w:b w:val="0"/>
        <w:i w:val="0"/>
        <w:sz w:val="22"/>
      </w:rPr>
    </w:lvl>
    <w:lvl w:ilvl="7">
      <w:start w:val="1"/>
      <w:numFmt w:val="decimal"/>
      <w:suff w:val="space"/>
      <w:lvlText w:val="%1.%2.%3.%4.%5.%6.%7.%8."/>
      <w:lvlJc w:val="left"/>
      <w:pPr>
        <w:ind w:left="3788" w:hanging="1378"/>
      </w:pPr>
      <w:rPr>
        <w:rFonts w:ascii="Calibri" w:hAnsi="Calibri" w:cs="Times New Roman" w:hint="default"/>
        <w:b w:val="0"/>
        <w:i w:val="0"/>
        <w:sz w:val="22"/>
      </w:rPr>
    </w:lvl>
    <w:lvl w:ilvl="8">
      <w:start w:val="1"/>
      <w:numFmt w:val="decimal"/>
      <w:suff w:val="space"/>
      <w:lvlText w:val="%1.%2.%3.%4.%5.%6.%7.%8.%9."/>
      <w:lvlJc w:val="left"/>
      <w:pPr>
        <w:ind w:left="4241" w:hanging="1548"/>
      </w:pPr>
      <w:rPr>
        <w:rFonts w:ascii="Calibri" w:hAnsi="Calibri" w:cs="Times New Roman" w:hint="default"/>
        <w:b w:val="0"/>
        <w:i w:val="0"/>
        <w:sz w:val="22"/>
      </w:rPr>
    </w:lvl>
  </w:abstractNum>
  <w:abstractNum w:abstractNumId="127" w15:restartNumberingAfterBreak="0">
    <w:nsid w:val="4A4D350A"/>
    <w:multiLevelType w:val="hybridMultilevel"/>
    <w:tmpl w:val="BE1A5E62"/>
    <w:lvl w:ilvl="0" w:tplc="04150011">
      <w:start w:val="1"/>
      <w:numFmt w:val="decimal"/>
      <w:pStyle w:val="Paragraf"/>
      <w:lvlText w:val="§ %1"/>
      <w:lvlJc w:val="center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7">
      <w:start w:val="1"/>
      <w:numFmt w:val="bullet"/>
      <w:pStyle w:val="Listanumerowana4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8" w15:restartNumberingAfterBreak="0">
    <w:nsid w:val="4C83798D"/>
    <w:multiLevelType w:val="hybridMultilevel"/>
    <w:tmpl w:val="67EE73C2"/>
    <w:lvl w:ilvl="0" w:tplc="4BDEEA82">
      <w:start w:val="1"/>
      <w:numFmt w:val="lowerLetter"/>
      <w:lvlText w:val="%1)"/>
      <w:lvlJc w:val="left"/>
      <w:pPr>
        <w:ind w:left="1713" w:hanging="360"/>
      </w:pPr>
      <w:rPr>
        <w:rFonts w:asciiTheme="majorHAnsi" w:eastAsia="Times New Roman" w:hAnsiTheme="majorHAnsi" w:cs="Tahoma"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9" w15:restartNumberingAfterBreak="0">
    <w:nsid w:val="4D434D6B"/>
    <w:multiLevelType w:val="hybridMultilevel"/>
    <w:tmpl w:val="B4661D10"/>
    <w:lvl w:ilvl="0" w:tplc="78AE2988">
      <w:numFmt w:val="decimalZero"/>
      <w:lvlText w:val="%1-"/>
      <w:lvlJc w:val="left"/>
      <w:pPr>
        <w:ind w:left="720" w:hanging="360"/>
      </w:pPr>
      <w:rPr>
        <w:rFonts w:ascii="Cambria" w:hAnsi="Cambria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4E5B500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4FE26682"/>
    <w:multiLevelType w:val="singleLevel"/>
    <w:tmpl w:val="04150007"/>
    <w:lvl w:ilvl="0">
      <w:start w:val="1"/>
      <w:numFmt w:val="bullet"/>
      <w:pStyle w:val="ListawypunktowanaAIM1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32" w15:restartNumberingAfterBreak="0">
    <w:nsid w:val="4FEC6540"/>
    <w:multiLevelType w:val="hybridMultilevel"/>
    <w:tmpl w:val="4CA49DB6"/>
    <w:name w:val="WW8Num215232"/>
    <w:lvl w:ilvl="0" w:tplc="4E06A3E8">
      <w:start w:val="1"/>
      <w:numFmt w:val="lowerLetter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3" w15:restartNumberingAfterBreak="0">
    <w:nsid w:val="50546C4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color w:val="auto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4" w15:restartNumberingAfterBreak="0">
    <w:nsid w:val="50D13391"/>
    <w:multiLevelType w:val="hybridMultilevel"/>
    <w:tmpl w:val="78DAC6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360607C">
      <w:start w:val="1"/>
      <w:numFmt w:val="lowerLetter"/>
      <w:lvlText w:val="%3)"/>
      <w:lvlJc w:val="left"/>
      <w:pPr>
        <w:ind w:left="2160" w:hanging="180"/>
      </w:pPr>
      <w:rPr>
        <w:rFonts w:asciiTheme="majorHAnsi" w:hAnsiTheme="majorHAnsi" w:cstheme="majorHAnsi" w:hint="default"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13230D2"/>
    <w:multiLevelType w:val="hybridMultilevel"/>
    <w:tmpl w:val="5EE4CBBA"/>
    <w:name w:val="WW8Num4622"/>
    <w:lvl w:ilvl="0" w:tplc="576C579E">
      <w:start w:val="1"/>
      <w:numFmt w:val="lowerLetter"/>
      <w:lvlText w:val="%1."/>
      <w:lvlJc w:val="left"/>
      <w:pPr>
        <w:tabs>
          <w:tab w:val="num" w:pos="1428"/>
        </w:tabs>
        <w:ind w:left="1428" w:hanging="360"/>
      </w:pPr>
      <w:rPr>
        <w:rFonts w:ascii="Calibri" w:eastAsia="Times New Roman" w:hAnsi="Calibri" w:cs="Aria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6" w15:restartNumberingAfterBreak="0">
    <w:nsid w:val="548C440B"/>
    <w:multiLevelType w:val="hybridMultilevel"/>
    <w:tmpl w:val="B0E8697E"/>
    <w:lvl w:ilvl="0" w:tplc="04150017">
      <w:start w:val="1"/>
      <w:numFmt w:val="decimal"/>
      <w:pStyle w:val="Styl7"/>
      <w:lvlText w:val="3.%1."/>
      <w:lvlJc w:val="left"/>
      <w:pPr>
        <w:ind w:left="360" w:hanging="360"/>
      </w:pPr>
      <w:rPr>
        <w:rFonts w:cs="Times New Roman" w:hint="default"/>
        <w:b/>
        <w:sz w:val="24"/>
        <w:szCs w:val="24"/>
      </w:rPr>
    </w:lvl>
    <w:lvl w:ilvl="1" w:tplc="04150017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37" w15:restartNumberingAfterBreak="0">
    <w:nsid w:val="560C5E8F"/>
    <w:multiLevelType w:val="multilevel"/>
    <w:tmpl w:val="8DEAAB60"/>
    <w:styleLink w:val="NBPpunktorynumeryczne"/>
    <w:lvl w:ilvl="0">
      <w:start w:val="1"/>
      <w:numFmt w:val="decimal"/>
      <w:suff w:val="space"/>
      <w:lvlText w:val="%1."/>
      <w:lvlJc w:val="left"/>
      <w:pPr>
        <w:ind w:left="652" w:hanging="227"/>
      </w:pPr>
      <w:rPr>
        <w:rFonts w:ascii="Calibri" w:hAnsi="Calibri" w:cs="Times New Roman" w:hint="default"/>
        <w:b w:val="0"/>
        <w:i w:val="0"/>
        <w:sz w:val="22"/>
      </w:rPr>
    </w:lvl>
    <w:lvl w:ilvl="1">
      <w:start w:val="1"/>
      <w:numFmt w:val="decimal"/>
      <w:suff w:val="space"/>
      <w:lvlText w:val="%1.%2."/>
      <w:lvlJc w:val="left"/>
      <w:pPr>
        <w:ind w:left="1094" w:hanging="385"/>
      </w:pPr>
      <w:rPr>
        <w:rFonts w:ascii="Calibri" w:hAnsi="Calibri" w:cs="Times New Roman" w:hint="default"/>
        <w:b w:val="0"/>
        <w:i w:val="0"/>
        <w:sz w:val="22"/>
      </w:rPr>
    </w:lvl>
    <w:lvl w:ilvl="2">
      <w:start w:val="1"/>
      <w:numFmt w:val="decimal"/>
      <w:suff w:val="space"/>
      <w:lvlText w:val="%1.%3.%2."/>
      <w:lvlJc w:val="left"/>
      <w:pPr>
        <w:ind w:left="1559" w:hanging="567"/>
      </w:pPr>
      <w:rPr>
        <w:rFonts w:ascii="Calibri" w:hAnsi="Calibri" w:cs="Times New Roman" w:hint="default"/>
        <w:b w:val="0"/>
        <w:i w:val="0"/>
        <w:sz w:val="22"/>
      </w:rPr>
    </w:lvl>
    <w:lvl w:ilvl="3">
      <w:start w:val="1"/>
      <w:numFmt w:val="decimal"/>
      <w:suff w:val="space"/>
      <w:lvlText w:val="%1.%2.%3.%4."/>
      <w:lvlJc w:val="left"/>
      <w:pPr>
        <w:ind w:left="1996" w:hanging="720"/>
      </w:pPr>
      <w:rPr>
        <w:rFonts w:ascii="Calibri" w:hAnsi="Calibri" w:cs="Times New Roman" w:hint="default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1559"/>
        </w:tabs>
        <w:ind w:left="2410" w:hanging="851"/>
      </w:pPr>
      <w:rPr>
        <w:rFonts w:ascii="Calibri" w:hAnsi="Calibri" w:cs="Times New Roman" w:hint="default"/>
        <w:b w:val="0"/>
        <w:i w:val="0"/>
        <w:sz w:val="22"/>
      </w:rPr>
    </w:lvl>
    <w:lvl w:ilvl="5">
      <w:start w:val="1"/>
      <w:numFmt w:val="decimal"/>
      <w:suff w:val="space"/>
      <w:lvlText w:val="%1.%2.%3.%4.%5.%6."/>
      <w:lvlJc w:val="left"/>
      <w:pPr>
        <w:ind w:left="2892" w:hanging="1049"/>
      </w:pPr>
      <w:rPr>
        <w:rFonts w:ascii="Calibri" w:hAnsi="Calibri" w:cs="Times New Roman" w:hint="default"/>
        <w:b w:val="0"/>
        <w:i w:val="0"/>
        <w:sz w:val="22"/>
      </w:rPr>
    </w:lvl>
    <w:lvl w:ilvl="6">
      <w:start w:val="1"/>
      <w:numFmt w:val="decimal"/>
      <w:suff w:val="space"/>
      <w:lvlText w:val="%1.%2.%3.%4.%5.%6.%7."/>
      <w:lvlJc w:val="left"/>
      <w:pPr>
        <w:ind w:left="3345" w:hanging="1219"/>
      </w:pPr>
      <w:rPr>
        <w:rFonts w:ascii="Calibri" w:hAnsi="Calibri" w:cs="Times New Roman" w:hint="default"/>
        <w:b w:val="0"/>
        <w:i w:val="0"/>
        <w:sz w:val="22"/>
      </w:rPr>
    </w:lvl>
    <w:lvl w:ilvl="7">
      <w:start w:val="1"/>
      <w:numFmt w:val="decimal"/>
      <w:suff w:val="space"/>
      <w:lvlText w:val="%1.%2.%3.%4.%5.%6.%7.%8."/>
      <w:lvlJc w:val="left"/>
      <w:pPr>
        <w:ind w:left="3788" w:hanging="1378"/>
      </w:pPr>
      <w:rPr>
        <w:rFonts w:ascii="Calibri" w:hAnsi="Calibri" w:cs="Times New Roman" w:hint="default"/>
        <w:b w:val="0"/>
        <w:i w:val="0"/>
        <w:sz w:val="22"/>
      </w:rPr>
    </w:lvl>
    <w:lvl w:ilvl="8">
      <w:start w:val="1"/>
      <w:numFmt w:val="decimal"/>
      <w:suff w:val="space"/>
      <w:lvlText w:val="%1.%2.%3.%4.%5.%6.%7.%8.%9."/>
      <w:lvlJc w:val="left"/>
      <w:pPr>
        <w:ind w:left="4241" w:hanging="1548"/>
      </w:pPr>
      <w:rPr>
        <w:rFonts w:ascii="Calibri" w:hAnsi="Calibri" w:cs="Times New Roman" w:hint="default"/>
        <w:b w:val="0"/>
        <w:i w:val="0"/>
        <w:sz w:val="22"/>
      </w:rPr>
    </w:lvl>
  </w:abstractNum>
  <w:abstractNum w:abstractNumId="138" w15:restartNumberingAfterBreak="0">
    <w:nsid w:val="564C6C6F"/>
    <w:multiLevelType w:val="hybridMultilevel"/>
    <w:tmpl w:val="CDBAFB4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C6B477DA">
      <w:start w:val="1"/>
      <w:numFmt w:val="lowerLetter"/>
      <w:lvlText w:val="%5."/>
      <w:lvlJc w:val="left"/>
      <w:pPr>
        <w:ind w:left="3600" w:hanging="360"/>
      </w:pPr>
      <w:rPr>
        <w:sz w:val="20"/>
        <w:szCs w:val="28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68029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0" w15:restartNumberingAfterBreak="0">
    <w:nsid w:val="56F65349"/>
    <w:multiLevelType w:val="hybridMultilevel"/>
    <w:tmpl w:val="E1E223C6"/>
    <w:name w:val="WW8Num4622222"/>
    <w:lvl w:ilvl="0" w:tplc="FFFFFFF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 w15:restartNumberingAfterBreak="0">
    <w:nsid w:val="58394844"/>
    <w:multiLevelType w:val="hybridMultilevel"/>
    <w:tmpl w:val="2180A6D0"/>
    <w:name w:val="WW8Num462"/>
    <w:lvl w:ilvl="0" w:tplc="F42261D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Arial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2" w15:restartNumberingAfterBreak="0">
    <w:nsid w:val="5A0D71B3"/>
    <w:multiLevelType w:val="multilevel"/>
    <w:tmpl w:val="E2C4FE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3" w15:restartNumberingAfterBreak="0">
    <w:nsid w:val="5AA949A5"/>
    <w:multiLevelType w:val="multilevel"/>
    <w:tmpl w:val="90A231A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144" w15:restartNumberingAfterBreak="0">
    <w:nsid w:val="5AF527EF"/>
    <w:multiLevelType w:val="multilevel"/>
    <w:tmpl w:val="60F627AE"/>
    <w:lvl w:ilvl="0">
      <w:start w:val="4"/>
      <w:numFmt w:val="decimal"/>
      <w:lvlText w:val="%1."/>
      <w:lvlJc w:val="left"/>
      <w:pPr>
        <w:tabs>
          <w:tab w:val="num" w:pos="1304"/>
        </w:tabs>
        <w:ind w:left="1304" w:hanging="737"/>
      </w:pPr>
      <w:rPr>
        <w:rFonts w:cs="Times New Roman" w:hint="default"/>
      </w:rPr>
    </w:lvl>
    <w:lvl w:ilvl="1">
      <w:start w:val="1"/>
      <w:numFmt w:val="decimal"/>
      <w:pStyle w:val="Umowa"/>
      <w:lvlText w:val="%1.%2."/>
      <w:lvlJc w:val="left"/>
      <w:pPr>
        <w:tabs>
          <w:tab w:val="num" w:pos="1588"/>
        </w:tabs>
        <w:ind w:left="1588" w:hanging="102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97"/>
        </w:tabs>
        <w:ind w:left="198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57"/>
        </w:tabs>
        <w:ind w:left="248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77"/>
        </w:tabs>
        <w:ind w:left="298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37"/>
        </w:tabs>
        <w:ind w:left="349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57"/>
        </w:tabs>
        <w:ind w:left="399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717"/>
        </w:tabs>
        <w:ind w:left="450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37"/>
        </w:tabs>
        <w:ind w:left="5077" w:hanging="1440"/>
      </w:pPr>
      <w:rPr>
        <w:rFonts w:cs="Times New Roman" w:hint="default"/>
      </w:rPr>
    </w:lvl>
  </w:abstractNum>
  <w:abstractNum w:abstractNumId="145" w15:restartNumberingAfterBreak="0">
    <w:nsid w:val="5C236DB5"/>
    <w:multiLevelType w:val="multilevel"/>
    <w:tmpl w:val="4D1C8F08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6" w15:restartNumberingAfterBreak="0">
    <w:nsid w:val="5D694F21"/>
    <w:multiLevelType w:val="hybridMultilevel"/>
    <w:tmpl w:val="6966DBC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7" w15:restartNumberingAfterBreak="0">
    <w:nsid w:val="5EA47FEE"/>
    <w:multiLevelType w:val="multilevel"/>
    <w:tmpl w:val="7B3C20CC"/>
    <w:styleLink w:val="StylStylPunktowane11ptPogrubienieKonspektynumerowaneTim"/>
    <w:lvl w:ilvl="0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upperRoman"/>
      <w:lvlText w:val="%3."/>
      <w:lvlJc w:val="right"/>
      <w:pPr>
        <w:tabs>
          <w:tab w:val="num" w:pos="845"/>
        </w:tabs>
        <w:ind w:left="845" w:hanging="182"/>
      </w:pPr>
      <w:rPr>
        <w:rFonts w:cs="Times New Roman"/>
        <w:b/>
        <w:bCs/>
        <w:sz w:val="22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5F5D31F9"/>
    <w:multiLevelType w:val="multilevel"/>
    <w:tmpl w:val="9E8E2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color w:val="auto"/>
        <w:sz w:val="22"/>
      </w:rPr>
    </w:lvl>
    <w:lvl w:ilvl="1">
      <w:start w:val="1"/>
      <w:numFmt w:val="lowerLetter"/>
      <w:isLgl/>
      <w:lvlText w:val="%2)"/>
      <w:lvlJc w:val="left"/>
      <w:pPr>
        <w:ind w:left="801" w:hanging="375"/>
      </w:pPr>
      <w:rPr>
        <w:rFonts w:asciiTheme="majorHAnsi" w:eastAsia="Times New Roman" w:hAnsiTheme="majorHAnsi" w:cs="Times New Roman"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328" w:hanging="1440"/>
      </w:pPr>
      <w:rPr>
        <w:rFonts w:cs="Times New Roman" w:hint="default"/>
      </w:rPr>
    </w:lvl>
  </w:abstractNum>
  <w:abstractNum w:abstractNumId="149" w15:restartNumberingAfterBreak="0">
    <w:nsid w:val="5FB72F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0" w15:restartNumberingAfterBreak="0">
    <w:nsid w:val="603520F0"/>
    <w:multiLevelType w:val="hybridMultilevel"/>
    <w:tmpl w:val="80A4880C"/>
    <w:lvl w:ilvl="0" w:tplc="0415000F">
      <w:start w:val="1"/>
      <w:numFmt w:val="decimal"/>
      <w:lvlText w:val="%1."/>
      <w:lvlJc w:val="left"/>
      <w:pPr>
        <w:ind w:left="1788" w:hanging="360"/>
      </w:pPr>
    </w:lvl>
    <w:lvl w:ilvl="1" w:tplc="04150011">
      <w:start w:val="1"/>
      <w:numFmt w:val="decimal"/>
      <w:lvlText w:val="%2)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51" w15:restartNumberingAfterBreak="0">
    <w:nsid w:val="60403B06"/>
    <w:multiLevelType w:val="hybridMultilevel"/>
    <w:tmpl w:val="609A6990"/>
    <w:lvl w:ilvl="0" w:tplc="FFFFFFFF">
      <w:start w:val="1"/>
      <w:numFmt w:val="lowerLetter"/>
      <w:pStyle w:val="Styl8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25D23FC4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bCs w:val="0"/>
        <w:color w:val="000000"/>
        <w:sz w:val="24"/>
        <w:szCs w:val="24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2" w15:restartNumberingAfterBreak="0">
    <w:nsid w:val="60637AC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3" w15:restartNumberingAfterBreak="0">
    <w:nsid w:val="60D941F6"/>
    <w:multiLevelType w:val="hybridMultilevel"/>
    <w:tmpl w:val="54187DF6"/>
    <w:lvl w:ilvl="0" w:tplc="D24895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4" w15:restartNumberingAfterBreak="0">
    <w:nsid w:val="615B1997"/>
    <w:multiLevelType w:val="multilevel"/>
    <w:tmpl w:val="38E8A8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color w:val="auto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5" w15:restartNumberingAfterBreak="0">
    <w:nsid w:val="61967DC1"/>
    <w:multiLevelType w:val="hybridMultilevel"/>
    <w:tmpl w:val="C8223D0A"/>
    <w:lvl w:ilvl="0" w:tplc="FFFFFFFF">
      <w:start w:val="1"/>
      <w:numFmt w:val="lowerLetter"/>
      <w:pStyle w:val="Bulletdouble"/>
      <w:lvlText w:val="%1)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156" w15:restartNumberingAfterBreak="0">
    <w:nsid w:val="63575827"/>
    <w:multiLevelType w:val="multilevel"/>
    <w:tmpl w:val="2940DFC0"/>
    <w:styleLink w:val="StylStylPunktowane11ptPogrubienieKonspektynumerowaneTim1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157" w15:restartNumberingAfterBreak="0">
    <w:nsid w:val="657E6216"/>
    <w:multiLevelType w:val="hybridMultilevel"/>
    <w:tmpl w:val="279600FE"/>
    <w:lvl w:ilvl="0" w:tplc="03F4E7E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8" w15:restartNumberingAfterBreak="0">
    <w:nsid w:val="66092D6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9" w15:restartNumberingAfterBreak="0">
    <w:nsid w:val="6675531D"/>
    <w:multiLevelType w:val="hybridMultilevel"/>
    <w:tmpl w:val="5AD637FE"/>
    <w:lvl w:ilvl="0" w:tplc="04150011">
      <w:start w:val="1"/>
      <w:numFmt w:val="decimal"/>
      <w:pStyle w:val="StylArial11ptWyjustowanyPrzed6pt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0" w15:restartNumberingAfterBreak="0">
    <w:nsid w:val="66CA15A2"/>
    <w:multiLevelType w:val="multilevel"/>
    <w:tmpl w:val="3678207E"/>
    <w:lvl w:ilvl="0">
      <w:start w:val="2"/>
      <w:numFmt w:val="decimal"/>
      <w:lvlText w:val="Załacznik nr %1 -"/>
      <w:lvlJc w:val="left"/>
      <w:pPr>
        <w:ind w:left="1353" w:hanging="360"/>
      </w:pPr>
      <w:rPr>
        <w:rFonts w:hint="default"/>
      </w:rPr>
    </w:lvl>
    <w:lvl w:ilvl="1">
      <w:start w:val="1"/>
      <w:numFmt w:val="upperLetter"/>
      <w:lvlText w:val="Załącznik nr %1%2 -"/>
      <w:lvlJc w:val="left"/>
      <w:pPr>
        <w:ind w:left="221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4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5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5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6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38" w:hanging="1440"/>
      </w:pPr>
      <w:rPr>
        <w:rFonts w:hint="default"/>
      </w:rPr>
    </w:lvl>
  </w:abstractNum>
  <w:abstractNum w:abstractNumId="161" w15:restartNumberingAfterBreak="0">
    <w:nsid w:val="67086BF8"/>
    <w:multiLevelType w:val="singleLevel"/>
    <w:tmpl w:val="D7E4006C"/>
    <w:lvl w:ilvl="0">
      <w:start w:val="1"/>
      <w:numFmt w:val="decimal"/>
      <w:pStyle w:val="Listapunktowana4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62" w15:restartNumberingAfterBreak="0">
    <w:nsid w:val="68851185"/>
    <w:multiLevelType w:val="hybridMultilevel"/>
    <w:tmpl w:val="1C2E7474"/>
    <w:lvl w:ilvl="0" w:tplc="FFFFFFFF">
      <w:start w:val="1"/>
      <w:numFmt w:val="decimal"/>
      <w:pStyle w:val="ZnakZnakZnakZnakZnakZnak2"/>
      <w:lvlText w:val="%1."/>
      <w:lvlJc w:val="left"/>
      <w:pPr>
        <w:tabs>
          <w:tab w:val="num" w:pos="57"/>
        </w:tabs>
        <w:ind w:left="284" w:hanging="284"/>
      </w:pPr>
      <w:rPr>
        <w:rFonts w:cs="Times New Roman"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  <w:rPr>
        <w:rFonts w:cs="Times New Roman"/>
      </w:rPr>
    </w:lvl>
  </w:abstractNum>
  <w:abstractNum w:abstractNumId="163" w15:restartNumberingAfterBreak="0">
    <w:nsid w:val="69855168"/>
    <w:multiLevelType w:val="hybridMultilevel"/>
    <w:tmpl w:val="7EDC4470"/>
    <w:name w:val="WW8Num622"/>
    <w:lvl w:ilvl="0" w:tplc="0A54A998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4" w15:restartNumberingAfterBreak="0">
    <w:nsid w:val="69A93D10"/>
    <w:multiLevelType w:val="multilevel"/>
    <w:tmpl w:val="D3FC29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SIWZ11"/>
      <w:lvlText w:val="%1.%2."/>
      <w:lvlJc w:val="left"/>
      <w:pPr>
        <w:tabs>
          <w:tab w:val="num" w:pos="917"/>
        </w:tabs>
        <w:ind w:left="917" w:hanging="491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5" w15:restartNumberingAfterBreak="0">
    <w:nsid w:val="6A0A56D5"/>
    <w:multiLevelType w:val="hybridMultilevel"/>
    <w:tmpl w:val="366AF028"/>
    <w:lvl w:ilvl="0" w:tplc="FFFFFFFF">
      <w:start w:val="1"/>
      <w:numFmt w:val="lowerLetter"/>
      <w:pStyle w:val="Styl10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6" w15:restartNumberingAfterBreak="0">
    <w:nsid w:val="6A0D438F"/>
    <w:multiLevelType w:val="hybridMultilevel"/>
    <w:tmpl w:val="0D90B512"/>
    <w:lvl w:ilvl="0" w:tplc="FA2879BA">
      <w:start w:val="1"/>
      <w:numFmt w:val="lowerLetter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6BE45BB0"/>
    <w:multiLevelType w:val="multilevel"/>
    <w:tmpl w:val="5E1AA1D8"/>
    <w:lvl w:ilvl="0">
      <w:start w:val="1"/>
      <w:numFmt w:val="bullet"/>
      <w:pStyle w:val="Bulletwithtext5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2">
      <w:start w:val="1"/>
      <w:numFmt w:val="upperLetter"/>
      <w:lvlText w:val="%3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3">
      <w:start w:val="1"/>
      <w:numFmt w:val="lowerLetter"/>
      <w:lvlText w:val="%4.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4">
      <w:start w:val="1"/>
      <w:numFmt w:val="decimal"/>
      <w:lvlText w:val="%5)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5">
      <w:start w:val="1"/>
      <w:numFmt w:val="lowerLetter"/>
      <w:lvlText w:val="%6)"/>
      <w:lvlJc w:val="left"/>
      <w:pPr>
        <w:tabs>
          <w:tab w:val="num" w:pos="454"/>
        </w:tabs>
        <w:ind w:left="454" w:hanging="454"/>
      </w:pPr>
      <w:rPr>
        <w:rFonts w:cs="Times New Roman" w:hint="default"/>
      </w:rPr>
    </w:lvl>
    <w:lvl w:ilvl="6">
      <w:start w:val="1"/>
      <w:numFmt w:val="lowerRoman"/>
      <w:lvlText w:val="%7)"/>
      <w:lvlJc w:val="left"/>
      <w:pPr>
        <w:tabs>
          <w:tab w:val="num" w:pos="720"/>
        </w:tabs>
        <w:ind w:left="454" w:hanging="454"/>
      </w:pPr>
      <w:rPr>
        <w:rFonts w:cs="Times New Roman" w:hint="default"/>
      </w:rPr>
    </w:lvl>
    <w:lvl w:ilvl="7">
      <w:start w:val="1"/>
      <w:numFmt w:val="bullet"/>
      <w:lvlText w:val="-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8">
      <w:start w:val="1"/>
      <w:numFmt w:val="bullet"/>
      <w:lvlText w:val="-"/>
      <w:lvlJc w:val="left"/>
      <w:pPr>
        <w:tabs>
          <w:tab w:val="num" w:pos="907"/>
        </w:tabs>
        <w:ind w:left="907" w:hanging="453"/>
      </w:pPr>
      <w:rPr>
        <w:rFonts w:hint="default"/>
      </w:rPr>
    </w:lvl>
  </w:abstractNum>
  <w:abstractNum w:abstractNumId="168" w15:restartNumberingAfterBreak="0">
    <w:nsid w:val="6D4B238B"/>
    <w:multiLevelType w:val="singleLevel"/>
    <w:tmpl w:val="3086DEE0"/>
    <w:lvl w:ilvl="0">
      <w:start w:val="1"/>
      <w:numFmt w:val="bullet"/>
      <w:pStyle w:val="body3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b w:val="0"/>
        <w:i w:val="0"/>
        <w:sz w:val="16"/>
      </w:rPr>
    </w:lvl>
  </w:abstractNum>
  <w:abstractNum w:abstractNumId="169" w15:restartNumberingAfterBreak="0">
    <w:nsid w:val="6EC37564"/>
    <w:multiLevelType w:val="multilevel"/>
    <w:tmpl w:val="AEA8E166"/>
    <w:lvl w:ilvl="0">
      <w:start w:val="1"/>
      <w:numFmt w:val="decimal"/>
      <w:pStyle w:val="StylParagraf11pt"/>
      <w:lvlText w:val="§ %1."/>
      <w:lvlJc w:val="center"/>
      <w:pPr>
        <w:tabs>
          <w:tab w:val="num" w:pos="4674"/>
        </w:tabs>
        <w:ind w:left="4674"/>
      </w:pPr>
      <w:rPr>
        <w:rFonts w:ascii="Arial" w:hAnsi="Arial" w:cs="Times New Roman" w:hint="default"/>
        <w:b/>
        <w:i w:val="0"/>
        <w:sz w:val="24"/>
      </w:rPr>
    </w:lvl>
    <w:lvl w:ilvl="1">
      <w:start w:val="1"/>
      <w:numFmt w:val="decimal"/>
      <w:lvlText w:val="%2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170" w15:restartNumberingAfterBreak="0">
    <w:nsid w:val="7230729E"/>
    <w:multiLevelType w:val="multilevel"/>
    <w:tmpl w:val="89C033D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1" w15:restartNumberingAfterBreak="0">
    <w:nsid w:val="73305066"/>
    <w:multiLevelType w:val="hybridMultilevel"/>
    <w:tmpl w:val="5C1E4C04"/>
    <w:lvl w:ilvl="0" w:tplc="2DDE0C3A">
      <w:start w:val="5"/>
      <w:numFmt w:val="decimal"/>
      <w:pStyle w:val="enum1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814A54C6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C2024FAE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5AC24BBC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CFCA1C2E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5E985378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7D20DC94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B83C5F28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E1529C3E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172" w15:restartNumberingAfterBreak="0">
    <w:nsid w:val="734605C4"/>
    <w:multiLevelType w:val="hybridMultilevel"/>
    <w:tmpl w:val="ED8EF812"/>
    <w:styleLink w:val="111111"/>
    <w:lvl w:ilvl="0" w:tplc="20B40F9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4F108400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3" w15:restartNumberingAfterBreak="0">
    <w:nsid w:val="73DA4B58"/>
    <w:multiLevelType w:val="multilevel"/>
    <w:tmpl w:val="C8DE67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4" w15:restartNumberingAfterBreak="0">
    <w:nsid w:val="73E26F9B"/>
    <w:multiLevelType w:val="multilevel"/>
    <w:tmpl w:val="D6C851FE"/>
    <w:name w:val="WW8Num522"/>
    <w:lvl w:ilvl="0">
      <w:start w:val="1"/>
      <w:numFmt w:val="lowerLetter"/>
      <w:lvlText w:val="%1."/>
      <w:lvlJc w:val="left"/>
      <w:pPr>
        <w:tabs>
          <w:tab w:val="num" w:pos="719"/>
        </w:tabs>
        <w:ind w:left="719" w:hanging="435"/>
      </w:pPr>
      <w:rPr>
        <w:rFonts w:cs="Times New Roman" w:hint="default"/>
        <w:strike w:val="0"/>
        <w:dstrike w:val="0"/>
        <w:u w:val="none"/>
        <w:effect w:val="none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7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2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  <w:b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75" w15:restartNumberingAfterBreak="0">
    <w:nsid w:val="75EE7B95"/>
    <w:multiLevelType w:val="multilevel"/>
    <w:tmpl w:val="8E5A83F0"/>
    <w:styleLink w:val="WW8Num21"/>
    <w:lvl w:ilvl="0">
      <w:start w:val="1"/>
      <w:numFmt w:val="decimal"/>
      <w:lvlText w:val="%1."/>
      <w:lvlJc w:val="left"/>
      <w:rPr>
        <w:rFonts w:cs="Times New Roman"/>
        <w:b w:val="0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76" w15:restartNumberingAfterBreak="0">
    <w:nsid w:val="768A5323"/>
    <w:multiLevelType w:val="hybridMultilevel"/>
    <w:tmpl w:val="76340C32"/>
    <w:name w:val="WW8Num222"/>
    <w:lvl w:ilvl="0" w:tplc="C32ACA3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7" w15:restartNumberingAfterBreak="0">
    <w:nsid w:val="76A7327C"/>
    <w:multiLevelType w:val="singleLevel"/>
    <w:tmpl w:val="B804DF04"/>
    <w:lvl w:ilvl="0">
      <w:start w:val="1"/>
      <w:numFmt w:val="bullet"/>
      <w:pStyle w:val="bulet1"/>
      <w:lvlText w:val=""/>
      <w:lvlJc w:val="left"/>
      <w:pPr>
        <w:tabs>
          <w:tab w:val="num" w:pos="0"/>
        </w:tabs>
        <w:ind w:left="992" w:hanging="283"/>
      </w:pPr>
      <w:rPr>
        <w:rFonts w:ascii="Symbol" w:hAnsi="Symbol" w:hint="default"/>
        <w:color w:val="auto"/>
        <w:sz w:val="28"/>
      </w:rPr>
    </w:lvl>
  </w:abstractNum>
  <w:abstractNum w:abstractNumId="178" w15:restartNumberingAfterBreak="0">
    <w:nsid w:val="780C4625"/>
    <w:multiLevelType w:val="hybridMultilevel"/>
    <w:tmpl w:val="C8643F0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EC1A3C78">
      <w:start w:val="1"/>
      <w:numFmt w:val="decimal"/>
      <w:lvlText w:val="%2."/>
      <w:lvlJc w:val="left"/>
      <w:pPr>
        <w:ind w:left="1440" w:hanging="360"/>
      </w:pPr>
      <w:rPr>
        <w:rFonts w:ascii="Calibri" w:eastAsia="Times New Roman" w:hAnsi="Calibri" w:cs="Calibri" w:hint="default"/>
        <w:i w:val="0"/>
        <w:color w:val="auto"/>
      </w:rPr>
    </w:lvl>
    <w:lvl w:ilvl="2" w:tplc="21D42B84">
      <w:start w:val="1"/>
      <w:numFmt w:val="decimal"/>
      <w:lvlText w:val="%3)"/>
      <w:lvlJc w:val="left"/>
      <w:pPr>
        <w:ind w:left="2340" w:hanging="360"/>
      </w:pPr>
      <w:rPr>
        <w:rFonts w:cs="Times New Roman"/>
        <w:b w:val="0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9" w15:restartNumberingAfterBreak="0">
    <w:nsid w:val="784541A5"/>
    <w:multiLevelType w:val="multilevel"/>
    <w:tmpl w:val="C8DE67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0" w15:restartNumberingAfterBreak="0">
    <w:nsid w:val="7AC479B0"/>
    <w:multiLevelType w:val="hybridMultilevel"/>
    <w:tmpl w:val="6966DBC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1" w15:restartNumberingAfterBreak="0">
    <w:nsid w:val="7ADA4A1F"/>
    <w:multiLevelType w:val="hybridMultilevel"/>
    <w:tmpl w:val="58D0B0E0"/>
    <w:lvl w:ilvl="0" w:tplc="2BB4F284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2" w15:restartNumberingAfterBreak="0">
    <w:nsid w:val="7AEA2E34"/>
    <w:multiLevelType w:val="hybridMultilevel"/>
    <w:tmpl w:val="A3BE3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7B2C25B5"/>
    <w:multiLevelType w:val="multilevel"/>
    <w:tmpl w:val="94EC95EC"/>
    <w:lvl w:ilvl="0">
      <w:start w:val="1"/>
      <w:numFmt w:val="decimal"/>
      <w:pStyle w:val="2Ustp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4" w15:restartNumberingAfterBreak="0">
    <w:nsid w:val="7BEE1D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5" w15:restartNumberingAfterBreak="0">
    <w:nsid w:val="7D11587A"/>
    <w:multiLevelType w:val="multilevel"/>
    <w:tmpl w:val="D696BE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6" w15:restartNumberingAfterBreak="0">
    <w:nsid w:val="7DFC110D"/>
    <w:multiLevelType w:val="multilevel"/>
    <w:tmpl w:val="DA4C1EC2"/>
    <w:lvl w:ilvl="0">
      <w:start w:val="3"/>
      <w:numFmt w:val="decimal"/>
      <w:pStyle w:val="Nagwek777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cs="Times New Roman" w:hint="default"/>
      </w:rPr>
    </w:lvl>
    <w:lvl w:ilvl="2">
      <w:start w:val="1"/>
      <w:numFmt w:val="decimal"/>
      <w:lvlText w:val="%1.1.%3.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187" w15:restartNumberingAfterBreak="0">
    <w:nsid w:val="7E8B5F8C"/>
    <w:multiLevelType w:val="hybridMultilevel"/>
    <w:tmpl w:val="7C881158"/>
    <w:lvl w:ilvl="0" w:tplc="17FC7A26">
      <w:start w:val="1"/>
      <w:numFmt w:val="upperLetter"/>
      <w:lvlText w:val="%1."/>
      <w:lvlJc w:val="left"/>
      <w:pPr>
        <w:ind w:left="644" w:hanging="360"/>
      </w:pPr>
      <w:rPr>
        <w:rFonts w:asciiTheme="majorHAnsi" w:eastAsia="Times New Roman" w:hAnsiTheme="majorHAns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62"/>
  </w:num>
  <w:num w:numId="2">
    <w:abstractNumId w:val="119"/>
  </w:num>
  <w:num w:numId="3">
    <w:abstractNumId w:val="90"/>
  </w:num>
  <w:num w:numId="4">
    <w:abstractNumId w:val="112"/>
  </w:num>
  <w:num w:numId="5">
    <w:abstractNumId w:val="83"/>
  </w:num>
  <w:num w:numId="6">
    <w:abstractNumId w:val="63"/>
  </w:num>
  <w:num w:numId="7">
    <w:abstractNumId w:val="169"/>
  </w:num>
  <w:num w:numId="8">
    <w:abstractNumId w:val="159"/>
  </w:num>
  <w:num w:numId="9">
    <w:abstractNumId w:val="127"/>
  </w:num>
  <w:num w:numId="10">
    <w:abstractNumId w:val="66"/>
  </w:num>
  <w:num w:numId="11">
    <w:abstractNumId w:val="59"/>
  </w:num>
  <w:num w:numId="12">
    <w:abstractNumId w:val="183"/>
  </w:num>
  <w:num w:numId="13">
    <w:abstractNumId w:val="108"/>
  </w:num>
  <w:num w:numId="14">
    <w:abstractNumId w:val="177"/>
  </w:num>
  <w:num w:numId="15">
    <w:abstractNumId w:val="60"/>
  </w:num>
  <w:num w:numId="16">
    <w:abstractNumId w:val="1"/>
  </w:num>
  <w:num w:numId="17">
    <w:abstractNumId w:val="0"/>
  </w:num>
  <w:num w:numId="18">
    <w:abstractNumId w:val="167"/>
  </w:num>
  <w:num w:numId="19">
    <w:abstractNumId w:val="75"/>
  </w:num>
  <w:num w:numId="20">
    <w:abstractNumId w:val="103"/>
  </w:num>
  <w:num w:numId="21">
    <w:abstractNumId w:val="171"/>
  </w:num>
  <w:num w:numId="22">
    <w:abstractNumId w:val="99"/>
  </w:num>
  <w:num w:numId="23">
    <w:abstractNumId w:val="155"/>
  </w:num>
  <w:num w:numId="2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5"/>
  </w:num>
  <w:num w:numId="26">
    <w:abstractNumId w:val="117"/>
  </w:num>
  <w:num w:numId="27">
    <w:abstractNumId w:val="147"/>
  </w:num>
  <w:num w:numId="28">
    <w:abstractNumId w:val="116"/>
  </w:num>
  <w:num w:numId="29">
    <w:abstractNumId w:val="84"/>
  </w:num>
  <w:num w:numId="30">
    <w:abstractNumId w:val="109"/>
  </w:num>
  <w:num w:numId="31">
    <w:abstractNumId w:val="168"/>
  </w:num>
  <w:num w:numId="3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4"/>
  </w:num>
  <w:num w:numId="35">
    <w:abstractNumId w:val="94"/>
  </w:num>
  <w:num w:numId="36">
    <w:abstractNumId w:val="74"/>
  </w:num>
  <w:num w:numId="37">
    <w:abstractNumId w:val="122"/>
  </w:num>
  <w:num w:numId="38">
    <w:abstractNumId w:val="81"/>
  </w:num>
  <w:num w:numId="39">
    <w:abstractNumId w:val="40"/>
  </w:num>
  <w:num w:numId="40">
    <w:abstractNumId w:val="131"/>
  </w:num>
  <w:num w:numId="41">
    <w:abstractNumId w:val="161"/>
  </w:num>
  <w:num w:numId="42">
    <w:abstractNumId w:val="186"/>
  </w:num>
  <w:num w:numId="43">
    <w:abstractNumId w:val="114"/>
  </w:num>
  <w:num w:numId="44">
    <w:abstractNumId w:val="172"/>
  </w:num>
  <w:num w:numId="45">
    <w:abstractNumId w:val="68"/>
  </w:num>
  <w:num w:numId="46">
    <w:abstractNumId w:val="104"/>
  </w:num>
  <w:num w:numId="47">
    <w:abstractNumId w:val="151"/>
  </w:num>
  <w:num w:numId="48">
    <w:abstractNumId w:val="165"/>
  </w:num>
  <w:num w:numId="49">
    <w:abstractNumId w:val="113"/>
  </w:num>
  <w:num w:numId="50">
    <w:abstractNumId w:val="100"/>
  </w:num>
  <w:num w:numId="51">
    <w:abstractNumId w:val="136"/>
  </w:num>
  <w:num w:numId="52">
    <w:abstractNumId w:val="123"/>
  </w:num>
  <w:num w:numId="53">
    <w:abstractNumId w:val="80"/>
  </w:num>
  <w:num w:numId="54">
    <w:abstractNumId w:val="164"/>
  </w:num>
  <w:num w:numId="55">
    <w:abstractNumId w:val="43"/>
  </w:num>
  <w:num w:numId="56">
    <w:abstractNumId w:val="58"/>
  </w:num>
  <w:num w:numId="57">
    <w:abstractNumId w:val="137"/>
  </w:num>
  <w:num w:numId="58">
    <w:abstractNumId w:val="106"/>
  </w:num>
  <w:num w:numId="59">
    <w:abstractNumId w:val="89"/>
  </w:num>
  <w:num w:numId="60">
    <w:abstractNumId w:val="95"/>
  </w:num>
  <w:num w:numId="61">
    <w:abstractNumId w:val="143"/>
  </w:num>
  <w:num w:numId="62">
    <w:abstractNumId w:val="156"/>
  </w:num>
  <w:num w:numId="63">
    <w:abstractNumId w:val="82"/>
  </w:num>
  <w:num w:numId="64">
    <w:abstractNumId w:val="148"/>
  </w:num>
  <w:num w:numId="65">
    <w:abstractNumId w:val="87"/>
  </w:num>
  <w:num w:numId="66">
    <w:abstractNumId w:val="142"/>
  </w:num>
  <w:num w:numId="67">
    <w:abstractNumId w:val="118"/>
  </w:num>
  <w:num w:numId="68">
    <w:abstractNumId w:val="67"/>
  </w:num>
  <w:num w:numId="69">
    <w:abstractNumId w:val="39"/>
  </w:num>
  <w:num w:numId="70">
    <w:abstractNumId w:val="52"/>
  </w:num>
  <w:num w:numId="71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53"/>
  </w:num>
  <w:num w:numId="73">
    <w:abstractNumId w:val="175"/>
  </w:num>
  <w:num w:numId="74">
    <w:abstractNumId w:val="44"/>
  </w:num>
  <w:num w:numId="75">
    <w:abstractNumId w:val="133"/>
  </w:num>
  <w:num w:numId="76">
    <w:abstractNumId w:val="125"/>
  </w:num>
  <w:num w:numId="77">
    <w:abstractNumId w:val="187"/>
  </w:num>
  <w:num w:numId="78">
    <w:abstractNumId w:val="79"/>
  </w:num>
  <w:num w:numId="79">
    <w:abstractNumId w:val="180"/>
  </w:num>
  <w:num w:numId="80">
    <w:abstractNumId w:val="61"/>
  </w:num>
  <w:num w:numId="81">
    <w:abstractNumId w:val="69"/>
  </w:num>
  <w:num w:numId="82">
    <w:abstractNumId w:val="72"/>
  </w:num>
  <w:num w:numId="83">
    <w:abstractNumId w:val="138"/>
  </w:num>
  <w:num w:numId="84">
    <w:abstractNumId w:val="146"/>
  </w:num>
  <w:num w:numId="85">
    <w:abstractNumId w:val="153"/>
  </w:num>
  <w:num w:numId="86">
    <w:abstractNumId w:val="42"/>
  </w:num>
  <w:num w:numId="87">
    <w:abstractNumId w:val="182"/>
  </w:num>
  <w:num w:numId="88">
    <w:abstractNumId w:val="160"/>
  </w:num>
  <w:num w:numId="89">
    <w:abstractNumId w:val="77"/>
  </w:num>
  <w:num w:numId="90">
    <w:abstractNumId w:val="170"/>
  </w:num>
  <w:num w:numId="91">
    <w:abstractNumId w:val="71"/>
  </w:num>
  <w:num w:numId="92">
    <w:abstractNumId w:val="149"/>
  </w:num>
  <w:num w:numId="93">
    <w:abstractNumId w:val="45"/>
  </w:num>
  <w:num w:numId="94">
    <w:abstractNumId w:val="184"/>
  </w:num>
  <w:num w:numId="95">
    <w:abstractNumId w:val="55"/>
  </w:num>
  <w:num w:numId="96">
    <w:abstractNumId w:val="120"/>
  </w:num>
  <w:num w:numId="97">
    <w:abstractNumId w:val="56"/>
  </w:num>
  <w:num w:numId="98">
    <w:abstractNumId w:val="54"/>
  </w:num>
  <w:num w:numId="99">
    <w:abstractNumId w:val="92"/>
  </w:num>
  <w:num w:numId="100">
    <w:abstractNumId w:val="185"/>
  </w:num>
  <w:num w:numId="101">
    <w:abstractNumId w:val="97"/>
  </w:num>
  <w:num w:numId="102">
    <w:abstractNumId w:val="50"/>
  </w:num>
  <w:num w:numId="103">
    <w:abstractNumId w:val="49"/>
  </w:num>
  <w:num w:numId="104">
    <w:abstractNumId w:val="93"/>
  </w:num>
  <w:num w:numId="105">
    <w:abstractNumId w:val="78"/>
  </w:num>
  <w:num w:numId="106">
    <w:abstractNumId w:val="111"/>
  </w:num>
  <w:num w:numId="107">
    <w:abstractNumId w:val="145"/>
  </w:num>
  <w:num w:numId="108">
    <w:abstractNumId w:val="110"/>
  </w:num>
  <w:num w:numId="109">
    <w:abstractNumId w:val="98"/>
  </w:num>
  <w:num w:numId="110">
    <w:abstractNumId w:val="115"/>
  </w:num>
  <w:num w:numId="111">
    <w:abstractNumId w:val="126"/>
  </w:num>
  <w:num w:numId="112">
    <w:abstractNumId w:val="101"/>
  </w:num>
  <w:num w:numId="113">
    <w:abstractNumId w:val="181"/>
  </w:num>
  <w:num w:numId="114">
    <w:abstractNumId w:val="152"/>
  </w:num>
  <w:num w:numId="115">
    <w:abstractNumId w:val="73"/>
  </w:num>
  <w:num w:numId="116">
    <w:abstractNumId w:val="154"/>
  </w:num>
  <w:num w:numId="117">
    <w:abstractNumId w:val="130"/>
  </w:num>
  <w:num w:numId="118">
    <w:abstractNumId w:val="179"/>
  </w:num>
  <w:num w:numId="119">
    <w:abstractNumId w:val="173"/>
  </w:num>
  <w:num w:numId="120">
    <w:abstractNumId w:val="46"/>
  </w:num>
  <w:num w:numId="121">
    <w:abstractNumId w:val="88"/>
  </w:num>
  <w:num w:numId="122">
    <w:abstractNumId w:val="124"/>
  </w:num>
  <w:num w:numId="123">
    <w:abstractNumId w:val="158"/>
  </w:num>
  <w:num w:numId="124">
    <w:abstractNumId w:val="139"/>
  </w:num>
  <w:num w:numId="125">
    <w:abstractNumId w:val="47"/>
  </w:num>
  <w:num w:numId="126">
    <w:abstractNumId w:val="86"/>
  </w:num>
  <w:num w:numId="127">
    <w:abstractNumId w:val="129"/>
  </w:num>
  <w:num w:numId="128">
    <w:abstractNumId w:val="1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102"/>
  </w:num>
  <w:num w:numId="130">
    <w:abstractNumId w:val="107"/>
  </w:num>
  <w:num w:numId="131">
    <w:abstractNumId w:val="51"/>
  </w:num>
  <w:num w:numId="132">
    <w:abstractNumId w:val="64"/>
  </w:num>
  <w:num w:numId="133">
    <w:abstractNumId w:val="76"/>
  </w:num>
  <w:num w:numId="134">
    <w:abstractNumId w:val="96"/>
  </w:num>
  <w:num w:numId="135">
    <w:abstractNumId w:val="157"/>
  </w:num>
  <w:num w:numId="136">
    <w:abstractNumId w:val="134"/>
  </w:num>
  <w:num w:numId="137">
    <w:abstractNumId w:val="3"/>
  </w:num>
  <w:num w:numId="138">
    <w:abstractNumId w:val="150"/>
  </w:num>
  <w:num w:numId="139">
    <w:abstractNumId w:val="121"/>
  </w:num>
  <w:num w:numId="140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1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7A8"/>
    <w:rsid w:val="000000B8"/>
    <w:rsid w:val="00000113"/>
    <w:rsid w:val="00000522"/>
    <w:rsid w:val="000007E5"/>
    <w:rsid w:val="00000A4F"/>
    <w:rsid w:val="00000AD7"/>
    <w:rsid w:val="00000AF7"/>
    <w:rsid w:val="00001021"/>
    <w:rsid w:val="000010AC"/>
    <w:rsid w:val="0000118A"/>
    <w:rsid w:val="00001320"/>
    <w:rsid w:val="000014E0"/>
    <w:rsid w:val="0000163D"/>
    <w:rsid w:val="0000199C"/>
    <w:rsid w:val="00001A1F"/>
    <w:rsid w:val="00001A7F"/>
    <w:rsid w:val="00001C31"/>
    <w:rsid w:val="00001D1B"/>
    <w:rsid w:val="00002278"/>
    <w:rsid w:val="00002744"/>
    <w:rsid w:val="00002E4D"/>
    <w:rsid w:val="00003263"/>
    <w:rsid w:val="0000364C"/>
    <w:rsid w:val="0000378D"/>
    <w:rsid w:val="00003FA4"/>
    <w:rsid w:val="00004690"/>
    <w:rsid w:val="00004BA8"/>
    <w:rsid w:val="00004DF4"/>
    <w:rsid w:val="00004F1D"/>
    <w:rsid w:val="00005826"/>
    <w:rsid w:val="00005E67"/>
    <w:rsid w:val="00005F24"/>
    <w:rsid w:val="0000602D"/>
    <w:rsid w:val="00007055"/>
    <w:rsid w:val="0000745D"/>
    <w:rsid w:val="00007793"/>
    <w:rsid w:val="000077F5"/>
    <w:rsid w:val="00007877"/>
    <w:rsid w:val="00010074"/>
    <w:rsid w:val="000101E5"/>
    <w:rsid w:val="0001164D"/>
    <w:rsid w:val="000117B6"/>
    <w:rsid w:val="00011B85"/>
    <w:rsid w:val="00011C40"/>
    <w:rsid w:val="00011D8B"/>
    <w:rsid w:val="00011F9C"/>
    <w:rsid w:val="00012B58"/>
    <w:rsid w:val="00012D36"/>
    <w:rsid w:val="000131ED"/>
    <w:rsid w:val="00013290"/>
    <w:rsid w:val="00013FC0"/>
    <w:rsid w:val="00014074"/>
    <w:rsid w:val="00014470"/>
    <w:rsid w:val="00014D26"/>
    <w:rsid w:val="00014F06"/>
    <w:rsid w:val="00015521"/>
    <w:rsid w:val="00015604"/>
    <w:rsid w:val="0001623C"/>
    <w:rsid w:val="00017232"/>
    <w:rsid w:val="00017BE8"/>
    <w:rsid w:val="00017CD5"/>
    <w:rsid w:val="0002082E"/>
    <w:rsid w:val="0002097C"/>
    <w:rsid w:val="00020BB8"/>
    <w:rsid w:val="00021210"/>
    <w:rsid w:val="00021349"/>
    <w:rsid w:val="00021638"/>
    <w:rsid w:val="000217AB"/>
    <w:rsid w:val="00021BAB"/>
    <w:rsid w:val="00021CDB"/>
    <w:rsid w:val="000220DE"/>
    <w:rsid w:val="00022649"/>
    <w:rsid w:val="00022A57"/>
    <w:rsid w:val="00022D67"/>
    <w:rsid w:val="00022E14"/>
    <w:rsid w:val="00023413"/>
    <w:rsid w:val="000246FD"/>
    <w:rsid w:val="000248A2"/>
    <w:rsid w:val="00024D53"/>
    <w:rsid w:val="00024FCE"/>
    <w:rsid w:val="00025395"/>
    <w:rsid w:val="00025A12"/>
    <w:rsid w:val="00026158"/>
    <w:rsid w:val="00026740"/>
    <w:rsid w:val="00026885"/>
    <w:rsid w:val="0002753A"/>
    <w:rsid w:val="00027761"/>
    <w:rsid w:val="00027935"/>
    <w:rsid w:val="000300DB"/>
    <w:rsid w:val="000301E9"/>
    <w:rsid w:val="000302E7"/>
    <w:rsid w:val="000306BF"/>
    <w:rsid w:val="00030882"/>
    <w:rsid w:val="00030911"/>
    <w:rsid w:val="00031010"/>
    <w:rsid w:val="0003197F"/>
    <w:rsid w:val="00031B4F"/>
    <w:rsid w:val="00031D05"/>
    <w:rsid w:val="00032806"/>
    <w:rsid w:val="00032B8A"/>
    <w:rsid w:val="0003316A"/>
    <w:rsid w:val="00033396"/>
    <w:rsid w:val="00033BE1"/>
    <w:rsid w:val="00033D73"/>
    <w:rsid w:val="00034C88"/>
    <w:rsid w:val="00035625"/>
    <w:rsid w:val="00036FAA"/>
    <w:rsid w:val="00037B2A"/>
    <w:rsid w:val="00037C33"/>
    <w:rsid w:val="000402DD"/>
    <w:rsid w:val="00040681"/>
    <w:rsid w:val="0004090F"/>
    <w:rsid w:val="00040C5A"/>
    <w:rsid w:val="00040C6D"/>
    <w:rsid w:val="0004119F"/>
    <w:rsid w:val="000412A0"/>
    <w:rsid w:val="00041666"/>
    <w:rsid w:val="00041E76"/>
    <w:rsid w:val="00041EFE"/>
    <w:rsid w:val="00041FCB"/>
    <w:rsid w:val="00042166"/>
    <w:rsid w:val="00042266"/>
    <w:rsid w:val="000423A7"/>
    <w:rsid w:val="00042748"/>
    <w:rsid w:val="00043021"/>
    <w:rsid w:val="000430C6"/>
    <w:rsid w:val="00043469"/>
    <w:rsid w:val="00043C01"/>
    <w:rsid w:val="00043FB9"/>
    <w:rsid w:val="000451B1"/>
    <w:rsid w:val="00045CAD"/>
    <w:rsid w:val="00045DB8"/>
    <w:rsid w:val="00045F7E"/>
    <w:rsid w:val="00046112"/>
    <w:rsid w:val="00046270"/>
    <w:rsid w:val="00046663"/>
    <w:rsid w:val="00046EA2"/>
    <w:rsid w:val="00046FA6"/>
    <w:rsid w:val="000470FD"/>
    <w:rsid w:val="000475D1"/>
    <w:rsid w:val="00047BBF"/>
    <w:rsid w:val="00047DB2"/>
    <w:rsid w:val="00050253"/>
    <w:rsid w:val="0005043C"/>
    <w:rsid w:val="00050D5F"/>
    <w:rsid w:val="0005149D"/>
    <w:rsid w:val="00052432"/>
    <w:rsid w:val="000527E0"/>
    <w:rsid w:val="00052BE0"/>
    <w:rsid w:val="00052C7D"/>
    <w:rsid w:val="00052D24"/>
    <w:rsid w:val="00052F22"/>
    <w:rsid w:val="000534B5"/>
    <w:rsid w:val="00053AE3"/>
    <w:rsid w:val="00053E34"/>
    <w:rsid w:val="000546E7"/>
    <w:rsid w:val="000546FE"/>
    <w:rsid w:val="00054A22"/>
    <w:rsid w:val="000552E0"/>
    <w:rsid w:val="00055604"/>
    <w:rsid w:val="00055CE0"/>
    <w:rsid w:val="00055F28"/>
    <w:rsid w:val="00056013"/>
    <w:rsid w:val="000562C2"/>
    <w:rsid w:val="00056348"/>
    <w:rsid w:val="00056750"/>
    <w:rsid w:val="00056934"/>
    <w:rsid w:val="00056C69"/>
    <w:rsid w:val="00056F4A"/>
    <w:rsid w:val="000570CB"/>
    <w:rsid w:val="000573A4"/>
    <w:rsid w:val="0005755A"/>
    <w:rsid w:val="00057822"/>
    <w:rsid w:val="00057BBD"/>
    <w:rsid w:val="0006005A"/>
    <w:rsid w:val="0006008D"/>
    <w:rsid w:val="00060343"/>
    <w:rsid w:val="000603C4"/>
    <w:rsid w:val="0006051A"/>
    <w:rsid w:val="00060572"/>
    <w:rsid w:val="00060591"/>
    <w:rsid w:val="000609EC"/>
    <w:rsid w:val="000610BA"/>
    <w:rsid w:val="0006136C"/>
    <w:rsid w:val="000614FB"/>
    <w:rsid w:val="0006195D"/>
    <w:rsid w:val="0006214E"/>
    <w:rsid w:val="000621F3"/>
    <w:rsid w:val="00063245"/>
    <w:rsid w:val="00063338"/>
    <w:rsid w:val="00063D56"/>
    <w:rsid w:val="000647E9"/>
    <w:rsid w:val="00064AA5"/>
    <w:rsid w:val="00064CD2"/>
    <w:rsid w:val="00064D7E"/>
    <w:rsid w:val="0006526D"/>
    <w:rsid w:val="00065A31"/>
    <w:rsid w:val="000662A8"/>
    <w:rsid w:val="000667B5"/>
    <w:rsid w:val="00066A0C"/>
    <w:rsid w:val="00066C35"/>
    <w:rsid w:val="00066CDB"/>
    <w:rsid w:val="00066DDC"/>
    <w:rsid w:val="000672C1"/>
    <w:rsid w:val="000675AF"/>
    <w:rsid w:val="00067665"/>
    <w:rsid w:val="00067B73"/>
    <w:rsid w:val="00067F72"/>
    <w:rsid w:val="00070148"/>
    <w:rsid w:val="000702CF"/>
    <w:rsid w:val="00070791"/>
    <w:rsid w:val="000707DA"/>
    <w:rsid w:val="00070AA7"/>
    <w:rsid w:val="00070AB4"/>
    <w:rsid w:val="00070EEC"/>
    <w:rsid w:val="0007161C"/>
    <w:rsid w:val="000717E7"/>
    <w:rsid w:val="00072248"/>
    <w:rsid w:val="000723C7"/>
    <w:rsid w:val="00072593"/>
    <w:rsid w:val="00072AA3"/>
    <w:rsid w:val="00073119"/>
    <w:rsid w:val="00073146"/>
    <w:rsid w:val="00073482"/>
    <w:rsid w:val="00073503"/>
    <w:rsid w:val="00073595"/>
    <w:rsid w:val="00073B48"/>
    <w:rsid w:val="00074176"/>
    <w:rsid w:val="000748B0"/>
    <w:rsid w:val="000754F6"/>
    <w:rsid w:val="00075548"/>
    <w:rsid w:val="000755B8"/>
    <w:rsid w:val="000760E1"/>
    <w:rsid w:val="000767E5"/>
    <w:rsid w:val="00076CF6"/>
    <w:rsid w:val="00077406"/>
    <w:rsid w:val="000774C9"/>
    <w:rsid w:val="00077C33"/>
    <w:rsid w:val="000802D7"/>
    <w:rsid w:val="000804F6"/>
    <w:rsid w:val="00080574"/>
    <w:rsid w:val="00081014"/>
    <w:rsid w:val="000812AD"/>
    <w:rsid w:val="000813FC"/>
    <w:rsid w:val="00081552"/>
    <w:rsid w:val="00081B65"/>
    <w:rsid w:val="00081C70"/>
    <w:rsid w:val="00082281"/>
    <w:rsid w:val="0008266D"/>
    <w:rsid w:val="000839ED"/>
    <w:rsid w:val="00083BBB"/>
    <w:rsid w:val="00083DD8"/>
    <w:rsid w:val="00084039"/>
    <w:rsid w:val="000842E1"/>
    <w:rsid w:val="00084664"/>
    <w:rsid w:val="00084E41"/>
    <w:rsid w:val="00084E60"/>
    <w:rsid w:val="00084E69"/>
    <w:rsid w:val="000852EC"/>
    <w:rsid w:val="00085465"/>
    <w:rsid w:val="00085581"/>
    <w:rsid w:val="000857A1"/>
    <w:rsid w:val="00085D50"/>
    <w:rsid w:val="00085EF9"/>
    <w:rsid w:val="0008604D"/>
    <w:rsid w:val="00086E0E"/>
    <w:rsid w:val="00086EF7"/>
    <w:rsid w:val="00087244"/>
    <w:rsid w:val="000873DB"/>
    <w:rsid w:val="00087432"/>
    <w:rsid w:val="00087623"/>
    <w:rsid w:val="00087B1D"/>
    <w:rsid w:val="00087E83"/>
    <w:rsid w:val="000903C0"/>
    <w:rsid w:val="00090872"/>
    <w:rsid w:val="00090B1D"/>
    <w:rsid w:val="00090CCD"/>
    <w:rsid w:val="00091654"/>
    <w:rsid w:val="000923EB"/>
    <w:rsid w:val="00092CAC"/>
    <w:rsid w:val="00093AE0"/>
    <w:rsid w:val="0009426E"/>
    <w:rsid w:val="000943BB"/>
    <w:rsid w:val="00094F38"/>
    <w:rsid w:val="000954E1"/>
    <w:rsid w:val="0009556F"/>
    <w:rsid w:val="00095644"/>
    <w:rsid w:val="000956E6"/>
    <w:rsid w:val="0009584D"/>
    <w:rsid w:val="000959A7"/>
    <w:rsid w:val="00095AEF"/>
    <w:rsid w:val="00095B2F"/>
    <w:rsid w:val="00095C1C"/>
    <w:rsid w:val="00096141"/>
    <w:rsid w:val="000968B4"/>
    <w:rsid w:val="00096FE1"/>
    <w:rsid w:val="000979A2"/>
    <w:rsid w:val="00097C6D"/>
    <w:rsid w:val="000A0075"/>
    <w:rsid w:val="000A00E1"/>
    <w:rsid w:val="000A03CE"/>
    <w:rsid w:val="000A07B3"/>
    <w:rsid w:val="000A0E32"/>
    <w:rsid w:val="000A19C1"/>
    <w:rsid w:val="000A1B5D"/>
    <w:rsid w:val="000A1BFD"/>
    <w:rsid w:val="000A1DD0"/>
    <w:rsid w:val="000A2002"/>
    <w:rsid w:val="000A230C"/>
    <w:rsid w:val="000A2EF6"/>
    <w:rsid w:val="000A3423"/>
    <w:rsid w:val="000A34E9"/>
    <w:rsid w:val="000A35D6"/>
    <w:rsid w:val="000A3935"/>
    <w:rsid w:val="000A3BC1"/>
    <w:rsid w:val="000A4110"/>
    <w:rsid w:val="000A4A17"/>
    <w:rsid w:val="000A4E9B"/>
    <w:rsid w:val="000A508F"/>
    <w:rsid w:val="000A5139"/>
    <w:rsid w:val="000A52A1"/>
    <w:rsid w:val="000A52BD"/>
    <w:rsid w:val="000A5453"/>
    <w:rsid w:val="000A5D08"/>
    <w:rsid w:val="000A60B1"/>
    <w:rsid w:val="000A6311"/>
    <w:rsid w:val="000A6999"/>
    <w:rsid w:val="000A6BF0"/>
    <w:rsid w:val="000A6F90"/>
    <w:rsid w:val="000A7367"/>
    <w:rsid w:val="000A7537"/>
    <w:rsid w:val="000A7780"/>
    <w:rsid w:val="000A7E17"/>
    <w:rsid w:val="000A7E46"/>
    <w:rsid w:val="000A7ED1"/>
    <w:rsid w:val="000B0BBD"/>
    <w:rsid w:val="000B0E38"/>
    <w:rsid w:val="000B11B6"/>
    <w:rsid w:val="000B1A82"/>
    <w:rsid w:val="000B1E55"/>
    <w:rsid w:val="000B216E"/>
    <w:rsid w:val="000B24CF"/>
    <w:rsid w:val="000B2919"/>
    <w:rsid w:val="000B2ABB"/>
    <w:rsid w:val="000B32F7"/>
    <w:rsid w:val="000B34F3"/>
    <w:rsid w:val="000B386A"/>
    <w:rsid w:val="000B3DC8"/>
    <w:rsid w:val="000B40A4"/>
    <w:rsid w:val="000B4A24"/>
    <w:rsid w:val="000B4F19"/>
    <w:rsid w:val="000B598F"/>
    <w:rsid w:val="000B61DD"/>
    <w:rsid w:val="000B64CF"/>
    <w:rsid w:val="000B6ABF"/>
    <w:rsid w:val="000B6DDD"/>
    <w:rsid w:val="000B6F50"/>
    <w:rsid w:val="000B70A6"/>
    <w:rsid w:val="000B7393"/>
    <w:rsid w:val="000B7480"/>
    <w:rsid w:val="000B7D61"/>
    <w:rsid w:val="000C011B"/>
    <w:rsid w:val="000C020D"/>
    <w:rsid w:val="000C0324"/>
    <w:rsid w:val="000C0C44"/>
    <w:rsid w:val="000C0F8C"/>
    <w:rsid w:val="000C10F4"/>
    <w:rsid w:val="000C140D"/>
    <w:rsid w:val="000C1A56"/>
    <w:rsid w:val="000C1AE8"/>
    <w:rsid w:val="000C2015"/>
    <w:rsid w:val="000C24A3"/>
    <w:rsid w:val="000C26FB"/>
    <w:rsid w:val="000C2ACB"/>
    <w:rsid w:val="000C2BD1"/>
    <w:rsid w:val="000C315E"/>
    <w:rsid w:val="000C3175"/>
    <w:rsid w:val="000C33D6"/>
    <w:rsid w:val="000C35D4"/>
    <w:rsid w:val="000C3736"/>
    <w:rsid w:val="000C3CCD"/>
    <w:rsid w:val="000C444C"/>
    <w:rsid w:val="000C494D"/>
    <w:rsid w:val="000C4B78"/>
    <w:rsid w:val="000C535B"/>
    <w:rsid w:val="000C537A"/>
    <w:rsid w:val="000C546C"/>
    <w:rsid w:val="000C5D04"/>
    <w:rsid w:val="000C5E41"/>
    <w:rsid w:val="000C6276"/>
    <w:rsid w:val="000C6306"/>
    <w:rsid w:val="000C64B1"/>
    <w:rsid w:val="000C6A5D"/>
    <w:rsid w:val="000C6DE2"/>
    <w:rsid w:val="000C7175"/>
    <w:rsid w:val="000C72C9"/>
    <w:rsid w:val="000C782F"/>
    <w:rsid w:val="000C7D2A"/>
    <w:rsid w:val="000D0BFD"/>
    <w:rsid w:val="000D0CA6"/>
    <w:rsid w:val="000D0E36"/>
    <w:rsid w:val="000D0E3A"/>
    <w:rsid w:val="000D0E58"/>
    <w:rsid w:val="000D16C1"/>
    <w:rsid w:val="000D17B3"/>
    <w:rsid w:val="000D197A"/>
    <w:rsid w:val="000D2575"/>
    <w:rsid w:val="000D3099"/>
    <w:rsid w:val="000D34A9"/>
    <w:rsid w:val="000D3739"/>
    <w:rsid w:val="000D3E30"/>
    <w:rsid w:val="000D4384"/>
    <w:rsid w:val="000D4AB6"/>
    <w:rsid w:val="000D4B24"/>
    <w:rsid w:val="000D4C9B"/>
    <w:rsid w:val="000D4E36"/>
    <w:rsid w:val="000D5009"/>
    <w:rsid w:val="000D53FF"/>
    <w:rsid w:val="000D5B16"/>
    <w:rsid w:val="000D5D86"/>
    <w:rsid w:val="000D5DA6"/>
    <w:rsid w:val="000D6CFC"/>
    <w:rsid w:val="000D6F37"/>
    <w:rsid w:val="000D71FF"/>
    <w:rsid w:val="000D7523"/>
    <w:rsid w:val="000D7CA1"/>
    <w:rsid w:val="000E0B72"/>
    <w:rsid w:val="000E0E0B"/>
    <w:rsid w:val="000E0E16"/>
    <w:rsid w:val="000E0F73"/>
    <w:rsid w:val="000E119F"/>
    <w:rsid w:val="000E1449"/>
    <w:rsid w:val="000E159A"/>
    <w:rsid w:val="000E314C"/>
    <w:rsid w:val="000E34D0"/>
    <w:rsid w:val="000E357A"/>
    <w:rsid w:val="000E39B2"/>
    <w:rsid w:val="000E3C91"/>
    <w:rsid w:val="000E3E13"/>
    <w:rsid w:val="000E4074"/>
    <w:rsid w:val="000E59F9"/>
    <w:rsid w:val="000E5B4C"/>
    <w:rsid w:val="000E5FB7"/>
    <w:rsid w:val="000E611F"/>
    <w:rsid w:val="000E6C5E"/>
    <w:rsid w:val="000E6FA8"/>
    <w:rsid w:val="000E7251"/>
    <w:rsid w:val="000E72DD"/>
    <w:rsid w:val="000E7883"/>
    <w:rsid w:val="000E7A4F"/>
    <w:rsid w:val="000E7A90"/>
    <w:rsid w:val="000E7BFA"/>
    <w:rsid w:val="000F061D"/>
    <w:rsid w:val="000F10BF"/>
    <w:rsid w:val="000F1741"/>
    <w:rsid w:val="000F18F6"/>
    <w:rsid w:val="000F1E4A"/>
    <w:rsid w:val="000F1EC3"/>
    <w:rsid w:val="000F243F"/>
    <w:rsid w:val="000F254B"/>
    <w:rsid w:val="000F3492"/>
    <w:rsid w:val="000F37CD"/>
    <w:rsid w:val="000F3B6A"/>
    <w:rsid w:val="000F3BB6"/>
    <w:rsid w:val="000F3BE7"/>
    <w:rsid w:val="000F3FF4"/>
    <w:rsid w:val="000F43E2"/>
    <w:rsid w:val="000F4B73"/>
    <w:rsid w:val="000F52D7"/>
    <w:rsid w:val="000F5355"/>
    <w:rsid w:val="000F58A8"/>
    <w:rsid w:val="000F58DA"/>
    <w:rsid w:val="000F5DFE"/>
    <w:rsid w:val="000F5EB0"/>
    <w:rsid w:val="000F5EF0"/>
    <w:rsid w:val="000F5F0E"/>
    <w:rsid w:val="000F656A"/>
    <w:rsid w:val="000F6BDE"/>
    <w:rsid w:val="000F6E2F"/>
    <w:rsid w:val="000F6F99"/>
    <w:rsid w:val="000F7179"/>
    <w:rsid w:val="000F73FC"/>
    <w:rsid w:val="000F7C4E"/>
    <w:rsid w:val="0010034C"/>
    <w:rsid w:val="00100703"/>
    <w:rsid w:val="0010094E"/>
    <w:rsid w:val="00100A1D"/>
    <w:rsid w:val="00100D39"/>
    <w:rsid w:val="00100D77"/>
    <w:rsid w:val="00100EE5"/>
    <w:rsid w:val="00100FC5"/>
    <w:rsid w:val="0010113F"/>
    <w:rsid w:val="001013CE"/>
    <w:rsid w:val="001014A9"/>
    <w:rsid w:val="00101634"/>
    <w:rsid w:val="001016B1"/>
    <w:rsid w:val="00101986"/>
    <w:rsid w:val="00101BFE"/>
    <w:rsid w:val="00101F11"/>
    <w:rsid w:val="0010211D"/>
    <w:rsid w:val="001022B8"/>
    <w:rsid w:val="00102FBE"/>
    <w:rsid w:val="001030EF"/>
    <w:rsid w:val="001035CA"/>
    <w:rsid w:val="001038E0"/>
    <w:rsid w:val="001039C4"/>
    <w:rsid w:val="001041AC"/>
    <w:rsid w:val="0010427A"/>
    <w:rsid w:val="0010437D"/>
    <w:rsid w:val="00105125"/>
    <w:rsid w:val="00105EA7"/>
    <w:rsid w:val="00105FEF"/>
    <w:rsid w:val="001063D6"/>
    <w:rsid w:val="001064EB"/>
    <w:rsid w:val="001068B6"/>
    <w:rsid w:val="00106909"/>
    <w:rsid w:val="001069BD"/>
    <w:rsid w:val="00106F82"/>
    <w:rsid w:val="001075DB"/>
    <w:rsid w:val="00107A15"/>
    <w:rsid w:val="00107D55"/>
    <w:rsid w:val="00107F0F"/>
    <w:rsid w:val="001101CD"/>
    <w:rsid w:val="001105A3"/>
    <w:rsid w:val="00110B60"/>
    <w:rsid w:val="00111A5A"/>
    <w:rsid w:val="00111AF9"/>
    <w:rsid w:val="00111DE7"/>
    <w:rsid w:val="00111FA5"/>
    <w:rsid w:val="00112906"/>
    <w:rsid w:val="00113419"/>
    <w:rsid w:val="0011376A"/>
    <w:rsid w:val="0011394C"/>
    <w:rsid w:val="001143BE"/>
    <w:rsid w:val="00114C14"/>
    <w:rsid w:val="00114E26"/>
    <w:rsid w:val="001157A6"/>
    <w:rsid w:val="00115B0D"/>
    <w:rsid w:val="00115B49"/>
    <w:rsid w:val="00115C08"/>
    <w:rsid w:val="00115C67"/>
    <w:rsid w:val="00115F02"/>
    <w:rsid w:val="001161ED"/>
    <w:rsid w:val="001162EB"/>
    <w:rsid w:val="001169CF"/>
    <w:rsid w:val="00116A54"/>
    <w:rsid w:val="00116EE3"/>
    <w:rsid w:val="001172FB"/>
    <w:rsid w:val="001175AF"/>
    <w:rsid w:val="00117F1D"/>
    <w:rsid w:val="00117FB4"/>
    <w:rsid w:val="00120438"/>
    <w:rsid w:val="001208AB"/>
    <w:rsid w:val="00120A4C"/>
    <w:rsid w:val="00120AFE"/>
    <w:rsid w:val="00120C2A"/>
    <w:rsid w:val="001219CB"/>
    <w:rsid w:val="00121A1B"/>
    <w:rsid w:val="00121E7A"/>
    <w:rsid w:val="00122054"/>
    <w:rsid w:val="00122740"/>
    <w:rsid w:val="0012296D"/>
    <w:rsid w:val="00122EC0"/>
    <w:rsid w:val="00123335"/>
    <w:rsid w:val="00123517"/>
    <w:rsid w:val="00123891"/>
    <w:rsid w:val="00123E20"/>
    <w:rsid w:val="00123E49"/>
    <w:rsid w:val="001243A0"/>
    <w:rsid w:val="0012451C"/>
    <w:rsid w:val="0012464C"/>
    <w:rsid w:val="0012488C"/>
    <w:rsid w:val="00124B3D"/>
    <w:rsid w:val="0012512B"/>
    <w:rsid w:val="00125232"/>
    <w:rsid w:val="00125A3B"/>
    <w:rsid w:val="00126109"/>
    <w:rsid w:val="0012665C"/>
    <w:rsid w:val="00126D41"/>
    <w:rsid w:val="0012780B"/>
    <w:rsid w:val="00127923"/>
    <w:rsid w:val="00127EBE"/>
    <w:rsid w:val="001300D2"/>
    <w:rsid w:val="00130509"/>
    <w:rsid w:val="00130836"/>
    <w:rsid w:val="00130B73"/>
    <w:rsid w:val="00130D4D"/>
    <w:rsid w:val="00130D8E"/>
    <w:rsid w:val="00130DA0"/>
    <w:rsid w:val="00130DDF"/>
    <w:rsid w:val="001310A1"/>
    <w:rsid w:val="00131E4D"/>
    <w:rsid w:val="0013264C"/>
    <w:rsid w:val="00132B4C"/>
    <w:rsid w:val="00132C74"/>
    <w:rsid w:val="001330D5"/>
    <w:rsid w:val="00134324"/>
    <w:rsid w:val="001348A0"/>
    <w:rsid w:val="00134F43"/>
    <w:rsid w:val="00135637"/>
    <w:rsid w:val="00135647"/>
    <w:rsid w:val="001357C6"/>
    <w:rsid w:val="00135FA8"/>
    <w:rsid w:val="0013653B"/>
    <w:rsid w:val="00136849"/>
    <w:rsid w:val="00136C71"/>
    <w:rsid w:val="00136DF8"/>
    <w:rsid w:val="00136EBD"/>
    <w:rsid w:val="00136EF7"/>
    <w:rsid w:val="00137854"/>
    <w:rsid w:val="00137ABF"/>
    <w:rsid w:val="00140740"/>
    <w:rsid w:val="00140800"/>
    <w:rsid w:val="00140817"/>
    <w:rsid w:val="0014086D"/>
    <w:rsid w:val="00140D8A"/>
    <w:rsid w:val="0014113F"/>
    <w:rsid w:val="00141954"/>
    <w:rsid w:val="00141CE6"/>
    <w:rsid w:val="00141D35"/>
    <w:rsid w:val="00141E9B"/>
    <w:rsid w:val="001421DB"/>
    <w:rsid w:val="00142648"/>
    <w:rsid w:val="00142A8A"/>
    <w:rsid w:val="00142B72"/>
    <w:rsid w:val="00142C71"/>
    <w:rsid w:val="00142F8B"/>
    <w:rsid w:val="00143222"/>
    <w:rsid w:val="00143B0B"/>
    <w:rsid w:val="001441A7"/>
    <w:rsid w:val="00144932"/>
    <w:rsid w:val="00144D0E"/>
    <w:rsid w:val="00144EFE"/>
    <w:rsid w:val="001452D5"/>
    <w:rsid w:val="00145928"/>
    <w:rsid w:val="001465D7"/>
    <w:rsid w:val="001468CC"/>
    <w:rsid w:val="001474FC"/>
    <w:rsid w:val="00147802"/>
    <w:rsid w:val="00147F3C"/>
    <w:rsid w:val="0015039D"/>
    <w:rsid w:val="001504EF"/>
    <w:rsid w:val="00150617"/>
    <w:rsid w:val="001506BD"/>
    <w:rsid w:val="00150884"/>
    <w:rsid w:val="00150FAC"/>
    <w:rsid w:val="00150FE4"/>
    <w:rsid w:val="00151025"/>
    <w:rsid w:val="00151191"/>
    <w:rsid w:val="00151A8B"/>
    <w:rsid w:val="00151BB4"/>
    <w:rsid w:val="00152132"/>
    <w:rsid w:val="001521F8"/>
    <w:rsid w:val="00152DB4"/>
    <w:rsid w:val="00152F3E"/>
    <w:rsid w:val="001531EF"/>
    <w:rsid w:val="001534EC"/>
    <w:rsid w:val="0015355F"/>
    <w:rsid w:val="00153710"/>
    <w:rsid w:val="0015381C"/>
    <w:rsid w:val="00153927"/>
    <w:rsid w:val="00154CD9"/>
    <w:rsid w:val="00155582"/>
    <w:rsid w:val="001558BB"/>
    <w:rsid w:val="00155AB2"/>
    <w:rsid w:val="00155B32"/>
    <w:rsid w:val="00155BCF"/>
    <w:rsid w:val="00156474"/>
    <w:rsid w:val="00156A7C"/>
    <w:rsid w:val="001570E8"/>
    <w:rsid w:val="00157534"/>
    <w:rsid w:val="00157704"/>
    <w:rsid w:val="0015790A"/>
    <w:rsid w:val="00157FCC"/>
    <w:rsid w:val="00161216"/>
    <w:rsid w:val="001618A1"/>
    <w:rsid w:val="001619FD"/>
    <w:rsid w:val="00161B7A"/>
    <w:rsid w:val="00161C73"/>
    <w:rsid w:val="00161EC7"/>
    <w:rsid w:val="001621B4"/>
    <w:rsid w:val="001622D5"/>
    <w:rsid w:val="00162CD5"/>
    <w:rsid w:val="00162F8B"/>
    <w:rsid w:val="00163074"/>
    <w:rsid w:val="001634AD"/>
    <w:rsid w:val="00163FE1"/>
    <w:rsid w:val="00164600"/>
    <w:rsid w:val="00164D55"/>
    <w:rsid w:val="0016531D"/>
    <w:rsid w:val="00165DD1"/>
    <w:rsid w:val="00165DFC"/>
    <w:rsid w:val="00166411"/>
    <w:rsid w:val="00166603"/>
    <w:rsid w:val="00166641"/>
    <w:rsid w:val="00166739"/>
    <w:rsid w:val="001667E4"/>
    <w:rsid w:val="00166B1B"/>
    <w:rsid w:val="00166FEB"/>
    <w:rsid w:val="00167222"/>
    <w:rsid w:val="001676B7"/>
    <w:rsid w:val="001676EC"/>
    <w:rsid w:val="0016794E"/>
    <w:rsid w:val="001679F3"/>
    <w:rsid w:val="00167A86"/>
    <w:rsid w:val="00167DB9"/>
    <w:rsid w:val="00167FEE"/>
    <w:rsid w:val="00170B4A"/>
    <w:rsid w:val="00170D1B"/>
    <w:rsid w:val="001713F6"/>
    <w:rsid w:val="001717E4"/>
    <w:rsid w:val="00171DBD"/>
    <w:rsid w:val="00171FD9"/>
    <w:rsid w:val="0017218D"/>
    <w:rsid w:val="001726D4"/>
    <w:rsid w:val="00172898"/>
    <w:rsid w:val="00172BE9"/>
    <w:rsid w:val="0017392E"/>
    <w:rsid w:val="00173C22"/>
    <w:rsid w:val="001746EE"/>
    <w:rsid w:val="001749AC"/>
    <w:rsid w:val="00174B8A"/>
    <w:rsid w:val="00174BA8"/>
    <w:rsid w:val="00174C1B"/>
    <w:rsid w:val="00174E0B"/>
    <w:rsid w:val="00175C2D"/>
    <w:rsid w:val="00176469"/>
    <w:rsid w:val="00176A1D"/>
    <w:rsid w:val="0017720E"/>
    <w:rsid w:val="00177659"/>
    <w:rsid w:val="00180066"/>
    <w:rsid w:val="001800B9"/>
    <w:rsid w:val="0018019A"/>
    <w:rsid w:val="001801B7"/>
    <w:rsid w:val="00180825"/>
    <w:rsid w:val="00180B57"/>
    <w:rsid w:val="00180C14"/>
    <w:rsid w:val="00180C2C"/>
    <w:rsid w:val="00180FFB"/>
    <w:rsid w:val="00181A3B"/>
    <w:rsid w:val="0018215C"/>
    <w:rsid w:val="0018281F"/>
    <w:rsid w:val="001828F4"/>
    <w:rsid w:val="00183318"/>
    <w:rsid w:val="00183427"/>
    <w:rsid w:val="00183582"/>
    <w:rsid w:val="001844AE"/>
    <w:rsid w:val="0018467C"/>
    <w:rsid w:val="00184A1D"/>
    <w:rsid w:val="00184DA6"/>
    <w:rsid w:val="0018515D"/>
    <w:rsid w:val="00185180"/>
    <w:rsid w:val="001856C0"/>
    <w:rsid w:val="001862EA"/>
    <w:rsid w:val="00186465"/>
    <w:rsid w:val="0018652E"/>
    <w:rsid w:val="00186F89"/>
    <w:rsid w:val="00186F8D"/>
    <w:rsid w:val="0018715A"/>
    <w:rsid w:val="001874ED"/>
    <w:rsid w:val="0018778A"/>
    <w:rsid w:val="00187A14"/>
    <w:rsid w:val="00190082"/>
    <w:rsid w:val="00190924"/>
    <w:rsid w:val="00190A10"/>
    <w:rsid w:val="00190AB2"/>
    <w:rsid w:val="00190FEF"/>
    <w:rsid w:val="001910B7"/>
    <w:rsid w:val="001915BF"/>
    <w:rsid w:val="001915DC"/>
    <w:rsid w:val="001920DA"/>
    <w:rsid w:val="00192320"/>
    <w:rsid w:val="00192C8F"/>
    <w:rsid w:val="00192E5F"/>
    <w:rsid w:val="00193251"/>
    <w:rsid w:val="001935AD"/>
    <w:rsid w:val="0019389E"/>
    <w:rsid w:val="00193BB2"/>
    <w:rsid w:val="0019466C"/>
    <w:rsid w:val="0019469E"/>
    <w:rsid w:val="00194C23"/>
    <w:rsid w:val="00194C7A"/>
    <w:rsid w:val="00194E60"/>
    <w:rsid w:val="00194F51"/>
    <w:rsid w:val="0019546E"/>
    <w:rsid w:val="00195D42"/>
    <w:rsid w:val="001960B2"/>
    <w:rsid w:val="001962B7"/>
    <w:rsid w:val="001964FB"/>
    <w:rsid w:val="001966E4"/>
    <w:rsid w:val="00197037"/>
    <w:rsid w:val="00197266"/>
    <w:rsid w:val="0019727B"/>
    <w:rsid w:val="0019747E"/>
    <w:rsid w:val="00197A3F"/>
    <w:rsid w:val="00197DAF"/>
    <w:rsid w:val="001A08F8"/>
    <w:rsid w:val="001A0A72"/>
    <w:rsid w:val="001A0D79"/>
    <w:rsid w:val="001A125D"/>
    <w:rsid w:val="001A1854"/>
    <w:rsid w:val="001A1920"/>
    <w:rsid w:val="001A1978"/>
    <w:rsid w:val="001A1B97"/>
    <w:rsid w:val="001A254A"/>
    <w:rsid w:val="001A273F"/>
    <w:rsid w:val="001A316C"/>
    <w:rsid w:val="001A3531"/>
    <w:rsid w:val="001A38B4"/>
    <w:rsid w:val="001A4737"/>
    <w:rsid w:val="001A486D"/>
    <w:rsid w:val="001A4BA5"/>
    <w:rsid w:val="001A5210"/>
    <w:rsid w:val="001A56F4"/>
    <w:rsid w:val="001A5780"/>
    <w:rsid w:val="001A5ACE"/>
    <w:rsid w:val="001A5DD3"/>
    <w:rsid w:val="001A6013"/>
    <w:rsid w:val="001A6157"/>
    <w:rsid w:val="001A699B"/>
    <w:rsid w:val="001A6F4A"/>
    <w:rsid w:val="001A754D"/>
    <w:rsid w:val="001A7633"/>
    <w:rsid w:val="001A78FB"/>
    <w:rsid w:val="001B02BE"/>
    <w:rsid w:val="001B0305"/>
    <w:rsid w:val="001B0AD6"/>
    <w:rsid w:val="001B0B41"/>
    <w:rsid w:val="001B104A"/>
    <w:rsid w:val="001B1512"/>
    <w:rsid w:val="001B17AF"/>
    <w:rsid w:val="001B1EBF"/>
    <w:rsid w:val="001B21F9"/>
    <w:rsid w:val="001B2307"/>
    <w:rsid w:val="001B277E"/>
    <w:rsid w:val="001B42C3"/>
    <w:rsid w:val="001B42F7"/>
    <w:rsid w:val="001B4CD2"/>
    <w:rsid w:val="001B4D33"/>
    <w:rsid w:val="001B4F1C"/>
    <w:rsid w:val="001B500B"/>
    <w:rsid w:val="001B52C4"/>
    <w:rsid w:val="001B57B1"/>
    <w:rsid w:val="001B6062"/>
    <w:rsid w:val="001B614C"/>
    <w:rsid w:val="001B6722"/>
    <w:rsid w:val="001B6B91"/>
    <w:rsid w:val="001B6CDC"/>
    <w:rsid w:val="001B75DD"/>
    <w:rsid w:val="001B77AA"/>
    <w:rsid w:val="001B7971"/>
    <w:rsid w:val="001B7E52"/>
    <w:rsid w:val="001B7EE2"/>
    <w:rsid w:val="001B7FC0"/>
    <w:rsid w:val="001C055B"/>
    <w:rsid w:val="001C06C4"/>
    <w:rsid w:val="001C07C4"/>
    <w:rsid w:val="001C09DD"/>
    <w:rsid w:val="001C0AA1"/>
    <w:rsid w:val="001C12F5"/>
    <w:rsid w:val="001C168B"/>
    <w:rsid w:val="001C178E"/>
    <w:rsid w:val="001C27DF"/>
    <w:rsid w:val="001C2953"/>
    <w:rsid w:val="001C2A64"/>
    <w:rsid w:val="001C3250"/>
    <w:rsid w:val="001C353B"/>
    <w:rsid w:val="001C3DBC"/>
    <w:rsid w:val="001C4102"/>
    <w:rsid w:val="001C4AB0"/>
    <w:rsid w:val="001C502B"/>
    <w:rsid w:val="001C52FB"/>
    <w:rsid w:val="001C57A8"/>
    <w:rsid w:val="001C5D21"/>
    <w:rsid w:val="001C5F39"/>
    <w:rsid w:val="001C5FB6"/>
    <w:rsid w:val="001C6127"/>
    <w:rsid w:val="001C628A"/>
    <w:rsid w:val="001C62D7"/>
    <w:rsid w:val="001C6421"/>
    <w:rsid w:val="001C66C1"/>
    <w:rsid w:val="001C685E"/>
    <w:rsid w:val="001C6BEB"/>
    <w:rsid w:val="001C7205"/>
    <w:rsid w:val="001C73EC"/>
    <w:rsid w:val="001C753A"/>
    <w:rsid w:val="001C7FFB"/>
    <w:rsid w:val="001D0183"/>
    <w:rsid w:val="001D02CC"/>
    <w:rsid w:val="001D02CF"/>
    <w:rsid w:val="001D0554"/>
    <w:rsid w:val="001D10A7"/>
    <w:rsid w:val="001D14D6"/>
    <w:rsid w:val="001D179A"/>
    <w:rsid w:val="001D1B50"/>
    <w:rsid w:val="001D248D"/>
    <w:rsid w:val="001D2553"/>
    <w:rsid w:val="001D2BCF"/>
    <w:rsid w:val="001D3CE8"/>
    <w:rsid w:val="001D3FA0"/>
    <w:rsid w:val="001D4414"/>
    <w:rsid w:val="001D4672"/>
    <w:rsid w:val="001D4803"/>
    <w:rsid w:val="001D4976"/>
    <w:rsid w:val="001D50A9"/>
    <w:rsid w:val="001D512C"/>
    <w:rsid w:val="001D5450"/>
    <w:rsid w:val="001D5AFC"/>
    <w:rsid w:val="001D600E"/>
    <w:rsid w:val="001D6857"/>
    <w:rsid w:val="001D6B02"/>
    <w:rsid w:val="001D6D67"/>
    <w:rsid w:val="001D7993"/>
    <w:rsid w:val="001D7AC0"/>
    <w:rsid w:val="001D7B9E"/>
    <w:rsid w:val="001D7D7C"/>
    <w:rsid w:val="001E014B"/>
    <w:rsid w:val="001E0623"/>
    <w:rsid w:val="001E0B22"/>
    <w:rsid w:val="001E0F15"/>
    <w:rsid w:val="001E1277"/>
    <w:rsid w:val="001E14EF"/>
    <w:rsid w:val="001E2005"/>
    <w:rsid w:val="001E2872"/>
    <w:rsid w:val="001E28E1"/>
    <w:rsid w:val="001E28EA"/>
    <w:rsid w:val="001E2A0E"/>
    <w:rsid w:val="001E2A9C"/>
    <w:rsid w:val="001E2D2D"/>
    <w:rsid w:val="001E32A9"/>
    <w:rsid w:val="001E3EBE"/>
    <w:rsid w:val="001E3EC8"/>
    <w:rsid w:val="001E4133"/>
    <w:rsid w:val="001E44FF"/>
    <w:rsid w:val="001E4FC1"/>
    <w:rsid w:val="001E5A7C"/>
    <w:rsid w:val="001E5E1B"/>
    <w:rsid w:val="001E60A3"/>
    <w:rsid w:val="001E6C9E"/>
    <w:rsid w:val="001E6E1C"/>
    <w:rsid w:val="001E7081"/>
    <w:rsid w:val="001E717E"/>
    <w:rsid w:val="001E71C5"/>
    <w:rsid w:val="001E73FF"/>
    <w:rsid w:val="001E76A7"/>
    <w:rsid w:val="001E779C"/>
    <w:rsid w:val="001E799D"/>
    <w:rsid w:val="001E7B61"/>
    <w:rsid w:val="001F026C"/>
    <w:rsid w:val="001F0505"/>
    <w:rsid w:val="001F07B7"/>
    <w:rsid w:val="001F0EF9"/>
    <w:rsid w:val="001F164C"/>
    <w:rsid w:val="001F16F0"/>
    <w:rsid w:val="001F1BDA"/>
    <w:rsid w:val="001F278D"/>
    <w:rsid w:val="001F2AD0"/>
    <w:rsid w:val="001F2DD1"/>
    <w:rsid w:val="001F2F0B"/>
    <w:rsid w:val="001F3174"/>
    <w:rsid w:val="001F4172"/>
    <w:rsid w:val="001F43F1"/>
    <w:rsid w:val="001F4A9C"/>
    <w:rsid w:val="001F519F"/>
    <w:rsid w:val="001F54AF"/>
    <w:rsid w:val="001F5A22"/>
    <w:rsid w:val="001F5B07"/>
    <w:rsid w:val="001F5E29"/>
    <w:rsid w:val="001F6ADD"/>
    <w:rsid w:val="001F708D"/>
    <w:rsid w:val="001F70A9"/>
    <w:rsid w:val="001F7B5D"/>
    <w:rsid w:val="001F7EF8"/>
    <w:rsid w:val="00200417"/>
    <w:rsid w:val="00200B80"/>
    <w:rsid w:val="00201135"/>
    <w:rsid w:val="0020144A"/>
    <w:rsid w:val="00201457"/>
    <w:rsid w:val="002018D0"/>
    <w:rsid w:val="00201A3A"/>
    <w:rsid w:val="00201A50"/>
    <w:rsid w:val="00202031"/>
    <w:rsid w:val="002025C0"/>
    <w:rsid w:val="00202832"/>
    <w:rsid w:val="00202D78"/>
    <w:rsid w:val="00202DC4"/>
    <w:rsid w:val="00203FEF"/>
    <w:rsid w:val="002049E9"/>
    <w:rsid w:val="00204B05"/>
    <w:rsid w:val="0020504E"/>
    <w:rsid w:val="0020521E"/>
    <w:rsid w:val="002052FF"/>
    <w:rsid w:val="002055B5"/>
    <w:rsid w:val="0020584A"/>
    <w:rsid w:val="00205B46"/>
    <w:rsid w:val="00206B57"/>
    <w:rsid w:val="00206C1E"/>
    <w:rsid w:val="00206FDA"/>
    <w:rsid w:val="0020702D"/>
    <w:rsid w:val="00207035"/>
    <w:rsid w:val="002071C0"/>
    <w:rsid w:val="002074E3"/>
    <w:rsid w:val="002076FA"/>
    <w:rsid w:val="002079E2"/>
    <w:rsid w:val="00207CEF"/>
    <w:rsid w:val="00207D39"/>
    <w:rsid w:val="00210638"/>
    <w:rsid w:val="00210762"/>
    <w:rsid w:val="00210CCD"/>
    <w:rsid w:val="002110AB"/>
    <w:rsid w:val="0021148F"/>
    <w:rsid w:val="00211872"/>
    <w:rsid w:val="002129DE"/>
    <w:rsid w:val="00212B05"/>
    <w:rsid w:val="002130A8"/>
    <w:rsid w:val="0021328B"/>
    <w:rsid w:val="0021348A"/>
    <w:rsid w:val="002134E8"/>
    <w:rsid w:val="00213508"/>
    <w:rsid w:val="00213822"/>
    <w:rsid w:val="00213896"/>
    <w:rsid w:val="00214451"/>
    <w:rsid w:val="002146A0"/>
    <w:rsid w:val="00214E4F"/>
    <w:rsid w:val="00214EF4"/>
    <w:rsid w:val="00215430"/>
    <w:rsid w:val="00215A37"/>
    <w:rsid w:val="00215B0F"/>
    <w:rsid w:val="00215F77"/>
    <w:rsid w:val="00215FC5"/>
    <w:rsid w:val="00216573"/>
    <w:rsid w:val="00216733"/>
    <w:rsid w:val="0021798C"/>
    <w:rsid w:val="00217C86"/>
    <w:rsid w:val="00217ED2"/>
    <w:rsid w:val="002211FC"/>
    <w:rsid w:val="00221A9A"/>
    <w:rsid w:val="00221E0D"/>
    <w:rsid w:val="00222371"/>
    <w:rsid w:val="0022251B"/>
    <w:rsid w:val="00222525"/>
    <w:rsid w:val="00222A92"/>
    <w:rsid w:val="00222AA8"/>
    <w:rsid w:val="00222D37"/>
    <w:rsid w:val="002233D9"/>
    <w:rsid w:val="00223740"/>
    <w:rsid w:val="00223894"/>
    <w:rsid w:val="00223EE5"/>
    <w:rsid w:val="00223FBB"/>
    <w:rsid w:val="00224067"/>
    <w:rsid w:val="00224233"/>
    <w:rsid w:val="00224384"/>
    <w:rsid w:val="002248F7"/>
    <w:rsid w:val="00224D67"/>
    <w:rsid w:val="00225252"/>
    <w:rsid w:val="0022550E"/>
    <w:rsid w:val="00225691"/>
    <w:rsid w:val="002257A2"/>
    <w:rsid w:val="00226583"/>
    <w:rsid w:val="00226698"/>
    <w:rsid w:val="0022675F"/>
    <w:rsid w:val="00226965"/>
    <w:rsid w:val="002269A9"/>
    <w:rsid w:val="00226D0F"/>
    <w:rsid w:val="00227764"/>
    <w:rsid w:val="0022796D"/>
    <w:rsid w:val="002302FE"/>
    <w:rsid w:val="002304AE"/>
    <w:rsid w:val="002306E4"/>
    <w:rsid w:val="00230FC1"/>
    <w:rsid w:val="0023154E"/>
    <w:rsid w:val="00231C00"/>
    <w:rsid w:val="00231C17"/>
    <w:rsid w:val="00231FE4"/>
    <w:rsid w:val="0023206F"/>
    <w:rsid w:val="00232159"/>
    <w:rsid w:val="00233A7E"/>
    <w:rsid w:val="00233C3E"/>
    <w:rsid w:val="00233DAF"/>
    <w:rsid w:val="00233E49"/>
    <w:rsid w:val="0023423D"/>
    <w:rsid w:val="00234AC9"/>
    <w:rsid w:val="00234C0F"/>
    <w:rsid w:val="00234C32"/>
    <w:rsid w:val="00234E45"/>
    <w:rsid w:val="0023511B"/>
    <w:rsid w:val="0023599F"/>
    <w:rsid w:val="002359DE"/>
    <w:rsid w:val="00235BA1"/>
    <w:rsid w:val="00235BCF"/>
    <w:rsid w:val="002362A8"/>
    <w:rsid w:val="002365A4"/>
    <w:rsid w:val="002369C3"/>
    <w:rsid w:val="00236A0E"/>
    <w:rsid w:val="00237130"/>
    <w:rsid w:val="00237458"/>
    <w:rsid w:val="00237C1C"/>
    <w:rsid w:val="00240061"/>
    <w:rsid w:val="00240468"/>
    <w:rsid w:val="002405C0"/>
    <w:rsid w:val="0024086B"/>
    <w:rsid w:val="002408E4"/>
    <w:rsid w:val="00240C30"/>
    <w:rsid w:val="00240E07"/>
    <w:rsid w:val="0024133D"/>
    <w:rsid w:val="00241348"/>
    <w:rsid w:val="0024159C"/>
    <w:rsid w:val="00241AF1"/>
    <w:rsid w:val="00241D46"/>
    <w:rsid w:val="00242237"/>
    <w:rsid w:val="002423DC"/>
    <w:rsid w:val="00242C62"/>
    <w:rsid w:val="00242DD2"/>
    <w:rsid w:val="00243135"/>
    <w:rsid w:val="00243CD9"/>
    <w:rsid w:val="00243CF2"/>
    <w:rsid w:val="002452C5"/>
    <w:rsid w:val="00245A61"/>
    <w:rsid w:val="00245AA4"/>
    <w:rsid w:val="00245D82"/>
    <w:rsid w:val="00246070"/>
    <w:rsid w:val="00246828"/>
    <w:rsid w:val="00246C35"/>
    <w:rsid w:val="00246EAA"/>
    <w:rsid w:val="00247268"/>
    <w:rsid w:val="002476E7"/>
    <w:rsid w:val="002478D5"/>
    <w:rsid w:val="002479F1"/>
    <w:rsid w:val="00247D2E"/>
    <w:rsid w:val="002500E0"/>
    <w:rsid w:val="00250210"/>
    <w:rsid w:val="00250782"/>
    <w:rsid w:val="00250854"/>
    <w:rsid w:val="00250962"/>
    <w:rsid w:val="00250C23"/>
    <w:rsid w:val="0025122C"/>
    <w:rsid w:val="0025143B"/>
    <w:rsid w:val="002517FC"/>
    <w:rsid w:val="002518DE"/>
    <w:rsid w:val="00251EB5"/>
    <w:rsid w:val="00251F7B"/>
    <w:rsid w:val="002526C4"/>
    <w:rsid w:val="00252AB6"/>
    <w:rsid w:val="00252B31"/>
    <w:rsid w:val="00252B99"/>
    <w:rsid w:val="00252FAC"/>
    <w:rsid w:val="00253626"/>
    <w:rsid w:val="00253C92"/>
    <w:rsid w:val="00254028"/>
    <w:rsid w:val="0025415E"/>
    <w:rsid w:val="002541AE"/>
    <w:rsid w:val="00254856"/>
    <w:rsid w:val="00254C23"/>
    <w:rsid w:val="00254F62"/>
    <w:rsid w:val="0025548A"/>
    <w:rsid w:val="00255EC6"/>
    <w:rsid w:val="0025632E"/>
    <w:rsid w:val="0026037F"/>
    <w:rsid w:val="002603D1"/>
    <w:rsid w:val="0026059B"/>
    <w:rsid w:val="00261179"/>
    <w:rsid w:val="002614E6"/>
    <w:rsid w:val="002619BA"/>
    <w:rsid w:val="00261A8F"/>
    <w:rsid w:val="00261E00"/>
    <w:rsid w:val="00262176"/>
    <w:rsid w:val="00262447"/>
    <w:rsid w:val="00262563"/>
    <w:rsid w:val="00262A19"/>
    <w:rsid w:val="00262E65"/>
    <w:rsid w:val="00263274"/>
    <w:rsid w:val="00263999"/>
    <w:rsid w:val="00263C11"/>
    <w:rsid w:val="00264133"/>
    <w:rsid w:val="002642C7"/>
    <w:rsid w:val="00264DAF"/>
    <w:rsid w:val="002654C7"/>
    <w:rsid w:val="00265649"/>
    <w:rsid w:val="002659A7"/>
    <w:rsid w:val="00265AEC"/>
    <w:rsid w:val="0026614E"/>
    <w:rsid w:val="00266D91"/>
    <w:rsid w:val="00267018"/>
    <w:rsid w:val="00267257"/>
    <w:rsid w:val="00267302"/>
    <w:rsid w:val="00267EED"/>
    <w:rsid w:val="00270705"/>
    <w:rsid w:val="00270E32"/>
    <w:rsid w:val="00270F44"/>
    <w:rsid w:val="0027143B"/>
    <w:rsid w:val="002717F2"/>
    <w:rsid w:val="00271DE3"/>
    <w:rsid w:val="00271E41"/>
    <w:rsid w:val="002728FE"/>
    <w:rsid w:val="00272E41"/>
    <w:rsid w:val="0027345A"/>
    <w:rsid w:val="00273D08"/>
    <w:rsid w:val="0027435B"/>
    <w:rsid w:val="002744B2"/>
    <w:rsid w:val="002746C6"/>
    <w:rsid w:val="00274D8D"/>
    <w:rsid w:val="002753E9"/>
    <w:rsid w:val="0027554E"/>
    <w:rsid w:val="00275676"/>
    <w:rsid w:val="002758B0"/>
    <w:rsid w:val="002758DB"/>
    <w:rsid w:val="002759BB"/>
    <w:rsid w:val="00275A59"/>
    <w:rsid w:val="00275BA5"/>
    <w:rsid w:val="00275D4C"/>
    <w:rsid w:val="00275EB4"/>
    <w:rsid w:val="00276360"/>
    <w:rsid w:val="002763AF"/>
    <w:rsid w:val="002763C4"/>
    <w:rsid w:val="002767D0"/>
    <w:rsid w:val="0027726C"/>
    <w:rsid w:val="00280596"/>
    <w:rsid w:val="00280AD1"/>
    <w:rsid w:val="00280E4E"/>
    <w:rsid w:val="00280F56"/>
    <w:rsid w:val="002811B1"/>
    <w:rsid w:val="0028129A"/>
    <w:rsid w:val="00281308"/>
    <w:rsid w:val="00281340"/>
    <w:rsid w:val="00281424"/>
    <w:rsid w:val="00281B17"/>
    <w:rsid w:val="002827B8"/>
    <w:rsid w:val="002829D9"/>
    <w:rsid w:val="00282B4B"/>
    <w:rsid w:val="00282D1B"/>
    <w:rsid w:val="00283836"/>
    <w:rsid w:val="00283D37"/>
    <w:rsid w:val="00283DA2"/>
    <w:rsid w:val="00283E22"/>
    <w:rsid w:val="002841E7"/>
    <w:rsid w:val="00284994"/>
    <w:rsid w:val="00284B67"/>
    <w:rsid w:val="00284D82"/>
    <w:rsid w:val="002853A9"/>
    <w:rsid w:val="002859FC"/>
    <w:rsid w:val="00285B66"/>
    <w:rsid w:val="00285BFD"/>
    <w:rsid w:val="00285F29"/>
    <w:rsid w:val="0028619A"/>
    <w:rsid w:val="002862D3"/>
    <w:rsid w:val="00287743"/>
    <w:rsid w:val="002879B1"/>
    <w:rsid w:val="002901D7"/>
    <w:rsid w:val="00290305"/>
    <w:rsid w:val="002908E3"/>
    <w:rsid w:val="002909FD"/>
    <w:rsid w:val="00291DB4"/>
    <w:rsid w:val="00292851"/>
    <w:rsid w:val="00292AE4"/>
    <w:rsid w:val="00292C5E"/>
    <w:rsid w:val="00292E8C"/>
    <w:rsid w:val="00293E44"/>
    <w:rsid w:val="002942B0"/>
    <w:rsid w:val="00294CE3"/>
    <w:rsid w:val="00294D46"/>
    <w:rsid w:val="00294FE2"/>
    <w:rsid w:val="00295347"/>
    <w:rsid w:val="0029620D"/>
    <w:rsid w:val="0029681F"/>
    <w:rsid w:val="00296D9F"/>
    <w:rsid w:val="00296FF6"/>
    <w:rsid w:val="00297853"/>
    <w:rsid w:val="00297970"/>
    <w:rsid w:val="00297C66"/>
    <w:rsid w:val="002A0163"/>
    <w:rsid w:val="002A02E7"/>
    <w:rsid w:val="002A0503"/>
    <w:rsid w:val="002A0878"/>
    <w:rsid w:val="002A0ADD"/>
    <w:rsid w:val="002A0D45"/>
    <w:rsid w:val="002A121A"/>
    <w:rsid w:val="002A13F9"/>
    <w:rsid w:val="002A186C"/>
    <w:rsid w:val="002A1D77"/>
    <w:rsid w:val="002A2409"/>
    <w:rsid w:val="002A2726"/>
    <w:rsid w:val="002A2AE3"/>
    <w:rsid w:val="002A2D4A"/>
    <w:rsid w:val="002A306B"/>
    <w:rsid w:val="002A3087"/>
    <w:rsid w:val="002A309E"/>
    <w:rsid w:val="002A3137"/>
    <w:rsid w:val="002A3674"/>
    <w:rsid w:val="002A39F3"/>
    <w:rsid w:val="002A3AD2"/>
    <w:rsid w:val="002A3D7D"/>
    <w:rsid w:val="002A3E93"/>
    <w:rsid w:val="002A43E7"/>
    <w:rsid w:val="002A4910"/>
    <w:rsid w:val="002A4938"/>
    <w:rsid w:val="002A4958"/>
    <w:rsid w:val="002A4EAA"/>
    <w:rsid w:val="002A544A"/>
    <w:rsid w:val="002A5520"/>
    <w:rsid w:val="002A5564"/>
    <w:rsid w:val="002A5726"/>
    <w:rsid w:val="002A6C87"/>
    <w:rsid w:val="002A6E50"/>
    <w:rsid w:val="002A6E79"/>
    <w:rsid w:val="002A7020"/>
    <w:rsid w:val="002A7103"/>
    <w:rsid w:val="002A7C91"/>
    <w:rsid w:val="002A7EF7"/>
    <w:rsid w:val="002B049B"/>
    <w:rsid w:val="002B0629"/>
    <w:rsid w:val="002B093D"/>
    <w:rsid w:val="002B0E90"/>
    <w:rsid w:val="002B141E"/>
    <w:rsid w:val="002B175C"/>
    <w:rsid w:val="002B1837"/>
    <w:rsid w:val="002B2015"/>
    <w:rsid w:val="002B20F2"/>
    <w:rsid w:val="002B2B25"/>
    <w:rsid w:val="002B2CCE"/>
    <w:rsid w:val="002B326F"/>
    <w:rsid w:val="002B371A"/>
    <w:rsid w:val="002B3803"/>
    <w:rsid w:val="002B3A8F"/>
    <w:rsid w:val="002B3C89"/>
    <w:rsid w:val="002B4046"/>
    <w:rsid w:val="002B45AA"/>
    <w:rsid w:val="002B4851"/>
    <w:rsid w:val="002B4973"/>
    <w:rsid w:val="002B49B3"/>
    <w:rsid w:val="002B4D9F"/>
    <w:rsid w:val="002B5135"/>
    <w:rsid w:val="002B51F6"/>
    <w:rsid w:val="002B566A"/>
    <w:rsid w:val="002B5E76"/>
    <w:rsid w:val="002B5F3B"/>
    <w:rsid w:val="002B630F"/>
    <w:rsid w:val="002B66D6"/>
    <w:rsid w:val="002B66F4"/>
    <w:rsid w:val="002B6B5C"/>
    <w:rsid w:val="002B6B7F"/>
    <w:rsid w:val="002B6D0E"/>
    <w:rsid w:val="002B6D9E"/>
    <w:rsid w:val="002B71C7"/>
    <w:rsid w:val="002B72F5"/>
    <w:rsid w:val="002B7614"/>
    <w:rsid w:val="002B7722"/>
    <w:rsid w:val="002C049C"/>
    <w:rsid w:val="002C102B"/>
    <w:rsid w:val="002C1473"/>
    <w:rsid w:val="002C148E"/>
    <w:rsid w:val="002C1EAF"/>
    <w:rsid w:val="002C1FFE"/>
    <w:rsid w:val="002C2114"/>
    <w:rsid w:val="002C221A"/>
    <w:rsid w:val="002C2237"/>
    <w:rsid w:val="002C26DD"/>
    <w:rsid w:val="002C2787"/>
    <w:rsid w:val="002C2A73"/>
    <w:rsid w:val="002C2C72"/>
    <w:rsid w:val="002C3A32"/>
    <w:rsid w:val="002C3DCD"/>
    <w:rsid w:val="002C3F08"/>
    <w:rsid w:val="002C446A"/>
    <w:rsid w:val="002C4E40"/>
    <w:rsid w:val="002C5296"/>
    <w:rsid w:val="002C594E"/>
    <w:rsid w:val="002C6941"/>
    <w:rsid w:val="002C6BAC"/>
    <w:rsid w:val="002C6C8F"/>
    <w:rsid w:val="002C6D2B"/>
    <w:rsid w:val="002C6F15"/>
    <w:rsid w:val="002C6FA5"/>
    <w:rsid w:val="002C6FD5"/>
    <w:rsid w:val="002C70BF"/>
    <w:rsid w:val="002C7205"/>
    <w:rsid w:val="002C7395"/>
    <w:rsid w:val="002C7841"/>
    <w:rsid w:val="002D01CE"/>
    <w:rsid w:val="002D02D5"/>
    <w:rsid w:val="002D05FF"/>
    <w:rsid w:val="002D09D5"/>
    <w:rsid w:val="002D1114"/>
    <w:rsid w:val="002D1870"/>
    <w:rsid w:val="002D1932"/>
    <w:rsid w:val="002D20F4"/>
    <w:rsid w:val="002D262B"/>
    <w:rsid w:val="002D2EF7"/>
    <w:rsid w:val="002D30B5"/>
    <w:rsid w:val="002D35FB"/>
    <w:rsid w:val="002D367E"/>
    <w:rsid w:val="002D3BCF"/>
    <w:rsid w:val="002D3DF2"/>
    <w:rsid w:val="002D3E3C"/>
    <w:rsid w:val="002D3FDD"/>
    <w:rsid w:val="002D3FFC"/>
    <w:rsid w:val="002D4061"/>
    <w:rsid w:val="002D44E3"/>
    <w:rsid w:val="002D4550"/>
    <w:rsid w:val="002D4E33"/>
    <w:rsid w:val="002D50EB"/>
    <w:rsid w:val="002D5393"/>
    <w:rsid w:val="002D59BE"/>
    <w:rsid w:val="002D5B4A"/>
    <w:rsid w:val="002D62D5"/>
    <w:rsid w:val="002D6303"/>
    <w:rsid w:val="002D657A"/>
    <w:rsid w:val="002D6628"/>
    <w:rsid w:val="002D662F"/>
    <w:rsid w:val="002D6988"/>
    <w:rsid w:val="002D6BBC"/>
    <w:rsid w:val="002D6D17"/>
    <w:rsid w:val="002D6FAE"/>
    <w:rsid w:val="002D7108"/>
    <w:rsid w:val="002D7315"/>
    <w:rsid w:val="002D7323"/>
    <w:rsid w:val="002D748D"/>
    <w:rsid w:val="002D7727"/>
    <w:rsid w:val="002D79CF"/>
    <w:rsid w:val="002D7B06"/>
    <w:rsid w:val="002D7B93"/>
    <w:rsid w:val="002D7D32"/>
    <w:rsid w:val="002D7E1C"/>
    <w:rsid w:val="002E048D"/>
    <w:rsid w:val="002E0627"/>
    <w:rsid w:val="002E100D"/>
    <w:rsid w:val="002E11A8"/>
    <w:rsid w:val="002E1509"/>
    <w:rsid w:val="002E169B"/>
    <w:rsid w:val="002E1F3E"/>
    <w:rsid w:val="002E20C2"/>
    <w:rsid w:val="002E288A"/>
    <w:rsid w:val="002E2D92"/>
    <w:rsid w:val="002E2D9A"/>
    <w:rsid w:val="002E3011"/>
    <w:rsid w:val="002E32D9"/>
    <w:rsid w:val="002E433E"/>
    <w:rsid w:val="002E46CC"/>
    <w:rsid w:val="002E4A1D"/>
    <w:rsid w:val="002E5215"/>
    <w:rsid w:val="002E557F"/>
    <w:rsid w:val="002E572E"/>
    <w:rsid w:val="002E5D5D"/>
    <w:rsid w:val="002E5DD8"/>
    <w:rsid w:val="002E5FA2"/>
    <w:rsid w:val="002E6C27"/>
    <w:rsid w:val="002E6D3B"/>
    <w:rsid w:val="002E6E3A"/>
    <w:rsid w:val="002E6E43"/>
    <w:rsid w:val="002E6F29"/>
    <w:rsid w:val="002E6FF1"/>
    <w:rsid w:val="002E74A1"/>
    <w:rsid w:val="002E7CFC"/>
    <w:rsid w:val="002F0434"/>
    <w:rsid w:val="002F0DF1"/>
    <w:rsid w:val="002F0E4A"/>
    <w:rsid w:val="002F0FD1"/>
    <w:rsid w:val="002F10E6"/>
    <w:rsid w:val="002F11EE"/>
    <w:rsid w:val="002F1580"/>
    <w:rsid w:val="002F18AE"/>
    <w:rsid w:val="002F2026"/>
    <w:rsid w:val="002F21A8"/>
    <w:rsid w:val="002F2862"/>
    <w:rsid w:val="002F297A"/>
    <w:rsid w:val="002F2F01"/>
    <w:rsid w:val="002F3EA3"/>
    <w:rsid w:val="002F445A"/>
    <w:rsid w:val="002F4973"/>
    <w:rsid w:val="002F4BB7"/>
    <w:rsid w:val="002F554C"/>
    <w:rsid w:val="002F5666"/>
    <w:rsid w:val="002F5F65"/>
    <w:rsid w:val="002F7A86"/>
    <w:rsid w:val="002F7DA0"/>
    <w:rsid w:val="0030000A"/>
    <w:rsid w:val="003000A6"/>
    <w:rsid w:val="003001CE"/>
    <w:rsid w:val="00300397"/>
    <w:rsid w:val="0030068E"/>
    <w:rsid w:val="00301D32"/>
    <w:rsid w:val="00302907"/>
    <w:rsid w:val="003029AB"/>
    <w:rsid w:val="00302BD8"/>
    <w:rsid w:val="00302F78"/>
    <w:rsid w:val="00303324"/>
    <w:rsid w:val="003033DC"/>
    <w:rsid w:val="00303750"/>
    <w:rsid w:val="003037A3"/>
    <w:rsid w:val="00303969"/>
    <w:rsid w:val="00303B95"/>
    <w:rsid w:val="003044E7"/>
    <w:rsid w:val="003047CF"/>
    <w:rsid w:val="0030480F"/>
    <w:rsid w:val="00304D76"/>
    <w:rsid w:val="00305356"/>
    <w:rsid w:val="00305E24"/>
    <w:rsid w:val="00305EF7"/>
    <w:rsid w:val="003064D1"/>
    <w:rsid w:val="0030696B"/>
    <w:rsid w:val="00306FCB"/>
    <w:rsid w:val="003072A6"/>
    <w:rsid w:val="00307318"/>
    <w:rsid w:val="00307B5F"/>
    <w:rsid w:val="003101B2"/>
    <w:rsid w:val="003104DC"/>
    <w:rsid w:val="0031096D"/>
    <w:rsid w:val="00310E6E"/>
    <w:rsid w:val="003111E6"/>
    <w:rsid w:val="0031132A"/>
    <w:rsid w:val="0031139C"/>
    <w:rsid w:val="003114C4"/>
    <w:rsid w:val="003118E7"/>
    <w:rsid w:val="00311FB8"/>
    <w:rsid w:val="00312A3D"/>
    <w:rsid w:val="00312E1F"/>
    <w:rsid w:val="003132F0"/>
    <w:rsid w:val="003137B9"/>
    <w:rsid w:val="0031420A"/>
    <w:rsid w:val="003149DD"/>
    <w:rsid w:val="0031550B"/>
    <w:rsid w:val="003158F4"/>
    <w:rsid w:val="0031593B"/>
    <w:rsid w:val="00315AA4"/>
    <w:rsid w:val="00315C71"/>
    <w:rsid w:val="003169A1"/>
    <w:rsid w:val="00316ADA"/>
    <w:rsid w:val="00317300"/>
    <w:rsid w:val="00317C61"/>
    <w:rsid w:val="00317D9E"/>
    <w:rsid w:val="003203BB"/>
    <w:rsid w:val="00320630"/>
    <w:rsid w:val="00320E5C"/>
    <w:rsid w:val="003217B9"/>
    <w:rsid w:val="00321C73"/>
    <w:rsid w:val="0032207F"/>
    <w:rsid w:val="0032278E"/>
    <w:rsid w:val="00322D11"/>
    <w:rsid w:val="00322F2D"/>
    <w:rsid w:val="003231E3"/>
    <w:rsid w:val="0032354D"/>
    <w:rsid w:val="003236A8"/>
    <w:rsid w:val="00323919"/>
    <w:rsid w:val="00323A75"/>
    <w:rsid w:val="00323B4D"/>
    <w:rsid w:val="00323C02"/>
    <w:rsid w:val="00323FA0"/>
    <w:rsid w:val="00324642"/>
    <w:rsid w:val="003248A7"/>
    <w:rsid w:val="00325437"/>
    <w:rsid w:val="0032579D"/>
    <w:rsid w:val="003257DD"/>
    <w:rsid w:val="00325973"/>
    <w:rsid w:val="00325AC3"/>
    <w:rsid w:val="00325C30"/>
    <w:rsid w:val="00325C4F"/>
    <w:rsid w:val="00325D2D"/>
    <w:rsid w:val="003265AD"/>
    <w:rsid w:val="00326B04"/>
    <w:rsid w:val="00326C8F"/>
    <w:rsid w:val="00326F67"/>
    <w:rsid w:val="00327CB3"/>
    <w:rsid w:val="00327D70"/>
    <w:rsid w:val="003301A9"/>
    <w:rsid w:val="00330E8D"/>
    <w:rsid w:val="0033104F"/>
    <w:rsid w:val="003310E0"/>
    <w:rsid w:val="00331139"/>
    <w:rsid w:val="003311E5"/>
    <w:rsid w:val="003313B3"/>
    <w:rsid w:val="00331411"/>
    <w:rsid w:val="00331E8A"/>
    <w:rsid w:val="00332808"/>
    <w:rsid w:val="003329C5"/>
    <w:rsid w:val="00332A86"/>
    <w:rsid w:val="00333566"/>
    <w:rsid w:val="00333623"/>
    <w:rsid w:val="00333664"/>
    <w:rsid w:val="00333B0B"/>
    <w:rsid w:val="00333EF4"/>
    <w:rsid w:val="00334F3D"/>
    <w:rsid w:val="00334F8E"/>
    <w:rsid w:val="003354DE"/>
    <w:rsid w:val="003359A0"/>
    <w:rsid w:val="00335EA3"/>
    <w:rsid w:val="003360DB"/>
    <w:rsid w:val="003366D3"/>
    <w:rsid w:val="00336C10"/>
    <w:rsid w:val="00337088"/>
    <w:rsid w:val="003374BD"/>
    <w:rsid w:val="00337E5C"/>
    <w:rsid w:val="00337EF3"/>
    <w:rsid w:val="0034008B"/>
    <w:rsid w:val="003405DA"/>
    <w:rsid w:val="00340682"/>
    <w:rsid w:val="003407B3"/>
    <w:rsid w:val="0034150A"/>
    <w:rsid w:val="00341774"/>
    <w:rsid w:val="00341805"/>
    <w:rsid w:val="00341B51"/>
    <w:rsid w:val="00341FF8"/>
    <w:rsid w:val="003420BB"/>
    <w:rsid w:val="00342149"/>
    <w:rsid w:val="00342306"/>
    <w:rsid w:val="003423FA"/>
    <w:rsid w:val="00342E9E"/>
    <w:rsid w:val="00342FE9"/>
    <w:rsid w:val="0034309B"/>
    <w:rsid w:val="00343D97"/>
    <w:rsid w:val="00344572"/>
    <w:rsid w:val="00344740"/>
    <w:rsid w:val="00344896"/>
    <w:rsid w:val="00344A38"/>
    <w:rsid w:val="00344B78"/>
    <w:rsid w:val="00344EB4"/>
    <w:rsid w:val="00345172"/>
    <w:rsid w:val="0034559B"/>
    <w:rsid w:val="00345D1A"/>
    <w:rsid w:val="00346134"/>
    <w:rsid w:val="003462D8"/>
    <w:rsid w:val="003463BA"/>
    <w:rsid w:val="003465AD"/>
    <w:rsid w:val="00346C3D"/>
    <w:rsid w:val="00346D84"/>
    <w:rsid w:val="00346FE2"/>
    <w:rsid w:val="003472EA"/>
    <w:rsid w:val="003473B7"/>
    <w:rsid w:val="003474B0"/>
    <w:rsid w:val="0034758D"/>
    <w:rsid w:val="00347635"/>
    <w:rsid w:val="00347795"/>
    <w:rsid w:val="00347EA5"/>
    <w:rsid w:val="00347F4B"/>
    <w:rsid w:val="00347F7D"/>
    <w:rsid w:val="003509B8"/>
    <w:rsid w:val="00350A24"/>
    <w:rsid w:val="00350D59"/>
    <w:rsid w:val="003524F8"/>
    <w:rsid w:val="00352D61"/>
    <w:rsid w:val="00353CB6"/>
    <w:rsid w:val="0035437D"/>
    <w:rsid w:val="003543D0"/>
    <w:rsid w:val="0035442A"/>
    <w:rsid w:val="00354451"/>
    <w:rsid w:val="00354EFA"/>
    <w:rsid w:val="00354F2D"/>
    <w:rsid w:val="00355270"/>
    <w:rsid w:val="00355305"/>
    <w:rsid w:val="0035592A"/>
    <w:rsid w:val="00355981"/>
    <w:rsid w:val="00355C35"/>
    <w:rsid w:val="003560EA"/>
    <w:rsid w:val="003568C9"/>
    <w:rsid w:val="00356B7D"/>
    <w:rsid w:val="00356C97"/>
    <w:rsid w:val="00356E26"/>
    <w:rsid w:val="0035722B"/>
    <w:rsid w:val="003578D8"/>
    <w:rsid w:val="00357BC2"/>
    <w:rsid w:val="00357F5C"/>
    <w:rsid w:val="00360858"/>
    <w:rsid w:val="0036097E"/>
    <w:rsid w:val="00361244"/>
    <w:rsid w:val="00361BCF"/>
    <w:rsid w:val="00361D5C"/>
    <w:rsid w:val="00361FD8"/>
    <w:rsid w:val="00362149"/>
    <w:rsid w:val="003635E0"/>
    <w:rsid w:val="00363737"/>
    <w:rsid w:val="00364051"/>
    <w:rsid w:val="003641D1"/>
    <w:rsid w:val="0036421C"/>
    <w:rsid w:val="0036426E"/>
    <w:rsid w:val="00364C3D"/>
    <w:rsid w:val="00364F9F"/>
    <w:rsid w:val="00365123"/>
    <w:rsid w:val="00365580"/>
    <w:rsid w:val="003655A1"/>
    <w:rsid w:val="00365793"/>
    <w:rsid w:val="00365C27"/>
    <w:rsid w:val="00365F81"/>
    <w:rsid w:val="003661E2"/>
    <w:rsid w:val="003663EA"/>
    <w:rsid w:val="0036649E"/>
    <w:rsid w:val="003674BF"/>
    <w:rsid w:val="00367783"/>
    <w:rsid w:val="0036788E"/>
    <w:rsid w:val="003679C8"/>
    <w:rsid w:val="00367B66"/>
    <w:rsid w:val="00370135"/>
    <w:rsid w:val="003702BA"/>
    <w:rsid w:val="0037060C"/>
    <w:rsid w:val="0037085F"/>
    <w:rsid w:val="00370AE6"/>
    <w:rsid w:val="0037207B"/>
    <w:rsid w:val="003723F0"/>
    <w:rsid w:val="00372508"/>
    <w:rsid w:val="00372BA4"/>
    <w:rsid w:val="00372CAB"/>
    <w:rsid w:val="00372F7B"/>
    <w:rsid w:val="003737C9"/>
    <w:rsid w:val="00373F45"/>
    <w:rsid w:val="00374AC5"/>
    <w:rsid w:val="00374AE8"/>
    <w:rsid w:val="00374C99"/>
    <w:rsid w:val="00374CF5"/>
    <w:rsid w:val="00375045"/>
    <w:rsid w:val="00375EF7"/>
    <w:rsid w:val="00375F4C"/>
    <w:rsid w:val="00376181"/>
    <w:rsid w:val="0037648B"/>
    <w:rsid w:val="0037656A"/>
    <w:rsid w:val="00376839"/>
    <w:rsid w:val="00376894"/>
    <w:rsid w:val="003769D8"/>
    <w:rsid w:val="00377914"/>
    <w:rsid w:val="00377F03"/>
    <w:rsid w:val="003804C7"/>
    <w:rsid w:val="00380B6F"/>
    <w:rsid w:val="00380DE9"/>
    <w:rsid w:val="0038167A"/>
    <w:rsid w:val="0038171F"/>
    <w:rsid w:val="003818C2"/>
    <w:rsid w:val="003819F6"/>
    <w:rsid w:val="00381B60"/>
    <w:rsid w:val="00381CB2"/>
    <w:rsid w:val="0038219F"/>
    <w:rsid w:val="003821E4"/>
    <w:rsid w:val="0038231B"/>
    <w:rsid w:val="0038278A"/>
    <w:rsid w:val="0038303C"/>
    <w:rsid w:val="003832E2"/>
    <w:rsid w:val="0038342C"/>
    <w:rsid w:val="00383B8E"/>
    <w:rsid w:val="00383C91"/>
    <w:rsid w:val="0038495E"/>
    <w:rsid w:val="00384B64"/>
    <w:rsid w:val="003853AC"/>
    <w:rsid w:val="00385770"/>
    <w:rsid w:val="00385942"/>
    <w:rsid w:val="00385AF2"/>
    <w:rsid w:val="00385B40"/>
    <w:rsid w:val="00385E5A"/>
    <w:rsid w:val="00385F95"/>
    <w:rsid w:val="0038606C"/>
    <w:rsid w:val="00386206"/>
    <w:rsid w:val="003864C4"/>
    <w:rsid w:val="00386582"/>
    <w:rsid w:val="00386B86"/>
    <w:rsid w:val="00386E18"/>
    <w:rsid w:val="00387AFB"/>
    <w:rsid w:val="00387C3A"/>
    <w:rsid w:val="00390680"/>
    <w:rsid w:val="00390789"/>
    <w:rsid w:val="00390900"/>
    <w:rsid w:val="00390F91"/>
    <w:rsid w:val="003910EE"/>
    <w:rsid w:val="00391145"/>
    <w:rsid w:val="00391177"/>
    <w:rsid w:val="00391326"/>
    <w:rsid w:val="003914B3"/>
    <w:rsid w:val="003916FA"/>
    <w:rsid w:val="00392352"/>
    <w:rsid w:val="00392602"/>
    <w:rsid w:val="00392745"/>
    <w:rsid w:val="003929C3"/>
    <w:rsid w:val="00393527"/>
    <w:rsid w:val="0039375C"/>
    <w:rsid w:val="003938EA"/>
    <w:rsid w:val="0039396E"/>
    <w:rsid w:val="00393E52"/>
    <w:rsid w:val="00393EC1"/>
    <w:rsid w:val="00394752"/>
    <w:rsid w:val="00394C88"/>
    <w:rsid w:val="00394D84"/>
    <w:rsid w:val="00394E9F"/>
    <w:rsid w:val="00395035"/>
    <w:rsid w:val="00395370"/>
    <w:rsid w:val="0039542B"/>
    <w:rsid w:val="0039544F"/>
    <w:rsid w:val="003954C1"/>
    <w:rsid w:val="003957B1"/>
    <w:rsid w:val="00395830"/>
    <w:rsid w:val="0039686B"/>
    <w:rsid w:val="00396F93"/>
    <w:rsid w:val="00396FC0"/>
    <w:rsid w:val="00397624"/>
    <w:rsid w:val="003977E2"/>
    <w:rsid w:val="00397B98"/>
    <w:rsid w:val="00397C00"/>
    <w:rsid w:val="00397DC3"/>
    <w:rsid w:val="003A0052"/>
    <w:rsid w:val="003A075C"/>
    <w:rsid w:val="003A07DC"/>
    <w:rsid w:val="003A08DC"/>
    <w:rsid w:val="003A10C4"/>
    <w:rsid w:val="003A12EB"/>
    <w:rsid w:val="003A1C20"/>
    <w:rsid w:val="003A1C70"/>
    <w:rsid w:val="003A27DB"/>
    <w:rsid w:val="003A27F6"/>
    <w:rsid w:val="003A2CB2"/>
    <w:rsid w:val="003A2E40"/>
    <w:rsid w:val="003A2F2C"/>
    <w:rsid w:val="003A2F5C"/>
    <w:rsid w:val="003A2FBD"/>
    <w:rsid w:val="003A3A57"/>
    <w:rsid w:val="003A3A7D"/>
    <w:rsid w:val="003A3C42"/>
    <w:rsid w:val="003A4030"/>
    <w:rsid w:val="003A4089"/>
    <w:rsid w:val="003A4600"/>
    <w:rsid w:val="003A4D01"/>
    <w:rsid w:val="003A4FE9"/>
    <w:rsid w:val="003A543D"/>
    <w:rsid w:val="003A5592"/>
    <w:rsid w:val="003A6631"/>
    <w:rsid w:val="003A676B"/>
    <w:rsid w:val="003A6C29"/>
    <w:rsid w:val="003A6D40"/>
    <w:rsid w:val="003A6FA2"/>
    <w:rsid w:val="003A712F"/>
    <w:rsid w:val="003A7405"/>
    <w:rsid w:val="003A760F"/>
    <w:rsid w:val="003A7890"/>
    <w:rsid w:val="003A7CA9"/>
    <w:rsid w:val="003A7ED5"/>
    <w:rsid w:val="003B00D0"/>
    <w:rsid w:val="003B0221"/>
    <w:rsid w:val="003B02C5"/>
    <w:rsid w:val="003B057B"/>
    <w:rsid w:val="003B09A2"/>
    <w:rsid w:val="003B0B70"/>
    <w:rsid w:val="003B1144"/>
    <w:rsid w:val="003B1898"/>
    <w:rsid w:val="003B1D47"/>
    <w:rsid w:val="003B20E1"/>
    <w:rsid w:val="003B21C7"/>
    <w:rsid w:val="003B2356"/>
    <w:rsid w:val="003B23FF"/>
    <w:rsid w:val="003B24AA"/>
    <w:rsid w:val="003B2863"/>
    <w:rsid w:val="003B3416"/>
    <w:rsid w:val="003B3725"/>
    <w:rsid w:val="003B3847"/>
    <w:rsid w:val="003B3A00"/>
    <w:rsid w:val="003B3B5B"/>
    <w:rsid w:val="003B4340"/>
    <w:rsid w:val="003B4F0A"/>
    <w:rsid w:val="003B501F"/>
    <w:rsid w:val="003B5178"/>
    <w:rsid w:val="003B54E5"/>
    <w:rsid w:val="003B574C"/>
    <w:rsid w:val="003B5BDC"/>
    <w:rsid w:val="003B5DC9"/>
    <w:rsid w:val="003B63D2"/>
    <w:rsid w:val="003B6466"/>
    <w:rsid w:val="003B6704"/>
    <w:rsid w:val="003B6A7A"/>
    <w:rsid w:val="003B6E8F"/>
    <w:rsid w:val="003B702C"/>
    <w:rsid w:val="003B70BA"/>
    <w:rsid w:val="003B7CDD"/>
    <w:rsid w:val="003C007A"/>
    <w:rsid w:val="003C0A05"/>
    <w:rsid w:val="003C0ECE"/>
    <w:rsid w:val="003C1BCB"/>
    <w:rsid w:val="003C21D5"/>
    <w:rsid w:val="003C220D"/>
    <w:rsid w:val="003C276D"/>
    <w:rsid w:val="003C3417"/>
    <w:rsid w:val="003C38DE"/>
    <w:rsid w:val="003C38F8"/>
    <w:rsid w:val="003C41F1"/>
    <w:rsid w:val="003C51C8"/>
    <w:rsid w:val="003C5459"/>
    <w:rsid w:val="003C573C"/>
    <w:rsid w:val="003C5A05"/>
    <w:rsid w:val="003C5A94"/>
    <w:rsid w:val="003C5D7C"/>
    <w:rsid w:val="003C6115"/>
    <w:rsid w:val="003C6D8C"/>
    <w:rsid w:val="003D01A0"/>
    <w:rsid w:val="003D0906"/>
    <w:rsid w:val="003D0FB2"/>
    <w:rsid w:val="003D10E8"/>
    <w:rsid w:val="003D12ED"/>
    <w:rsid w:val="003D1377"/>
    <w:rsid w:val="003D137F"/>
    <w:rsid w:val="003D1594"/>
    <w:rsid w:val="003D1819"/>
    <w:rsid w:val="003D1B98"/>
    <w:rsid w:val="003D1ED2"/>
    <w:rsid w:val="003D1F75"/>
    <w:rsid w:val="003D28E3"/>
    <w:rsid w:val="003D2AD3"/>
    <w:rsid w:val="003D329A"/>
    <w:rsid w:val="003D3637"/>
    <w:rsid w:val="003D3989"/>
    <w:rsid w:val="003D3A86"/>
    <w:rsid w:val="003D3C2A"/>
    <w:rsid w:val="003D3F99"/>
    <w:rsid w:val="003D498E"/>
    <w:rsid w:val="003D4A5C"/>
    <w:rsid w:val="003D5017"/>
    <w:rsid w:val="003D50B0"/>
    <w:rsid w:val="003D55D5"/>
    <w:rsid w:val="003D5CDE"/>
    <w:rsid w:val="003D5FD4"/>
    <w:rsid w:val="003D6107"/>
    <w:rsid w:val="003D6DAB"/>
    <w:rsid w:val="003D6EE4"/>
    <w:rsid w:val="003D704F"/>
    <w:rsid w:val="003D70DD"/>
    <w:rsid w:val="003D71C7"/>
    <w:rsid w:val="003D71C8"/>
    <w:rsid w:val="003D7216"/>
    <w:rsid w:val="003D7575"/>
    <w:rsid w:val="003D7708"/>
    <w:rsid w:val="003D7EF0"/>
    <w:rsid w:val="003E03FB"/>
    <w:rsid w:val="003E04D0"/>
    <w:rsid w:val="003E068D"/>
    <w:rsid w:val="003E07BD"/>
    <w:rsid w:val="003E07E0"/>
    <w:rsid w:val="003E07FC"/>
    <w:rsid w:val="003E0B5D"/>
    <w:rsid w:val="003E0EC5"/>
    <w:rsid w:val="003E104B"/>
    <w:rsid w:val="003E19DA"/>
    <w:rsid w:val="003E21F1"/>
    <w:rsid w:val="003E29D0"/>
    <w:rsid w:val="003E33C8"/>
    <w:rsid w:val="003E37FA"/>
    <w:rsid w:val="003E3CD5"/>
    <w:rsid w:val="003E3E7E"/>
    <w:rsid w:val="003E4113"/>
    <w:rsid w:val="003E47C6"/>
    <w:rsid w:val="003E53F0"/>
    <w:rsid w:val="003E53F6"/>
    <w:rsid w:val="003E5BBD"/>
    <w:rsid w:val="003E613A"/>
    <w:rsid w:val="003E6335"/>
    <w:rsid w:val="003E662F"/>
    <w:rsid w:val="003E6C7F"/>
    <w:rsid w:val="003E6CCA"/>
    <w:rsid w:val="003E6DC6"/>
    <w:rsid w:val="003E6FCC"/>
    <w:rsid w:val="003E7574"/>
    <w:rsid w:val="003E7678"/>
    <w:rsid w:val="003E7729"/>
    <w:rsid w:val="003E78E2"/>
    <w:rsid w:val="003E7B07"/>
    <w:rsid w:val="003E7C5B"/>
    <w:rsid w:val="003E7E38"/>
    <w:rsid w:val="003F0F57"/>
    <w:rsid w:val="003F0F88"/>
    <w:rsid w:val="003F1001"/>
    <w:rsid w:val="003F1243"/>
    <w:rsid w:val="003F125E"/>
    <w:rsid w:val="003F1650"/>
    <w:rsid w:val="003F227D"/>
    <w:rsid w:val="003F23C3"/>
    <w:rsid w:val="003F27D1"/>
    <w:rsid w:val="003F28AA"/>
    <w:rsid w:val="003F28B5"/>
    <w:rsid w:val="003F2CF7"/>
    <w:rsid w:val="003F312D"/>
    <w:rsid w:val="003F331F"/>
    <w:rsid w:val="003F3965"/>
    <w:rsid w:val="003F3D73"/>
    <w:rsid w:val="003F3E0D"/>
    <w:rsid w:val="003F437C"/>
    <w:rsid w:val="003F439F"/>
    <w:rsid w:val="003F4543"/>
    <w:rsid w:val="003F46E9"/>
    <w:rsid w:val="003F4864"/>
    <w:rsid w:val="003F4C64"/>
    <w:rsid w:val="003F4D13"/>
    <w:rsid w:val="003F5A42"/>
    <w:rsid w:val="003F5A48"/>
    <w:rsid w:val="003F5D9E"/>
    <w:rsid w:val="003F5E10"/>
    <w:rsid w:val="003F5EDC"/>
    <w:rsid w:val="003F6289"/>
    <w:rsid w:val="003F62B9"/>
    <w:rsid w:val="003F62FE"/>
    <w:rsid w:val="003F66C9"/>
    <w:rsid w:val="003F6E37"/>
    <w:rsid w:val="003F7061"/>
    <w:rsid w:val="003F7340"/>
    <w:rsid w:val="003F7F70"/>
    <w:rsid w:val="003F7FF0"/>
    <w:rsid w:val="0040014D"/>
    <w:rsid w:val="00400150"/>
    <w:rsid w:val="0040085E"/>
    <w:rsid w:val="00400AC9"/>
    <w:rsid w:val="004014B2"/>
    <w:rsid w:val="004015D8"/>
    <w:rsid w:val="0040208E"/>
    <w:rsid w:val="00402579"/>
    <w:rsid w:val="00402745"/>
    <w:rsid w:val="0040274F"/>
    <w:rsid w:val="00402A61"/>
    <w:rsid w:val="00402CF6"/>
    <w:rsid w:val="00403134"/>
    <w:rsid w:val="00403682"/>
    <w:rsid w:val="004037E4"/>
    <w:rsid w:val="00403B3A"/>
    <w:rsid w:val="00403FF0"/>
    <w:rsid w:val="00404367"/>
    <w:rsid w:val="004047AD"/>
    <w:rsid w:val="0040500A"/>
    <w:rsid w:val="004050DA"/>
    <w:rsid w:val="004055E0"/>
    <w:rsid w:val="00405F21"/>
    <w:rsid w:val="004060D4"/>
    <w:rsid w:val="004068C2"/>
    <w:rsid w:val="00406901"/>
    <w:rsid w:val="00407A63"/>
    <w:rsid w:val="00407ADA"/>
    <w:rsid w:val="00410146"/>
    <w:rsid w:val="00410253"/>
    <w:rsid w:val="0041057E"/>
    <w:rsid w:val="0041093E"/>
    <w:rsid w:val="00410A6E"/>
    <w:rsid w:val="00410E17"/>
    <w:rsid w:val="00411007"/>
    <w:rsid w:val="004118B2"/>
    <w:rsid w:val="00413E52"/>
    <w:rsid w:val="00414BEC"/>
    <w:rsid w:val="00414D57"/>
    <w:rsid w:val="00415ADF"/>
    <w:rsid w:val="0041645F"/>
    <w:rsid w:val="004167D0"/>
    <w:rsid w:val="004168BE"/>
    <w:rsid w:val="004169EB"/>
    <w:rsid w:val="00416B33"/>
    <w:rsid w:val="00417DF5"/>
    <w:rsid w:val="0042009F"/>
    <w:rsid w:val="00420505"/>
    <w:rsid w:val="004205AD"/>
    <w:rsid w:val="004207EF"/>
    <w:rsid w:val="0042085D"/>
    <w:rsid w:val="00420960"/>
    <w:rsid w:val="00420D86"/>
    <w:rsid w:val="00421175"/>
    <w:rsid w:val="00421185"/>
    <w:rsid w:val="004211A8"/>
    <w:rsid w:val="0042168E"/>
    <w:rsid w:val="0042176B"/>
    <w:rsid w:val="00421ACE"/>
    <w:rsid w:val="00421BAB"/>
    <w:rsid w:val="00421BC8"/>
    <w:rsid w:val="00421C42"/>
    <w:rsid w:val="00421D76"/>
    <w:rsid w:val="00422BBD"/>
    <w:rsid w:val="00422FF1"/>
    <w:rsid w:val="004230EF"/>
    <w:rsid w:val="004235B8"/>
    <w:rsid w:val="0042373A"/>
    <w:rsid w:val="00423C55"/>
    <w:rsid w:val="00424300"/>
    <w:rsid w:val="00424796"/>
    <w:rsid w:val="0042539E"/>
    <w:rsid w:val="004253D3"/>
    <w:rsid w:val="004254B6"/>
    <w:rsid w:val="0042578C"/>
    <w:rsid w:val="00425ECD"/>
    <w:rsid w:val="004263D7"/>
    <w:rsid w:val="00426624"/>
    <w:rsid w:val="00426744"/>
    <w:rsid w:val="00426F3E"/>
    <w:rsid w:val="004270A1"/>
    <w:rsid w:val="004274FA"/>
    <w:rsid w:val="00427921"/>
    <w:rsid w:val="00427F60"/>
    <w:rsid w:val="00430896"/>
    <w:rsid w:val="00430BD8"/>
    <w:rsid w:val="00431001"/>
    <w:rsid w:val="00431072"/>
    <w:rsid w:val="0043123C"/>
    <w:rsid w:val="00431356"/>
    <w:rsid w:val="00431608"/>
    <w:rsid w:val="004317D5"/>
    <w:rsid w:val="00431BE5"/>
    <w:rsid w:val="00431C75"/>
    <w:rsid w:val="0043365B"/>
    <w:rsid w:val="00433917"/>
    <w:rsid w:val="00433A24"/>
    <w:rsid w:val="00433B7A"/>
    <w:rsid w:val="00434084"/>
    <w:rsid w:val="004344DA"/>
    <w:rsid w:val="00434BBE"/>
    <w:rsid w:val="00434E4F"/>
    <w:rsid w:val="00435942"/>
    <w:rsid w:val="00435F92"/>
    <w:rsid w:val="0043625E"/>
    <w:rsid w:val="00436599"/>
    <w:rsid w:val="00436929"/>
    <w:rsid w:val="00436A3C"/>
    <w:rsid w:val="004370BD"/>
    <w:rsid w:val="004370EB"/>
    <w:rsid w:val="00437105"/>
    <w:rsid w:val="00437114"/>
    <w:rsid w:val="00437531"/>
    <w:rsid w:val="0043771C"/>
    <w:rsid w:val="004379CA"/>
    <w:rsid w:val="00437C69"/>
    <w:rsid w:val="00437DE2"/>
    <w:rsid w:val="004400CE"/>
    <w:rsid w:val="0044026B"/>
    <w:rsid w:val="00440950"/>
    <w:rsid w:val="00440D4A"/>
    <w:rsid w:val="00440DE9"/>
    <w:rsid w:val="00441973"/>
    <w:rsid w:val="00441B16"/>
    <w:rsid w:val="00441FDC"/>
    <w:rsid w:val="00442505"/>
    <w:rsid w:val="004428C2"/>
    <w:rsid w:val="00442C8F"/>
    <w:rsid w:val="00443380"/>
    <w:rsid w:val="0044388A"/>
    <w:rsid w:val="004438C1"/>
    <w:rsid w:val="00443BAF"/>
    <w:rsid w:val="00443D17"/>
    <w:rsid w:val="00443F34"/>
    <w:rsid w:val="00444885"/>
    <w:rsid w:val="00444998"/>
    <w:rsid w:val="004458B3"/>
    <w:rsid w:val="00445D8A"/>
    <w:rsid w:val="0044610E"/>
    <w:rsid w:val="00446220"/>
    <w:rsid w:val="004464E0"/>
    <w:rsid w:val="0044664A"/>
    <w:rsid w:val="00447273"/>
    <w:rsid w:val="0044734E"/>
    <w:rsid w:val="00447E6B"/>
    <w:rsid w:val="00447EEE"/>
    <w:rsid w:val="00450162"/>
    <w:rsid w:val="004502C0"/>
    <w:rsid w:val="004502CE"/>
    <w:rsid w:val="0045105A"/>
    <w:rsid w:val="00451605"/>
    <w:rsid w:val="00451836"/>
    <w:rsid w:val="00451A3E"/>
    <w:rsid w:val="00451B2B"/>
    <w:rsid w:val="00451B50"/>
    <w:rsid w:val="00451C91"/>
    <w:rsid w:val="00452DDA"/>
    <w:rsid w:val="00453105"/>
    <w:rsid w:val="00453264"/>
    <w:rsid w:val="0045334F"/>
    <w:rsid w:val="00453778"/>
    <w:rsid w:val="004539CB"/>
    <w:rsid w:val="004541B4"/>
    <w:rsid w:val="004546A6"/>
    <w:rsid w:val="00454813"/>
    <w:rsid w:val="0045484D"/>
    <w:rsid w:val="00454DA6"/>
    <w:rsid w:val="004550CC"/>
    <w:rsid w:val="0045556D"/>
    <w:rsid w:val="004555D2"/>
    <w:rsid w:val="00456431"/>
    <w:rsid w:val="00456827"/>
    <w:rsid w:val="0045698B"/>
    <w:rsid w:val="0045765B"/>
    <w:rsid w:val="00457820"/>
    <w:rsid w:val="00457DFB"/>
    <w:rsid w:val="00457E29"/>
    <w:rsid w:val="00457EBB"/>
    <w:rsid w:val="00457F91"/>
    <w:rsid w:val="00457F92"/>
    <w:rsid w:val="00460021"/>
    <w:rsid w:val="00460280"/>
    <w:rsid w:val="00460FF1"/>
    <w:rsid w:val="00461604"/>
    <w:rsid w:val="00461A77"/>
    <w:rsid w:val="00462002"/>
    <w:rsid w:val="004631A8"/>
    <w:rsid w:val="0046346E"/>
    <w:rsid w:val="004636B5"/>
    <w:rsid w:val="00463C65"/>
    <w:rsid w:val="0046439E"/>
    <w:rsid w:val="00464584"/>
    <w:rsid w:val="0046460E"/>
    <w:rsid w:val="004647B1"/>
    <w:rsid w:val="004648DE"/>
    <w:rsid w:val="00464A32"/>
    <w:rsid w:val="00464DAF"/>
    <w:rsid w:val="00464FCE"/>
    <w:rsid w:val="0046573A"/>
    <w:rsid w:val="0046580D"/>
    <w:rsid w:val="0046583C"/>
    <w:rsid w:val="00465BE4"/>
    <w:rsid w:val="00465EE8"/>
    <w:rsid w:val="004661BE"/>
    <w:rsid w:val="00466520"/>
    <w:rsid w:val="00466B7B"/>
    <w:rsid w:val="0046709E"/>
    <w:rsid w:val="004704F6"/>
    <w:rsid w:val="00470AC7"/>
    <w:rsid w:val="00470F55"/>
    <w:rsid w:val="004715B6"/>
    <w:rsid w:val="004724DE"/>
    <w:rsid w:val="00472889"/>
    <w:rsid w:val="00472B47"/>
    <w:rsid w:val="00472C46"/>
    <w:rsid w:val="00473A4D"/>
    <w:rsid w:val="00473AAD"/>
    <w:rsid w:val="00473ED9"/>
    <w:rsid w:val="0047501D"/>
    <w:rsid w:val="00475520"/>
    <w:rsid w:val="00475E81"/>
    <w:rsid w:val="00475ECB"/>
    <w:rsid w:val="00476712"/>
    <w:rsid w:val="00476733"/>
    <w:rsid w:val="00476814"/>
    <w:rsid w:val="004771ED"/>
    <w:rsid w:val="00477523"/>
    <w:rsid w:val="00477637"/>
    <w:rsid w:val="00477A1E"/>
    <w:rsid w:val="00477F30"/>
    <w:rsid w:val="00480046"/>
    <w:rsid w:val="00480CBB"/>
    <w:rsid w:val="00480F28"/>
    <w:rsid w:val="004811B3"/>
    <w:rsid w:val="00481772"/>
    <w:rsid w:val="0048184F"/>
    <w:rsid w:val="004818ED"/>
    <w:rsid w:val="00481901"/>
    <w:rsid w:val="00482235"/>
    <w:rsid w:val="0048224D"/>
    <w:rsid w:val="004828AF"/>
    <w:rsid w:val="00482B4F"/>
    <w:rsid w:val="00482D89"/>
    <w:rsid w:val="00482E93"/>
    <w:rsid w:val="004832A3"/>
    <w:rsid w:val="00483F3D"/>
    <w:rsid w:val="00484550"/>
    <w:rsid w:val="004852C9"/>
    <w:rsid w:val="0048538F"/>
    <w:rsid w:val="00485905"/>
    <w:rsid w:val="00485937"/>
    <w:rsid w:val="004859DC"/>
    <w:rsid w:val="00485AF7"/>
    <w:rsid w:val="00485EBA"/>
    <w:rsid w:val="004860CB"/>
    <w:rsid w:val="004862DA"/>
    <w:rsid w:val="00486583"/>
    <w:rsid w:val="0048692C"/>
    <w:rsid w:val="0048698A"/>
    <w:rsid w:val="00487137"/>
    <w:rsid w:val="00487494"/>
    <w:rsid w:val="0048787E"/>
    <w:rsid w:val="00487F03"/>
    <w:rsid w:val="0049019D"/>
    <w:rsid w:val="0049061D"/>
    <w:rsid w:val="0049071D"/>
    <w:rsid w:val="0049114C"/>
    <w:rsid w:val="00491284"/>
    <w:rsid w:val="00491370"/>
    <w:rsid w:val="00491A09"/>
    <w:rsid w:val="00491C34"/>
    <w:rsid w:val="00492001"/>
    <w:rsid w:val="00492390"/>
    <w:rsid w:val="0049247A"/>
    <w:rsid w:val="00492BC1"/>
    <w:rsid w:val="00492C34"/>
    <w:rsid w:val="00492F6C"/>
    <w:rsid w:val="00492F93"/>
    <w:rsid w:val="004931A9"/>
    <w:rsid w:val="00493FC8"/>
    <w:rsid w:val="00494209"/>
    <w:rsid w:val="004942DA"/>
    <w:rsid w:val="0049449C"/>
    <w:rsid w:val="00494E39"/>
    <w:rsid w:val="00495079"/>
    <w:rsid w:val="0049561B"/>
    <w:rsid w:val="004958DA"/>
    <w:rsid w:val="00497299"/>
    <w:rsid w:val="0049797A"/>
    <w:rsid w:val="004A0DFC"/>
    <w:rsid w:val="004A12FE"/>
    <w:rsid w:val="004A13B7"/>
    <w:rsid w:val="004A17F0"/>
    <w:rsid w:val="004A1C8D"/>
    <w:rsid w:val="004A1F93"/>
    <w:rsid w:val="004A24BE"/>
    <w:rsid w:val="004A26C3"/>
    <w:rsid w:val="004A2E2A"/>
    <w:rsid w:val="004A39CD"/>
    <w:rsid w:val="004A3C28"/>
    <w:rsid w:val="004A485B"/>
    <w:rsid w:val="004A4E05"/>
    <w:rsid w:val="004A4F5D"/>
    <w:rsid w:val="004A4F8E"/>
    <w:rsid w:val="004A5E72"/>
    <w:rsid w:val="004A60F5"/>
    <w:rsid w:val="004A61AD"/>
    <w:rsid w:val="004A6A3E"/>
    <w:rsid w:val="004A70BF"/>
    <w:rsid w:val="004A7EE6"/>
    <w:rsid w:val="004B072F"/>
    <w:rsid w:val="004B0BD1"/>
    <w:rsid w:val="004B0DC5"/>
    <w:rsid w:val="004B0EBD"/>
    <w:rsid w:val="004B138B"/>
    <w:rsid w:val="004B1D7E"/>
    <w:rsid w:val="004B1F4B"/>
    <w:rsid w:val="004B1FA5"/>
    <w:rsid w:val="004B2358"/>
    <w:rsid w:val="004B262C"/>
    <w:rsid w:val="004B37E6"/>
    <w:rsid w:val="004B3860"/>
    <w:rsid w:val="004B45E7"/>
    <w:rsid w:val="004B5013"/>
    <w:rsid w:val="004B50D9"/>
    <w:rsid w:val="004B5A63"/>
    <w:rsid w:val="004B5EE9"/>
    <w:rsid w:val="004B5F91"/>
    <w:rsid w:val="004B609B"/>
    <w:rsid w:val="004B60FE"/>
    <w:rsid w:val="004B6577"/>
    <w:rsid w:val="004B6830"/>
    <w:rsid w:val="004B6B4E"/>
    <w:rsid w:val="004B6C96"/>
    <w:rsid w:val="004B6DFC"/>
    <w:rsid w:val="004B6EB9"/>
    <w:rsid w:val="004B6FA0"/>
    <w:rsid w:val="004B7028"/>
    <w:rsid w:val="004B7A31"/>
    <w:rsid w:val="004B7F15"/>
    <w:rsid w:val="004C0128"/>
    <w:rsid w:val="004C0449"/>
    <w:rsid w:val="004C05E8"/>
    <w:rsid w:val="004C0695"/>
    <w:rsid w:val="004C0CCD"/>
    <w:rsid w:val="004C118A"/>
    <w:rsid w:val="004C154B"/>
    <w:rsid w:val="004C188D"/>
    <w:rsid w:val="004C1AD8"/>
    <w:rsid w:val="004C2083"/>
    <w:rsid w:val="004C228C"/>
    <w:rsid w:val="004C35FC"/>
    <w:rsid w:val="004C3B44"/>
    <w:rsid w:val="004C3CD2"/>
    <w:rsid w:val="004C3D14"/>
    <w:rsid w:val="004C3D7C"/>
    <w:rsid w:val="004C3ED6"/>
    <w:rsid w:val="004C4472"/>
    <w:rsid w:val="004C4890"/>
    <w:rsid w:val="004C514D"/>
    <w:rsid w:val="004C5A16"/>
    <w:rsid w:val="004C5B4F"/>
    <w:rsid w:val="004C5C5F"/>
    <w:rsid w:val="004C7671"/>
    <w:rsid w:val="004C7741"/>
    <w:rsid w:val="004C7822"/>
    <w:rsid w:val="004C7884"/>
    <w:rsid w:val="004D07EB"/>
    <w:rsid w:val="004D0B99"/>
    <w:rsid w:val="004D0BF5"/>
    <w:rsid w:val="004D16EC"/>
    <w:rsid w:val="004D18BE"/>
    <w:rsid w:val="004D1C3B"/>
    <w:rsid w:val="004D1E6A"/>
    <w:rsid w:val="004D2402"/>
    <w:rsid w:val="004D2579"/>
    <w:rsid w:val="004D2AD7"/>
    <w:rsid w:val="004D2BE8"/>
    <w:rsid w:val="004D2C4D"/>
    <w:rsid w:val="004D2E7E"/>
    <w:rsid w:val="004D33FE"/>
    <w:rsid w:val="004D35CF"/>
    <w:rsid w:val="004D396A"/>
    <w:rsid w:val="004D3B47"/>
    <w:rsid w:val="004D3C3F"/>
    <w:rsid w:val="004D503A"/>
    <w:rsid w:val="004D50C1"/>
    <w:rsid w:val="004D50DE"/>
    <w:rsid w:val="004D6785"/>
    <w:rsid w:val="004D6842"/>
    <w:rsid w:val="004D6973"/>
    <w:rsid w:val="004D7075"/>
    <w:rsid w:val="004D70E9"/>
    <w:rsid w:val="004D742E"/>
    <w:rsid w:val="004D78A1"/>
    <w:rsid w:val="004D78B0"/>
    <w:rsid w:val="004D79CC"/>
    <w:rsid w:val="004E087A"/>
    <w:rsid w:val="004E0904"/>
    <w:rsid w:val="004E0B26"/>
    <w:rsid w:val="004E0DB2"/>
    <w:rsid w:val="004E0F92"/>
    <w:rsid w:val="004E102F"/>
    <w:rsid w:val="004E1108"/>
    <w:rsid w:val="004E1368"/>
    <w:rsid w:val="004E1B58"/>
    <w:rsid w:val="004E1D2B"/>
    <w:rsid w:val="004E22AB"/>
    <w:rsid w:val="004E26D5"/>
    <w:rsid w:val="004E3293"/>
    <w:rsid w:val="004E34FD"/>
    <w:rsid w:val="004E3639"/>
    <w:rsid w:val="004E3C9E"/>
    <w:rsid w:val="004E436B"/>
    <w:rsid w:val="004E4512"/>
    <w:rsid w:val="004E4580"/>
    <w:rsid w:val="004E46D8"/>
    <w:rsid w:val="004E4BD7"/>
    <w:rsid w:val="004E4C8B"/>
    <w:rsid w:val="004E514A"/>
    <w:rsid w:val="004E56A2"/>
    <w:rsid w:val="004E5A4C"/>
    <w:rsid w:val="004E5E48"/>
    <w:rsid w:val="004E6005"/>
    <w:rsid w:val="004E7650"/>
    <w:rsid w:val="004E7E7C"/>
    <w:rsid w:val="004F02EA"/>
    <w:rsid w:val="004F0365"/>
    <w:rsid w:val="004F0542"/>
    <w:rsid w:val="004F0A8E"/>
    <w:rsid w:val="004F0F72"/>
    <w:rsid w:val="004F13B0"/>
    <w:rsid w:val="004F1567"/>
    <w:rsid w:val="004F218F"/>
    <w:rsid w:val="004F2A5E"/>
    <w:rsid w:val="004F2BC3"/>
    <w:rsid w:val="004F330F"/>
    <w:rsid w:val="004F333E"/>
    <w:rsid w:val="004F38B7"/>
    <w:rsid w:val="004F3A0B"/>
    <w:rsid w:val="004F3C2D"/>
    <w:rsid w:val="004F4A53"/>
    <w:rsid w:val="004F4C38"/>
    <w:rsid w:val="004F4F20"/>
    <w:rsid w:val="004F5A76"/>
    <w:rsid w:val="004F5B69"/>
    <w:rsid w:val="004F5E53"/>
    <w:rsid w:val="004F64C8"/>
    <w:rsid w:val="004F6933"/>
    <w:rsid w:val="004F7B40"/>
    <w:rsid w:val="004F7BD8"/>
    <w:rsid w:val="004F7FD1"/>
    <w:rsid w:val="00500480"/>
    <w:rsid w:val="00500676"/>
    <w:rsid w:val="0050072F"/>
    <w:rsid w:val="005008E4"/>
    <w:rsid w:val="00500C3F"/>
    <w:rsid w:val="00500E2D"/>
    <w:rsid w:val="00500E50"/>
    <w:rsid w:val="005012EC"/>
    <w:rsid w:val="0050160B"/>
    <w:rsid w:val="005019DE"/>
    <w:rsid w:val="00501D17"/>
    <w:rsid w:val="0050275F"/>
    <w:rsid w:val="00502AE3"/>
    <w:rsid w:val="0050301F"/>
    <w:rsid w:val="00503335"/>
    <w:rsid w:val="005036C4"/>
    <w:rsid w:val="00503734"/>
    <w:rsid w:val="00503E2F"/>
    <w:rsid w:val="005040ED"/>
    <w:rsid w:val="005045CD"/>
    <w:rsid w:val="00504698"/>
    <w:rsid w:val="005047E1"/>
    <w:rsid w:val="005049E9"/>
    <w:rsid w:val="00505344"/>
    <w:rsid w:val="00505421"/>
    <w:rsid w:val="00506DE0"/>
    <w:rsid w:val="00506E8A"/>
    <w:rsid w:val="00506E9A"/>
    <w:rsid w:val="00506FF7"/>
    <w:rsid w:val="00507248"/>
    <w:rsid w:val="00507421"/>
    <w:rsid w:val="005076E3"/>
    <w:rsid w:val="00507D03"/>
    <w:rsid w:val="00507D31"/>
    <w:rsid w:val="00510040"/>
    <w:rsid w:val="005101F3"/>
    <w:rsid w:val="00510286"/>
    <w:rsid w:val="0051051F"/>
    <w:rsid w:val="005108AB"/>
    <w:rsid w:val="00510BE7"/>
    <w:rsid w:val="00511298"/>
    <w:rsid w:val="00511DC1"/>
    <w:rsid w:val="00511F44"/>
    <w:rsid w:val="0051207C"/>
    <w:rsid w:val="00512338"/>
    <w:rsid w:val="005124CC"/>
    <w:rsid w:val="0051292C"/>
    <w:rsid w:val="0051356C"/>
    <w:rsid w:val="0051368A"/>
    <w:rsid w:val="005146CF"/>
    <w:rsid w:val="00514DEB"/>
    <w:rsid w:val="00515272"/>
    <w:rsid w:val="005163E5"/>
    <w:rsid w:val="0051665C"/>
    <w:rsid w:val="00516A9E"/>
    <w:rsid w:val="00517172"/>
    <w:rsid w:val="00517912"/>
    <w:rsid w:val="00517AFB"/>
    <w:rsid w:val="00517CD6"/>
    <w:rsid w:val="005201CF"/>
    <w:rsid w:val="0052064D"/>
    <w:rsid w:val="00520B00"/>
    <w:rsid w:val="00521845"/>
    <w:rsid w:val="005219FF"/>
    <w:rsid w:val="005226AF"/>
    <w:rsid w:val="005228B3"/>
    <w:rsid w:val="00522BEB"/>
    <w:rsid w:val="00522F01"/>
    <w:rsid w:val="00522F98"/>
    <w:rsid w:val="005230E5"/>
    <w:rsid w:val="00523211"/>
    <w:rsid w:val="00524281"/>
    <w:rsid w:val="0052471C"/>
    <w:rsid w:val="00524DA7"/>
    <w:rsid w:val="00525510"/>
    <w:rsid w:val="005259FB"/>
    <w:rsid w:val="00525D2C"/>
    <w:rsid w:val="00525D58"/>
    <w:rsid w:val="00525D6F"/>
    <w:rsid w:val="0052699C"/>
    <w:rsid w:val="00526B89"/>
    <w:rsid w:val="0052753A"/>
    <w:rsid w:val="00527E72"/>
    <w:rsid w:val="00530040"/>
    <w:rsid w:val="00530128"/>
    <w:rsid w:val="0053030E"/>
    <w:rsid w:val="00530422"/>
    <w:rsid w:val="005304DD"/>
    <w:rsid w:val="00530A58"/>
    <w:rsid w:val="005310E8"/>
    <w:rsid w:val="00531253"/>
    <w:rsid w:val="0053139B"/>
    <w:rsid w:val="00531F66"/>
    <w:rsid w:val="005325D1"/>
    <w:rsid w:val="00532A13"/>
    <w:rsid w:val="00532AC4"/>
    <w:rsid w:val="00532DA4"/>
    <w:rsid w:val="00532E2B"/>
    <w:rsid w:val="0053336A"/>
    <w:rsid w:val="00533450"/>
    <w:rsid w:val="00533483"/>
    <w:rsid w:val="00533FAC"/>
    <w:rsid w:val="00534589"/>
    <w:rsid w:val="0053475A"/>
    <w:rsid w:val="0053515D"/>
    <w:rsid w:val="00535C97"/>
    <w:rsid w:val="00535D9F"/>
    <w:rsid w:val="005363D5"/>
    <w:rsid w:val="00536488"/>
    <w:rsid w:val="00537192"/>
    <w:rsid w:val="005378E4"/>
    <w:rsid w:val="00540325"/>
    <w:rsid w:val="0054068A"/>
    <w:rsid w:val="00540B13"/>
    <w:rsid w:val="00540BB4"/>
    <w:rsid w:val="00540C1C"/>
    <w:rsid w:val="00540FC4"/>
    <w:rsid w:val="00541974"/>
    <w:rsid w:val="00541B0D"/>
    <w:rsid w:val="00542611"/>
    <w:rsid w:val="00542615"/>
    <w:rsid w:val="00542746"/>
    <w:rsid w:val="00542886"/>
    <w:rsid w:val="0054297B"/>
    <w:rsid w:val="00542A80"/>
    <w:rsid w:val="00542BB6"/>
    <w:rsid w:val="00543050"/>
    <w:rsid w:val="00543361"/>
    <w:rsid w:val="00543B60"/>
    <w:rsid w:val="0054414A"/>
    <w:rsid w:val="00544889"/>
    <w:rsid w:val="0054493E"/>
    <w:rsid w:val="00544AEC"/>
    <w:rsid w:val="00544CD7"/>
    <w:rsid w:val="00544E16"/>
    <w:rsid w:val="00546170"/>
    <w:rsid w:val="005464C2"/>
    <w:rsid w:val="00546950"/>
    <w:rsid w:val="00546D9D"/>
    <w:rsid w:val="00546FA9"/>
    <w:rsid w:val="0054701F"/>
    <w:rsid w:val="005501FC"/>
    <w:rsid w:val="00550216"/>
    <w:rsid w:val="00550675"/>
    <w:rsid w:val="00550E0A"/>
    <w:rsid w:val="00551326"/>
    <w:rsid w:val="005518D6"/>
    <w:rsid w:val="00551B0A"/>
    <w:rsid w:val="00551E88"/>
    <w:rsid w:val="005525B7"/>
    <w:rsid w:val="005525EF"/>
    <w:rsid w:val="005525F9"/>
    <w:rsid w:val="005534CB"/>
    <w:rsid w:val="005535F5"/>
    <w:rsid w:val="00553929"/>
    <w:rsid w:val="0055420B"/>
    <w:rsid w:val="0055428E"/>
    <w:rsid w:val="0055441B"/>
    <w:rsid w:val="005546F5"/>
    <w:rsid w:val="00554765"/>
    <w:rsid w:val="00554FFF"/>
    <w:rsid w:val="00555277"/>
    <w:rsid w:val="00555E16"/>
    <w:rsid w:val="00555F01"/>
    <w:rsid w:val="00555F85"/>
    <w:rsid w:val="005562EA"/>
    <w:rsid w:val="0055656A"/>
    <w:rsid w:val="00556A80"/>
    <w:rsid w:val="00556BAB"/>
    <w:rsid w:val="00557AC8"/>
    <w:rsid w:val="00557F91"/>
    <w:rsid w:val="005600A7"/>
    <w:rsid w:val="0056049D"/>
    <w:rsid w:val="00560FB4"/>
    <w:rsid w:val="005613D7"/>
    <w:rsid w:val="005617BE"/>
    <w:rsid w:val="00561872"/>
    <w:rsid w:val="00561F5C"/>
    <w:rsid w:val="00562626"/>
    <w:rsid w:val="00562900"/>
    <w:rsid w:val="00562997"/>
    <w:rsid w:val="00562F08"/>
    <w:rsid w:val="00563D04"/>
    <w:rsid w:val="005644C7"/>
    <w:rsid w:val="00564664"/>
    <w:rsid w:val="005651E0"/>
    <w:rsid w:val="0056540B"/>
    <w:rsid w:val="00565A1E"/>
    <w:rsid w:val="00565C45"/>
    <w:rsid w:val="00565D1F"/>
    <w:rsid w:val="00565E0C"/>
    <w:rsid w:val="005669B3"/>
    <w:rsid w:val="00566B19"/>
    <w:rsid w:val="005700E1"/>
    <w:rsid w:val="00570232"/>
    <w:rsid w:val="005702CA"/>
    <w:rsid w:val="00570FC2"/>
    <w:rsid w:val="0057137B"/>
    <w:rsid w:val="005719B1"/>
    <w:rsid w:val="00571D10"/>
    <w:rsid w:val="00572780"/>
    <w:rsid w:val="005727BD"/>
    <w:rsid w:val="00573299"/>
    <w:rsid w:val="00573417"/>
    <w:rsid w:val="00573E3A"/>
    <w:rsid w:val="00573EFA"/>
    <w:rsid w:val="00573FD4"/>
    <w:rsid w:val="00574029"/>
    <w:rsid w:val="00574D7B"/>
    <w:rsid w:val="00574F08"/>
    <w:rsid w:val="00575709"/>
    <w:rsid w:val="0057592B"/>
    <w:rsid w:val="00575EB8"/>
    <w:rsid w:val="00576A7D"/>
    <w:rsid w:val="00576F73"/>
    <w:rsid w:val="00577574"/>
    <w:rsid w:val="005778AD"/>
    <w:rsid w:val="00577D76"/>
    <w:rsid w:val="005803BC"/>
    <w:rsid w:val="00580705"/>
    <w:rsid w:val="005807EF"/>
    <w:rsid w:val="00580F1A"/>
    <w:rsid w:val="00580F1E"/>
    <w:rsid w:val="005810AD"/>
    <w:rsid w:val="00581ED1"/>
    <w:rsid w:val="0058226C"/>
    <w:rsid w:val="00582668"/>
    <w:rsid w:val="005828D8"/>
    <w:rsid w:val="00582C5C"/>
    <w:rsid w:val="00582F74"/>
    <w:rsid w:val="005833BE"/>
    <w:rsid w:val="00583515"/>
    <w:rsid w:val="00583E60"/>
    <w:rsid w:val="0058420F"/>
    <w:rsid w:val="00584797"/>
    <w:rsid w:val="005849D1"/>
    <w:rsid w:val="00584A64"/>
    <w:rsid w:val="00584DF5"/>
    <w:rsid w:val="00584F98"/>
    <w:rsid w:val="005856A5"/>
    <w:rsid w:val="00585B70"/>
    <w:rsid w:val="005863FA"/>
    <w:rsid w:val="00586897"/>
    <w:rsid w:val="00586C1A"/>
    <w:rsid w:val="00586E34"/>
    <w:rsid w:val="00587FB2"/>
    <w:rsid w:val="00590418"/>
    <w:rsid w:val="00590F25"/>
    <w:rsid w:val="00590FC0"/>
    <w:rsid w:val="00591563"/>
    <w:rsid w:val="00591730"/>
    <w:rsid w:val="005922B3"/>
    <w:rsid w:val="005929FA"/>
    <w:rsid w:val="00592B12"/>
    <w:rsid w:val="00592BE9"/>
    <w:rsid w:val="00593211"/>
    <w:rsid w:val="00593461"/>
    <w:rsid w:val="00593739"/>
    <w:rsid w:val="00593805"/>
    <w:rsid w:val="00593E55"/>
    <w:rsid w:val="0059457E"/>
    <w:rsid w:val="00594C6D"/>
    <w:rsid w:val="0059573C"/>
    <w:rsid w:val="00595998"/>
    <w:rsid w:val="005959E6"/>
    <w:rsid w:val="00595F4C"/>
    <w:rsid w:val="00596095"/>
    <w:rsid w:val="00596360"/>
    <w:rsid w:val="00596462"/>
    <w:rsid w:val="0059653D"/>
    <w:rsid w:val="00596BFE"/>
    <w:rsid w:val="00596CB7"/>
    <w:rsid w:val="005971D3"/>
    <w:rsid w:val="00597466"/>
    <w:rsid w:val="00597561"/>
    <w:rsid w:val="00597B01"/>
    <w:rsid w:val="00597F39"/>
    <w:rsid w:val="005A05F4"/>
    <w:rsid w:val="005A0FED"/>
    <w:rsid w:val="005A126E"/>
    <w:rsid w:val="005A1508"/>
    <w:rsid w:val="005A23E6"/>
    <w:rsid w:val="005A259C"/>
    <w:rsid w:val="005A2BC8"/>
    <w:rsid w:val="005A32EA"/>
    <w:rsid w:val="005A3369"/>
    <w:rsid w:val="005A3AD3"/>
    <w:rsid w:val="005A3AE3"/>
    <w:rsid w:val="005A3CFC"/>
    <w:rsid w:val="005A3FDF"/>
    <w:rsid w:val="005A41A8"/>
    <w:rsid w:val="005A4329"/>
    <w:rsid w:val="005A4488"/>
    <w:rsid w:val="005A4B3B"/>
    <w:rsid w:val="005A4DDB"/>
    <w:rsid w:val="005A572C"/>
    <w:rsid w:val="005A5787"/>
    <w:rsid w:val="005A5F48"/>
    <w:rsid w:val="005A6342"/>
    <w:rsid w:val="005A6473"/>
    <w:rsid w:val="005A6713"/>
    <w:rsid w:val="005A6798"/>
    <w:rsid w:val="005A67D7"/>
    <w:rsid w:val="005A78AF"/>
    <w:rsid w:val="005A7A21"/>
    <w:rsid w:val="005A7A3B"/>
    <w:rsid w:val="005A7E00"/>
    <w:rsid w:val="005A7E91"/>
    <w:rsid w:val="005B0C1F"/>
    <w:rsid w:val="005B0D9B"/>
    <w:rsid w:val="005B11E9"/>
    <w:rsid w:val="005B1223"/>
    <w:rsid w:val="005B1876"/>
    <w:rsid w:val="005B206A"/>
    <w:rsid w:val="005B3209"/>
    <w:rsid w:val="005B32D6"/>
    <w:rsid w:val="005B3EDD"/>
    <w:rsid w:val="005B41C8"/>
    <w:rsid w:val="005B4694"/>
    <w:rsid w:val="005B4B44"/>
    <w:rsid w:val="005B4DAA"/>
    <w:rsid w:val="005B50C3"/>
    <w:rsid w:val="005B53FE"/>
    <w:rsid w:val="005B5446"/>
    <w:rsid w:val="005B56DF"/>
    <w:rsid w:val="005B5A83"/>
    <w:rsid w:val="005B5BA3"/>
    <w:rsid w:val="005B61C4"/>
    <w:rsid w:val="005B6717"/>
    <w:rsid w:val="005B73C3"/>
    <w:rsid w:val="005B7CA9"/>
    <w:rsid w:val="005B7EC9"/>
    <w:rsid w:val="005C06A4"/>
    <w:rsid w:val="005C0BCA"/>
    <w:rsid w:val="005C0FA5"/>
    <w:rsid w:val="005C2F3D"/>
    <w:rsid w:val="005C2FF7"/>
    <w:rsid w:val="005C350F"/>
    <w:rsid w:val="005C3527"/>
    <w:rsid w:val="005C3797"/>
    <w:rsid w:val="005C3E5F"/>
    <w:rsid w:val="005C49EA"/>
    <w:rsid w:val="005C5670"/>
    <w:rsid w:val="005C5E4C"/>
    <w:rsid w:val="005C5FE2"/>
    <w:rsid w:val="005C621D"/>
    <w:rsid w:val="005C69C7"/>
    <w:rsid w:val="005C6DB7"/>
    <w:rsid w:val="005C6DF1"/>
    <w:rsid w:val="005C6E85"/>
    <w:rsid w:val="005C74D7"/>
    <w:rsid w:val="005C79A5"/>
    <w:rsid w:val="005C7B8D"/>
    <w:rsid w:val="005C7D08"/>
    <w:rsid w:val="005D08A4"/>
    <w:rsid w:val="005D09E1"/>
    <w:rsid w:val="005D0CA8"/>
    <w:rsid w:val="005D0ED6"/>
    <w:rsid w:val="005D135E"/>
    <w:rsid w:val="005D1803"/>
    <w:rsid w:val="005D1DE7"/>
    <w:rsid w:val="005D1F7B"/>
    <w:rsid w:val="005D24B8"/>
    <w:rsid w:val="005D2DDA"/>
    <w:rsid w:val="005D3D3D"/>
    <w:rsid w:val="005D4499"/>
    <w:rsid w:val="005D4505"/>
    <w:rsid w:val="005D4746"/>
    <w:rsid w:val="005D47A3"/>
    <w:rsid w:val="005D484C"/>
    <w:rsid w:val="005D4AD4"/>
    <w:rsid w:val="005D5D61"/>
    <w:rsid w:val="005D5DD5"/>
    <w:rsid w:val="005D62AB"/>
    <w:rsid w:val="005D6F44"/>
    <w:rsid w:val="005D7443"/>
    <w:rsid w:val="005D77BF"/>
    <w:rsid w:val="005D7DDB"/>
    <w:rsid w:val="005E0533"/>
    <w:rsid w:val="005E061A"/>
    <w:rsid w:val="005E06AE"/>
    <w:rsid w:val="005E0C64"/>
    <w:rsid w:val="005E0E05"/>
    <w:rsid w:val="005E0E1B"/>
    <w:rsid w:val="005E107D"/>
    <w:rsid w:val="005E149A"/>
    <w:rsid w:val="005E17AD"/>
    <w:rsid w:val="005E1E49"/>
    <w:rsid w:val="005E1EDD"/>
    <w:rsid w:val="005E2084"/>
    <w:rsid w:val="005E209C"/>
    <w:rsid w:val="005E2536"/>
    <w:rsid w:val="005E2813"/>
    <w:rsid w:val="005E3480"/>
    <w:rsid w:val="005E3983"/>
    <w:rsid w:val="005E3E1C"/>
    <w:rsid w:val="005E415F"/>
    <w:rsid w:val="005E41FE"/>
    <w:rsid w:val="005E4372"/>
    <w:rsid w:val="005E4EDB"/>
    <w:rsid w:val="005E5262"/>
    <w:rsid w:val="005E53C4"/>
    <w:rsid w:val="005E5598"/>
    <w:rsid w:val="005E56CE"/>
    <w:rsid w:val="005E619E"/>
    <w:rsid w:val="005E6C03"/>
    <w:rsid w:val="005E75FB"/>
    <w:rsid w:val="005E794A"/>
    <w:rsid w:val="005F001C"/>
    <w:rsid w:val="005F00C1"/>
    <w:rsid w:val="005F063F"/>
    <w:rsid w:val="005F06CB"/>
    <w:rsid w:val="005F0CC8"/>
    <w:rsid w:val="005F0EE9"/>
    <w:rsid w:val="005F20C0"/>
    <w:rsid w:val="005F21CB"/>
    <w:rsid w:val="005F24C0"/>
    <w:rsid w:val="005F2518"/>
    <w:rsid w:val="005F28D5"/>
    <w:rsid w:val="005F2D60"/>
    <w:rsid w:val="005F2EFB"/>
    <w:rsid w:val="005F2F99"/>
    <w:rsid w:val="005F36A9"/>
    <w:rsid w:val="005F37D7"/>
    <w:rsid w:val="005F3985"/>
    <w:rsid w:val="005F3A94"/>
    <w:rsid w:val="005F4A84"/>
    <w:rsid w:val="005F4DBC"/>
    <w:rsid w:val="005F50F1"/>
    <w:rsid w:val="005F582C"/>
    <w:rsid w:val="005F5BD3"/>
    <w:rsid w:val="005F5E45"/>
    <w:rsid w:val="005F5F1A"/>
    <w:rsid w:val="005F6082"/>
    <w:rsid w:val="005F6098"/>
    <w:rsid w:val="005F6140"/>
    <w:rsid w:val="005F69A3"/>
    <w:rsid w:val="005F6AAD"/>
    <w:rsid w:val="005F6FE1"/>
    <w:rsid w:val="005F7252"/>
    <w:rsid w:val="005F7AF9"/>
    <w:rsid w:val="00600344"/>
    <w:rsid w:val="00600B1B"/>
    <w:rsid w:val="00600D59"/>
    <w:rsid w:val="00601034"/>
    <w:rsid w:val="0060158C"/>
    <w:rsid w:val="0060170C"/>
    <w:rsid w:val="0060217B"/>
    <w:rsid w:val="00602BB7"/>
    <w:rsid w:val="00602DAA"/>
    <w:rsid w:val="00603231"/>
    <w:rsid w:val="00603333"/>
    <w:rsid w:val="00603C2E"/>
    <w:rsid w:val="00603DE1"/>
    <w:rsid w:val="006042C4"/>
    <w:rsid w:val="00604442"/>
    <w:rsid w:val="006045AA"/>
    <w:rsid w:val="006048B3"/>
    <w:rsid w:val="00605857"/>
    <w:rsid w:val="00605D30"/>
    <w:rsid w:val="00605D8E"/>
    <w:rsid w:val="00606058"/>
    <w:rsid w:val="006068E7"/>
    <w:rsid w:val="006069E8"/>
    <w:rsid w:val="00606C68"/>
    <w:rsid w:val="006070BF"/>
    <w:rsid w:val="00607634"/>
    <w:rsid w:val="00610079"/>
    <w:rsid w:val="00610576"/>
    <w:rsid w:val="00610AA5"/>
    <w:rsid w:val="00610D51"/>
    <w:rsid w:val="00610F2F"/>
    <w:rsid w:val="00611D96"/>
    <w:rsid w:val="006121DF"/>
    <w:rsid w:val="00612255"/>
    <w:rsid w:val="006124A4"/>
    <w:rsid w:val="006124BE"/>
    <w:rsid w:val="00612B3F"/>
    <w:rsid w:val="00612C56"/>
    <w:rsid w:val="00613112"/>
    <w:rsid w:val="006134AF"/>
    <w:rsid w:val="00613A88"/>
    <w:rsid w:val="0061417C"/>
    <w:rsid w:val="006141F3"/>
    <w:rsid w:val="006143EA"/>
    <w:rsid w:val="00614A20"/>
    <w:rsid w:val="00614E3B"/>
    <w:rsid w:val="006150AD"/>
    <w:rsid w:val="00615260"/>
    <w:rsid w:val="00615436"/>
    <w:rsid w:val="006158C7"/>
    <w:rsid w:val="00615E5E"/>
    <w:rsid w:val="006161FD"/>
    <w:rsid w:val="00616490"/>
    <w:rsid w:val="00616E83"/>
    <w:rsid w:val="006170C2"/>
    <w:rsid w:val="00617414"/>
    <w:rsid w:val="00617790"/>
    <w:rsid w:val="006179D0"/>
    <w:rsid w:val="006179F0"/>
    <w:rsid w:val="00617A6A"/>
    <w:rsid w:val="00617D7D"/>
    <w:rsid w:val="00620117"/>
    <w:rsid w:val="00620C2C"/>
    <w:rsid w:val="0062134D"/>
    <w:rsid w:val="006213BB"/>
    <w:rsid w:val="00621702"/>
    <w:rsid w:val="006236D7"/>
    <w:rsid w:val="00623773"/>
    <w:rsid w:val="00623F41"/>
    <w:rsid w:val="00623FD1"/>
    <w:rsid w:val="006242D9"/>
    <w:rsid w:val="006243F7"/>
    <w:rsid w:val="00624BD4"/>
    <w:rsid w:val="00624E26"/>
    <w:rsid w:val="00624E6C"/>
    <w:rsid w:val="0062516E"/>
    <w:rsid w:val="006252D6"/>
    <w:rsid w:val="00625330"/>
    <w:rsid w:val="00625C01"/>
    <w:rsid w:val="00625E30"/>
    <w:rsid w:val="0062647A"/>
    <w:rsid w:val="006266C2"/>
    <w:rsid w:val="00626864"/>
    <w:rsid w:val="00626D02"/>
    <w:rsid w:val="00627595"/>
    <w:rsid w:val="00627697"/>
    <w:rsid w:val="006279FB"/>
    <w:rsid w:val="00627D99"/>
    <w:rsid w:val="00627E79"/>
    <w:rsid w:val="00630020"/>
    <w:rsid w:val="0063030B"/>
    <w:rsid w:val="00630580"/>
    <w:rsid w:val="00630EFB"/>
    <w:rsid w:val="00631064"/>
    <w:rsid w:val="0063228C"/>
    <w:rsid w:val="00632593"/>
    <w:rsid w:val="006326D9"/>
    <w:rsid w:val="00633258"/>
    <w:rsid w:val="006332BA"/>
    <w:rsid w:val="00633A0B"/>
    <w:rsid w:val="00633D3F"/>
    <w:rsid w:val="00633DA4"/>
    <w:rsid w:val="0063410A"/>
    <w:rsid w:val="0063454E"/>
    <w:rsid w:val="00634777"/>
    <w:rsid w:val="006347FF"/>
    <w:rsid w:val="00634847"/>
    <w:rsid w:val="00634A8A"/>
    <w:rsid w:val="00634C52"/>
    <w:rsid w:val="006357C1"/>
    <w:rsid w:val="00635A1A"/>
    <w:rsid w:val="00635AFC"/>
    <w:rsid w:val="0063627A"/>
    <w:rsid w:val="0063629A"/>
    <w:rsid w:val="00636591"/>
    <w:rsid w:val="00636890"/>
    <w:rsid w:val="00636A83"/>
    <w:rsid w:val="00636C4B"/>
    <w:rsid w:val="00636CD7"/>
    <w:rsid w:val="0064025B"/>
    <w:rsid w:val="006409FB"/>
    <w:rsid w:val="00640C6B"/>
    <w:rsid w:val="00641261"/>
    <w:rsid w:val="006414BD"/>
    <w:rsid w:val="006417B5"/>
    <w:rsid w:val="00641A1B"/>
    <w:rsid w:val="00641D86"/>
    <w:rsid w:val="00641EDD"/>
    <w:rsid w:val="006422B7"/>
    <w:rsid w:val="0064260A"/>
    <w:rsid w:val="00642B02"/>
    <w:rsid w:val="00643448"/>
    <w:rsid w:val="00643839"/>
    <w:rsid w:val="00643C9E"/>
    <w:rsid w:val="00644565"/>
    <w:rsid w:val="00644C93"/>
    <w:rsid w:val="0064503C"/>
    <w:rsid w:val="00645173"/>
    <w:rsid w:val="00646739"/>
    <w:rsid w:val="00646E06"/>
    <w:rsid w:val="00646EC4"/>
    <w:rsid w:val="006472A2"/>
    <w:rsid w:val="00647575"/>
    <w:rsid w:val="00647937"/>
    <w:rsid w:val="00650260"/>
    <w:rsid w:val="00650694"/>
    <w:rsid w:val="006509FE"/>
    <w:rsid w:val="0065102E"/>
    <w:rsid w:val="006510E5"/>
    <w:rsid w:val="006510F9"/>
    <w:rsid w:val="0065156C"/>
    <w:rsid w:val="006516B1"/>
    <w:rsid w:val="0065195E"/>
    <w:rsid w:val="00651AA5"/>
    <w:rsid w:val="00651AB3"/>
    <w:rsid w:val="0065254F"/>
    <w:rsid w:val="006525A1"/>
    <w:rsid w:val="006526E6"/>
    <w:rsid w:val="00652FCD"/>
    <w:rsid w:val="00653025"/>
    <w:rsid w:val="00653097"/>
    <w:rsid w:val="0065310A"/>
    <w:rsid w:val="006539C8"/>
    <w:rsid w:val="00653AAD"/>
    <w:rsid w:val="00653AC0"/>
    <w:rsid w:val="00653DEB"/>
    <w:rsid w:val="00653F9A"/>
    <w:rsid w:val="00654197"/>
    <w:rsid w:val="00654290"/>
    <w:rsid w:val="00654817"/>
    <w:rsid w:val="006549E5"/>
    <w:rsid w:val="00654C35"/>
    <w:rsid w:val="00654CE9"/>
    <w:rsid w:val="00654DD9"/>
    <w:rsid w:val="006554D4"/>
    <w:rsid w:val="00655837"/>
    <w:rsid w:val="00655866"/>
    <w:rsid w:val="0065613F"/>
    <w:rsid w:val="00656681"/>
    <w:rsid w:val="006568DA"/>
    <w:rsid w:val="006569AD"/>
    <w:rsid w:val="00656A5F"/>
    <w:rsid w:val="00656C09"/>
    <w:rsid w:val="006577D9"/>
    <w:rsid w:val="00657B96"/>
    <w:rsid w:val="00657F5F"/>
    <w:rsid w:val="0066033E"/>
    <w:rsid w:val="00660AA6"/>
    <w:rsid w:val="00660AFB"/>
    <w:rsid w:val="00660FCB"/>
    <w:rsid w:val="00661778"/>
    <w:rsid w:val="00661E88"/>
    <w:rsid w:val="00662129"/>
    <w:rsid w:val="00663570"/>
    <w:rsid w:val="006635FE"/>
    <w:rsid w:val="00663AE7"/>
    <w:rsid w:val="00663B2A"/>
    <w:rsid w:val="00663B7A"/>
    <w:rsid w:val="00664652"/>
    <w:rsid w:val="00664DEB"/>
    <w:rsid w:val="0066519C"/>
    <w:rsid w:val="00665215"/>
    <w:rsid w:val="006652C6"/>
    <w:rsid w:val="006653FC"/>
    <w:rsid w:val="006656A9"/>
    <w:rsid w:val="00665D4D"/>
    <w:rsid w:val="00665D4F"/>
    <w:rsid w:val="006661F5"/>
    <w:rsid w:val="00666221"/>
    <w:rsid w:val="00666262"/>
    <w:rsid w:val="00666435"/>
    <w:rsid w:val="006666E9"/>
    <w:rsid w:val="00666895"/>
    <w:rsid w:val="00666968"/>
    <w:rsid w:val="00667226"/>
    <w:rsid w:val="00667ACA"/>
    <w:rsid w:val="00667AF1"/>
    <w:rsid w:val="00667D1C"/>
    <w:rsid w:val="00670275"/>
    <w:rsid w:val="006703AC"/>
    <w:rsid w:val="006706EB"/>
    <w:rsid w:val="006709F9"/>
    <w:rsid w:val="00670A49"/>
    <w:rsid w:val="00670B2A"/>
    <w:rsid w:val="00670B39"/>
    <w:rsid w:val="00670B5C"/>
    <w:rsid w:val="00671135"/>
    <w:rsid w:val="00671253"/>
    <w:rsid w:val="0067142C"/>
    <w:rsid w:val="00671B12"/>
    <w:rsid w:val="00671EE6"/>
    <w:rsid w:val="00671F43"/>
    <w:rsid w:val="006720DD"/>
    <w:rsid w:val="006723CC"/>
    <w:rsid w:val="006724FE"/>
    <w:rsid w:val="00672673"/>
    <w:rsid w:val="00672DF3"/>
    <w:rsid w:val="00673462"/>
    <w:rsid w:val="0067354E"/>
    <w:rsid w:val="006736B9"/>
    <w:rsid w:val="00673B39"/>
    <w:rsid w:val="00673E56"/>
    <w:rsid w:val="00673EAE"/>
    <w:rsid w:val="00673EC5"/>
    <w:rsid w:val="00674440"/>
    <w:rsid w:val="0067450B"/>
    <w:rsid w:val="00674565"/>
    <w:rsid w:val="00674D37"/>
    <w:rsid w:val="00674E82"/>
    <w:rsid w:val="00674EAF"/>
    <w:rsid w:val="006751F3"/>
    <w:rsid w:val="006755E3"/>
    <w:rsid w:val="00675AEF"/>
    <w:rsid w:val="00675BB6"/>
    <w:rsid w:val="006761B9"/>
    <w:rsid w:val="00676952"/>
    <w:rsid w:val="0067738F"/>
    <w:rsid w:val="00677B99"/>
    <w:rsid w:val="00677D51"/>
    <w:rsid w:val="006801DF"/>
    <w:rsid w:val="0068027F"/>
    <w:rsid w:val="00680993"/>
    <w:rsid w:val="00680D84"/>
    <w:rsid w:val="0068105C"/>
    <w:rsid w:val="00681256"/>
    <w:rsid w:val="006819BB"/>
    <w:rsid w:val="00681A49"/>
    <w:rsid w:val="00681A4E"/>
    <w:rsid w:val="006821A1"/>
    <w:rsid w:val="006824F2"/>
    <w:rsid w:val="00682702"/>
    <w:rsid w:val="00682C30"/>
    <w:rsid w:val="006831C8"/>
    <w:rsid w:val="006838DB"/>
    <w:rsid w:val="00683A82"/>
    <w:rsid w:val="00683D27"/>
    <w:rsid w:val="00683D37"/>
    <w:rsid w:val="006840C5"/>
    <w:rsid w:val="006840F7"/>
    <w:rsid w:val="006840FA"/>
    <w:rsid w:val="00684625"/>
    <w:rsid w:val="006847AE"/>
    <w:rsid w:val="00684A81"/>
    <w:rsid w:val="0068557A"/>
    <w:rsid w:val="00686755"/>
    <w:rsid w:val="00686820"/>
    <w:rsid w:val="00686AEB"/>
    <w:rsid w:val="00686F20"/>
    <w:rsid w:val="00687EC1"/>
    <w:rsid w:val="00687EC5"/>
    <w:rsid w:val="0069071E"/>
    <w:rsid w:val="006909CC"/>
    <w:rsid w:val="00690D06"/>
    <w:rsid w:val="00690ECE"/>
    <w:rsid w:val="00690F39"/>
    <w:rsid w:val="0069143A"/>
    <w:rsid w:val="00691663"/>
    <w:rsid w:val="00691977"/>
    <w:rsid w:val="00691B2A"/>
    <w:rsid w:val="0069229B"/>
    <w:rsid w:val="006923D4"/>
    <w:rsid w:val="006929DF"/>
    <w:rsid w:val="00692BC8"/>
    <w:rsid w:val="00692F75"/>
    <w:rsid w:val="006932B3"/>
    <w:rsid w:val="006936A9"/>
    <w:rsid w:val="00693B50"/>
    <w:rsid w:val="00693B71"/>
    <w:rsid w:val="00693DF0"/>
    <w:rsid w:val="0069425C"/>
    <w:rsid w:val="006942C3"/>
    <w:rsid w:val="0069440E"/>
    <w:rsid w:val="00694651"/>
    <w:rsid w:val="0069491B"/>
    <w:rsid w:val="00695230"/>
    <w:rsid w:val="00696145"/>
    <w:rsid w:val="00696188"/>
    <w:rsid w:val="0069670D"/>
    <w:rsid w:val="00696778"/>
    <w:rsid w:val="006969E9"/>
    <w:rsid w:val="00696A5C"/>
    <w:rsid w:val="0069741C"/>
    <w:rsid w:val="0069758D"/>
    <w:rsid w:val="00697C88"/>
    <w:rsid w:val="00697E19"/>
    <w:rsid w:val="006A0C47"/>
    <w:rsid w:val="006A0F0A"/>
    <w:rsid w:val="006A1650"/>
    <w:rsid w:val="006A1F3A"/>
    <w:rsid w:val="006A22C1"/>
    <w:rsid w:val="006A2BA9"/>
    <w:rsid w:val="006A2EA4"/>
    <w:rsid w:val="006A2F6F"/>
    <w:rsid w:val="006A432E"/>
    <w:rsid w:val="006A4426"/>
    <w:rsid w:val="006A4B6D"/>
    <w:rsid w:val="006A4C03"/>
    <w:rsid w:val="006A5153"/>
    <w:rsid w:val="006A5210"/>
    <w:rsid w:val="006A5501"/>
    <w:rsid w:val="006A59E4"/>
    <w:rsid w:val="006A5F8E"/>
    <w:rsid w:val="006A637C"/>
    <w:rsid w:val="006A66DA"/>
    <w:rsid w:val="006A6753"/>
    <w:rsid w:val="006A70CF"/>
    <w:rsid w:val="006A74AF"/>
    <w:rsid w:val="006A765A"/>
    <w:rsid w:val="006A771E"/>
    <w:rsid w:val="006A7DD2"/>
    <w:rsid w:val="006A7E7B"/>
    <w:rsid w:val="006B0255"/>
    <w:rsid w:val="006B0D87"/>
    <w:rsid w:val="006B13B4"/>
    <w:rsid w:val="006B13DA"/>
    <w:rsid w:val="006B1A8B"/>
    <w:rsid w:val="006B1C11"/>
    <w:rsid w:val="006B23C4"/>
    <w:rsid w:val="006B248B"/>
    <w:rsid w:val="006B250A"/>
    <w:rsid w:val="006B2937"/>
    <w:rsid w:val="006B4376"/>
    <w:rsid w:val="006B44BE"/>
    <w:rsid w:val="006B4F07"/>
    <w:rsid w:val="006B537D"/>
    <w:rsid w:val="006B5677"/>
    <w:rsid w:val="006B5743"/>
    <w:rsid w:val="006B5B05"/>
    <w:rsid w:val="006B5B22"/>
    <w:rsid w:val="006B5D07"/>
    <w:rsid w:val="006B601F"/>
    <w:rsid w:val="006B60FA"/>
    <w:rsid w:val="006B6A69"/>
    <w:rsid w:val="006B6D33"/>
    <w:rsid w:val="006C01D7"/>
    <w:rsid w:val="006C038D"/>
    <w:rsid w:val="006C0535"/>
    <w:rsid w:val="006C066E"/>
    <w:rsid w:val="006C081A"/>
    <w:rsid w:val="006C0B50"/>
    <w:rsid w:val="006C0F7E"/>
    <w:rsid w:val="006C0FC4"/>
    <w:rsid w:val="006C13DD"/>
    <w:rsid w:val="006C1451"/>
    <w:rsid w:val="006C1B88"/>
    <w:rsid w:val="006C1F45"/>
    <w:rsid w:val="006C24C3"/>
    <w:rsid w:val="006C2792"/>
    <w:rsid w:val="006C2EA3"/>
    <w:rsid w:val="006C39DE"/>
    <w:rsid w:val="006C3BB4"/>
    <w:rsid w:val="006C4109"/>
    <w:rsid w:val="006C43D1"/>
    <w:rsid w:val="006C4419"/>
    <w:rsid w:val="006C465C"/>
    <w:rsid w:val="006C4AAE"/>
    <w:rsid w:val="006C4D1C"/>
    <w:rsid w:val="006C4F32"/>
    <w:rsid w:val="006C5136"/>
    <w:rsid w:val="006C531A"/>
    <w:rsid w:val="006C547D"/>
    <w:rsid w:val="006C54F4"/>
    <w:rsid w:val="006C5651"/>
    <w:rsid w:val="006C5731"/>
    <w:rsid w:val="006C593B"/>
    <w:rsid w:val="006C700D"/>
    <w:rsid w:val="006C714A"/>
    <w:rsid w:val="006C76CA"/>
    <w:rsid w:val="006C7D42"/>
    <w:rsid w:val="006C7FAC"/>
    <w:rsid w:val="006D0479"/>
    <w:rsid w:val="006D07DC"/>
    <w:rsid w:val="006D0979"/>
    <w:rsid w:val="006D1159"/>
    <w:rsid w:val="006D175B"/>
    <w:rsid w:val="006D1841"/>
    <w:rsid w:val="006D202F"/>
    <w:rsid w:val="006D2221"/>
    <w:rsid w:val="006D2395"/>
    <w:rsid w:val="006D23E1"/>
    <w:rsid w:val="006D3369"/>
    <w:rsid w:val="006D40B6"/>
    <w:rsid w:val="006D47C6"/>
    <w:rsid w:val="006D4C3E"/>
    <w:rsid w:val="006D4CC4"/>
    <w:rsid w:val="006D4ED1"/>
    <w:rsid w:val="006D50BB"/>
    <w:rsid w:val="006D54FC"/>
    <w:rsid w:val="006D5771"/>
    <w:rsid w:val="006D5AA3"/>
    <w:rsid w:val="006D5E90"/>
    <w:rsid w:val="006D6537"/>
    <w:rsid w:val="006D653D"/>
    <w:rsid w:val="006D6616"/>
    <w:rsid w:val="006D6A64"/>
    <w:rsid w:val="006D6CE0"/>
    <w:rsid w:val="006D7B7E"/>
    <w:rsid w:val="006E0406"/>
    <w:rsid w:val="006E0984"/>
    <w:rsid w:val="006E0C51"/>
    <w:rsid w:val="006E0D76"/>
    <w:rsid w:val="006E0F3F"/>
    <w:rsid w:val="006E13AC"/>
    <w:rsid w:val="006E1554"/>
    <w:rsid w:val="006E15B1"/>
    <w:rsid w:val="006E16AE"/>
    <w:rsid w:val="006E1946"/>
    <w:rsid w:val="006E1A4E"/>
    <w:rsid w:val="006E1E7C"/>
    <w:rsid w:val="006E1F50"/>
    <w:rsid w:val="006E259E"/>
    <w:rsid w:val="006E282C"/>
    <w:rsid w:val="006E291E"/>
    <w:rsid w:val="006E2B9C"/>
    <w:rsid w:val="006E3245"/>
    <w:rsid w:val="006E34F1"/>
    <w:rsid w:val="006E36CA"/>
    <w:rsid w:val="006E3FA6"/>
    <w:rsid w:val="006E405F"/>
    <w:rsid w:val="006E42E2"/>
    <w:rsid w:val="006E4BBF"/>
    <w:rsid w:val="006E4C28"/>
    <w:rsid w:val="006E4C86"/>
    <w:rsid w:val="006E51E7"/>
    <w:rsid w:val="006E527A"/>
    <w:rsid w:val="006E54A7"/>
    <w:rsid w:val="006E567F"/>
    <w:rsid w:val="006E63D3"/>
    <w:rsid w:val="006E6A95"/>
    <w:rsid w:val="006E6EDD"/>
    <w:rsid w:val="006E75BC"/>
    <w:rsid w:val="006E7C0D"/>
    <w:rsid w:val="006E7DCA"/>
    <w:rsid w:val="006F02FC"/>
    <w:rsid w:val="006F08B9"/>
    <w:rsid w:val="006F0B3A"/>
    <w:rsid w:val="006F0C43"/>
    <w:rsid w:val="006F0CBD"/>
    <w:rsid w:val="006F1207"/>
    <w:rsid w:val="006F14BE"/>
    <w:rsid w:val="006F1FB1"/>
    <w:rsid w:val="006F1FF1"/>
    <w:rsid w:val="006F2118"/>
    <w:rsid w:val="006F21AB"/>
    <w:rsid w:val="006F21F4"/>
    <w:rsid w:val="006F23E2"/>
    <w:rsid w:val="006F23F8"/>
    <w:rsid w:val="006F256C"/>
    <w:rsid w:val="006F301F"/>
    <w:rsid w:val="006F32CD"/>
    <w:rsid w:val="006F3676"/>
    <w:rsid w:val="006F41A5"/>
    <w:rsid w:val="006F4696"/>
    <w:rsid w:val="006F482C"/>
    <w:rsid w:val="006F49FF"/>
    <w:rsid w:val="006F4A42"/>
    <w:rsid w:val="006F4AF5"/>
    <w:rsid w:val="006F5ECA"/>
    <w:rsid w:val="006F6030"/>
    <w:rsid w:val="006F619D"/>
    <w:rsid w:val="006F63A4"/>
    <w:rsid w:val="006F63BD"/>
    <w:rsid w:val="006F646B"/>
    <w:rsid w:val="006F7022"/>
    <w:rsid w:val="006F750C"/>
    <w:rsid w:val="006F7602"/>
    <w:rsid w:val="006F7917"/>
    <w:rsid w:val="006F7945"/>
    <w:rsid w:val="006F7A99"/>
    <w:rsid w:val="007005AE"/>
    <w:rsid w:val="00701119"/>
    <w:rsid w:val="00701580"/>
    <w:rsid w:val="007017EA"/>
    <w:rsid w:val="007019A5"/>
    <w:rsid w:val="00701DB2"/>
    <w:rsid w:val="00702357"/>
    <w:rsid w:val="007024BC"/>
    <w:rsid w:val="00702846"/>
    <w:rsid w:val="00703647"/>
    <w:rsid w:val="00703657"/>
    <w:rsid w:val="007039C3"/>
    <w:rsid w:val="00703D32"/>
    <w:rsid w:val="00704056"/>
    <w:rsid w:val="00704130"/>
    <w:rsid w:val="0070488B"/>
    <w:rsid w:val="00704894"/>
    <w:rsid w:val="00704BFD"/>
    <w:rsid w:val="00705009"/>
    <w:rsid w:val="0070514F"/>
    <w:rsid w:val="00705296"/>
    <w:rsid w:val="0070560D"/>
    <w:rsid w:val="007056A8"/>
    <w:rsid w:val="00705739"/>
    <w:rsid w:val="00705DAB"/>
    <w:rsid w:val="007064A9"/>
    <w:rsid w:val="00706516"/>
    <w:rsid w:val="00706AB8"/>
    <w:rsid w:val="00706BA7"/>
    <w:rsid w:val="00707697"/>
    <w:rsid w:val="007076C3"/>
    <w:rsid w:val="00707DB3"/>
    <w:rsid w:val="00707DDD"/>
    <w:rsid w:val="00710001"/>
    <w:rsid w:val="00710977"/>
    <w:rsid w:val="00710E5B"/>
    <w:rsid w:val="007114F5"/>
    <w:rsid w:val="007115A1"/>
    <w:rsid w:val="00711634"/>
    <w:rsid w:val="007117D5"/>
    <w:rsid w:val="00711947"/>
    <w:rsid w:val="00711A9A"/>
    <w:rsid w:val="00711DC3"/>
    <w:rsid w:val="00712066"/>
    <w:rsid w:val="007120A2"/>
    <w:rsid w:val="00712134"/>
    <w:rsid w:val="0071213E"/>
    <w:rsid w:val="007121B9"/>
    <w:rsid w:val="007121E2"/>
    <w:rsid w:val="00712429"/>
    <w:rsid w:val="00712AF3"/>
    <w:rsid w:val="00712B45"/>
    <w:rsid w:val="00712C72"/>
    <w:rsid w:val="0071330B"/>
    <w:rsid w:val="00713830"/>
    <w:rsid w:val="00713ABB"/>
    <w:rsid w:val="00713D6A"/>
    <w:rsid w:val="00714EA6"/>
    <w:rsid w:val="00715336"/>
    <w:rsid w:val="007158C2"/>
    <w:rsid w:val="00715EAD"/>
    <w:rsid w:val="00715F14"/>
    <w:rsid w:val="0071625D"/>
    <w:rsid w:val="007166B9"/>
    <w:rsid w:val="007168C9"/>
    <w:rsid w:val="00716D17"/>
    <w:rsid w:val="00716D56"/>
    <w:rsid w:val="007170CF"/>
    <w:rsid w:val="00717137"/>
    <w:rsid w:val="00717210"/>
    <w:rsid w:val="0071747A"/>
    <w:rsid w:val="00717882"/>
    <w:rsid w:val="00720449"/>
    <w:rsid w:val="00720504"/>
    <w:rsid w:val="007208A4"/>
    <w:rsid w:val="00720B2C"/>
    <w:rsid w:val="00720D8B"/>
    <w:rsid w:val="00721157"/>
    <w:rsid w:val="00721537"/>
    <w:rsid w:val="00721948"/>
    <w:rsid w:val="00721984"/>
    <w:rsid w:val="007219A3"/>
    <w:rsid w:val="00721C8B"/>
    <w:rsid w:val="00722518"/>
    <w:rsid w:val="00722663"/>
    <w:rsid w:val="00722BB3"/>
    <w:rsid w:val="00723109"/>
    <w:rsid w:val="007235B7"/>
    <w:rsid w:val="007235D3"/>
    <w:rsid w:val="00723963"/>
    <w:rsid w:val="007239EC"/>
    <w:rsid w:val="00723A57"/>
    <w:rsid w:val="00724656"/>
    <w:rsid w:val="00724683"/>
    <w:rsid w:val="00724B5F"/>
    <w:rsid w:val="00724D25"/>
    <w:rsid w:val="00724EA8"/>
    <w:rsid w:val="00724F74"/>
    <w:rsid w:val="00725208"/>
    <w:rsid w:val="00725BA3"/>
    <w:rsid w:val="00725D31"/>
    <w:rsid w:val="00725EA1"/>
    <w:rsid w:val="00726122"/>
    <w:rsid w:val="007262D6"/>
    <w:rsid w:val="0072642E"/>
    <w:rsid w:val="00726904"/>
    <w:rsid w:val="00726E48"/>
    <w:rsid w:val="00727600"/>
    <w:rsid w:val="00727F74"/>
    <w:rsid w:val="00727FCE"/>
    <w:rsid w:val="007307DF"/>
    <w:rsid w:val="00730B9F"/>
    <w:rsid w:val="00730F62"/>
    <w:rsid w:val="007310FA"/>
    <w:rsid w:val="0073110B"/>
    <w:rsid w:val="0073177B"/>
    <w:rsid w:val="007319B8"/>
    <w:rsid w:val="00732C39"/>
    <w:rsid w:val="00733232"/>
    <w:rsid w:val="007333DC"/>
    <w:rsid w:val="007333DF"/>
    <w:rsid w:val="007335FB"/>
    <w:rsid w:val="00733BFF"/>
    <w:rsid w:val="00733CC1"/>
    <w:rsid w:val="00734A41"/>
    <w:rsid w:val="00734EEF"/>
    <w:rsid w:val="007350C0"/>
    <w:rsid w:val="00735144"/>
    <w:rsid w:val="00735D78"/>
    <w:rsid w:val="00736203"/>
    <w:rsid w:val="00736641"/>
    <w:rsid w:val="00737014"/>
    <w:rsid w:val="00737127"/>
    <w:rsid w:val="007377CB"/>
    <w:rsid w:val="00737C60"/>
    <w:rsid w:val="00737E57"/>
    <w:rsid w:val="00740745"/>
    <w:rsid w:val="00741A03"/>
    <w:rsid w:val="007422A1"/>
    <w:rsid w:val="00742C31"/>
    <w:rsid w:val="00743096"/>
    <w:rsid w:val="00743358"/>
    <w:rsid w:val="00743849"/>
    <w:rsid w:val="007438B9"/>
    <w:rsid w:val="00743B83"/>
    <w:rsid w:val="00743BFF"/>
    <w:rsid w:val="00743E4D"/>
    <w:rsid w:val="00744095"/>
    <w:rsid w:val="00744116"/>
    <w:rsid w:val="007443ED"/>
    <w:rsid w:val="007447D9"/>
    <w:rsid w:val="00744B3D"/>
    <w:rsid w:val="00744C1C"/>
    <w:rsid w:val="00744F97"/>
    <w:rsid w:val="007456D8"/>
    <w:rsid w:val="007456E3"/>
    <w:rsid w:val="00745841"/>
    <w:rsid w:val="0074596D"/>
    <w:rsid w:val="00745A55"/>
    <w:rsid w:val="00745CBE"/>
    <w:rsid w:val="00745D0A"/>
    <w:rsid w:val="00745EF3"/>
    <w:rsid w:val="00747337"/>
    <w:rsid w:val="00747AD7"/>
    <w:rsid w:val="00750603"/>
    <w:rsid w:val="00750D26"/>
    <w:rsid w:val="0075138E"/>
    <w:rsid w:val="00751846"/>
    <w:rsid w:val="007518E3"/>
    <w:rsid w:val="00751A07"/>
    <w:rsid w:val="00751A08"/>
    <w:rsid w:val="007520BA"/>
    <w:rsid w:val="00752106"/>
    <w:rsid w:val="007526D3"/>
    <w:rsid w:val="007526F5"/>
    <w:rsid w:val="0075297A"/>
    <w:rsid w:val="00752BBC"/>
    <w:rsid w:val="0075316B"/>
    <w:rsid w:val="007532B7"/>
    <w:rsid w:val="00753405"/>
    <w:rsid w:val="00753DAF"/>
    <w:rsid w:val="00754F1D"/>
    <w:rsid w:val="00755150"/>
    <w:rsid w:val="0075519A"/>
    <w:rsid w:val="00755461"/>
    <w:rsid w:val="00755594"/>
    <w:rsid w:val="0075571B"/>
    <w:rsid w:val="00756355"/>
    <w:rsid w:val="007564C8"/>
    <w:rsid w:val="007566CA"/>
    <w:rsid w:val="0075670C"/>
    <w:rsid w:val="0075678B"/>
    <w:rsid w:val="00757824"/>
    <w:rsid w:val="00757E76"/>
    <w:rsid w:val="00757E9A"/>
    <w:rsid w:val="00760234"/>
    <w:rsid w:val="00760300"/>
    <w:rsid w:val="007604CD"/>
    <w:rsid w:val="00760676"/>
    <w:rsid w:val="007609CE"/>
    <w:rsid w:val="00760E75"/>
    <w:rsid w:val="00760FD3"/>
    <w:rsid w:val="007613A3"/>
    <w:rsid w:val="00761B36"/>
    <w:rsid w:val="00761C2C"/>
    <w:rsid w:val="007622F9"/>
    <w:rsid w:val="007623E3"/>
    <w:rsid w:val="00762587"/>
    <w:rsid w:val="0076282E"/>
    <w:rsid w:val="007628FA"/>
    <w:rsid w:val="00763006"/>
    <w:rsid w:val="00763528"/>
    <w:rsid w:val="007635ED"/>
    <w:rsid w:val="00763ECD"/>
    <w:rsid w:val="0076419E"/>
    <w:rsid w:val="007647C8"/>
    <w:rsid w:val="007647EB"/>
    <w:rsid w:val="00764DA8"/>
    <w:rsid w:val="00764E98"/>
    <w:rsid w:val="00765032"/>
    <w:rsid w:val="007659FC"/>
    <w:rsid w:val="00765A2F"/>
    <w:rsid w:val="00765B43"/>
    <w:rsid w:val="00765B53"/>
    <w:rsid w:val="00766414"/>
    <w:rsid w:val="007668AF"/>
    <w:rsid w:val="00766A94"/>
    <w:rsid w:val="00766C56"/>
    <w:rsid w:val="0076720F"/>
    <w:rsid w:val="0076758B"/>
    <w:rsid w:val="007679D1"/>
    <w:rsid w:val="00767AAE"/>
    <w:rsid w:val="00767CBC"/>
    <w:rsid w:val="00767CF9"/>
    <w:rsid w:val="00767EDC"/>
    <w:rsid w:val="00770922"/>
    <w:rsid w:val="00770A1D"/>
    <w:rsid w:val="00770CEE"/>
    <w:rsid w:val="00770E42"/>
    <w:rsid w:val="00771A41"/>
    <w:rsid w:val="00771C59"/>
    <w:rsid w:val="00771D57"/>
    <w:rsid w:val="00771E1F"/>
    <w:rsid w:val="00772289"/>
    <w:rsid w:val="0077243F"/>
    <w:rsid w:val="00772A55"/>
    <w:rsid w:val="00773384"/>
    <w:rsid w:val="0077362C"/>
    <w:rsid w:val="00773A95"/>
    <w:rsid w:val="007746DA"/>
    <w:rsid w:val="00774858"/>
    <w:rsid w:val="00774F1B"/>
    <w:rsid w:val="0077576C"/>
    <w:rsid w:val="00775AA5"/>
    <w:rsid w:val="007762A5"/>
    <w:rsid w:val="007765B5"/>
    <w:rsid w:val="007766CE"/>
    <w:rsid w:val="0077700B"/>
    <w:rsid w:val="007772B8"/>
    <w:rsid w:val="007774A8"/>
    <w:rsid w:val="0077769A"/>
    <w:rsid w:val="007776FE"/>
    <w:rsid w:val="00780043"/>
    <w:rsid w:val="00780503"/>
    <w:rsid w:val="00780697"/>
    <w:rsid w:val="00780738"/>
    <w:rsid w:val="00780D79"/>
    <w:rsid w:val="007810B6"/>
    <w:rsid w:val="0078123C"/>
    <w:rsid w:val="00781423"/>
    <w:rsid w:val="0078181C"/>
    <w:rsid w:val="00781F0E"/>
    <w:rsid w:val="00782372"/>
    <w:rsid w:val="0078296E"/>
    <w:rsid w:val="007829DE"/>
    <w:rsid w:val="00782BED"/>
    <w:rsid w:val="00782EB6"/>
    <w:rsid w:val="007832B5"/>
    <w:rsid w:val="00783549"/>
    <w:rsid w:val="007835B9"/>
    <w:rsid w:val="00783A57"/>
    <w:rsid w:val="0078402D"/>
    <w:rsid w:val="00784133"/>
    <w:rsid w:val="007852A6"/>
    <w:rsid w:val="00785352"/>
    <w:rsid w:val="00785382"/>
    <w:rsid w:val="00785400"/>
    <w:rsid w:val="00785875"/>
    <w:rsid w:val="007865C0"/>
    <w:rsid w:val="00786BB1"/>
    <w:rsid w:val="00786C69"/>
    <w:rsid w:val="007870AE"/>
    <w:rsid w:val="00787A56"/>
    <w:rsid w:val="00787B10"/>
    <w:rsid w:val="007901E6"/>
    <w:rsid w:val="00790283"/>
    <w:rsid w:val="00790481"/>
    <w:rsid w:val="007907C6"/>
    <w:rsid w:val="00790C3C"/>
    <w:rsid w:val="00790E77"/>
    <w:rsid w:val="00791285"/>
    <w:rsid w:val="00791320"/>
    <w:rsid w:val="0079142A"/>
    <w:rsid w:val="00791575"/>
    <w:rsid w:val="0079169C"/>
    <w:rsid w:val="007918AA"/>
    <w:rsid w:val="00791975"/>
    <w:rsid w:val="00791CEF"/>
    <w:rsid w:val="007920BC"/>
    <w:rsid w:val="00792399"/>
    <w:rsid w:val="007923A5"/>
    <w:rsid w:val="0079381E"/>
    <w:rsid w:val="00793E1B"/>
    <w:rsid w:val="00793E2D"/>
    <w:rsid w:val="00794284"/>
    <w:rsid w:val="0079430A"/>
    <w:rsid w:val="00794749"/>
    <w:rsid w:val="00794825"/>
    <w:rsid w:val="00794BCE"/>
    <w:rsid w:val="007957F0"/>
    <w:rsid w:val="00795850"/>
    <w:rsid w:val="00795B10"/>
    <w:rsid w:val="00795C32"/>
    <w:rsid w:val="00795D42"/>
    <w:rsid w:val="007961B0"/>
    <w:rsid w:val="007967AC"/>
    <w:rsid w:val="00796975"/>
    <w:rsid w:val="00796C3C"/>
    <w:rsid w:val="007970F1"/>
    <w:rsid w:val="007971EC"/>
    <w:rsid w:val="00797349"/>
    <w:rsid w:val="007975E6"/>
    <w:rsid w:val="00797696"/>
    <w:rsid w:val="00797743"/>
    <w:rsid w:val="00797B81"/>
    <w:rsid w:val="00797CAA"/>
    <w:rsid w:val="00797D49"/>
    <w:rsid w:val="00797EF3"/>
    <w:rsid w:val="00797FD3"/>
    <w:rsid w:val="007A035F"/>
    <w:rsid w:val="007A0366"/>
    <w:rsid w:val="007A0B4D"/>
    <w:rsid w:val="007A0ED8"/>
    <w:rsid w:val="007A0FB4"/>
    <w:rsid w:val="007A149E"/>
    <w:rsid w:val="007A1E86"/>
    <w:rsid w:val="007A2362"/>
    <w:rsid w:val="007A2579"/>
    <w:rsid w:val="007A25F4"/>
    <w:rsid w:val="007A2700"/>
    <w:rsid w:val="007A2A83"/>
    <w:rsid w:val="007A3053"/>
    <w:rsid w:val="007A3D1F"/>
    <w:rsid w:val="007A3F96"/>
    <w:rsid w:val="007A4179"/>
    <w:rsid w:val="007A43D3"/>
    <w:rsid w:val="007A4673"/>
    <w:rsid w:val="007A4F56"/>
    <w:rsid w:val="007A5683"/>
    <w:rsid w:val="007A57BA"/>
    <w:rsid w:val="007A5D87"/>
    <w:rsid w:val="007A6328"/>
    <w:rsid w:val="007A64C0"/>
    <w:rsid w:val="007A68CC"/>
    <w:rsid w:val="007A6BD6"/>
    <w:rsid w:val="007A6CF5"/>
    <w:rsid w:val="007A6D28"/>
    <w:rsid w:val="007A72D6"/>
    <w:rsid w:val="007A7D42"/>
    <w:rsid w:val="007B006E"/>
    <w:rsid w:val="007B0D17"/>
    <w:rsid w:val="007B0FC7"/>
    <w:rsid w:val="007B10E9"/>
    <w:rsid w:val="007B1215"/>
    <w:rsid w:val="007B1617"/>
    <w:rsid w:val="007B172C"/>
    <w:rsid w:val="007B17E7"/>
    <w:rsid w:val="007B27E0"/>
    <w:rsid w:val="007B2A78"/>
    <w:rsid w:val="007B30BF"/>
    <w:rsid w:val="007B3701"/>
    <w:rsid w:val="007B3B45"/>
    <w:rsid w:val="007B3BFC"/>
    <w:rsid w:val="007B4BF0"/>
    <w:rsid w:val="007B4D01"/>
    <w:rsid w:val="007B4E84"/>
    <w:rsid w:val="007B4F65"/>
    <w:rsid w:val="007B52EB"/>
    <w:rsid w:val="007B5ADB"/>
    <w:rsid w:val="007B5DFB"/>
    <w:rsid w:val="007B6578"/>
    <w:rsid w:val="007B66AE"/>
    <w:rsid w:val="007B68F2"/>
    <w:rsid w:val="007B6B6D"/>
    <w:rsid w:val="007B6CCB"/>
    <w:rsid w:val="007B7191"/>
    <w:rsid w:val="007B7CD0"/>
    <w:rsid w:val="007B7ED5"/>
    <w:rsid w:val="007B7F8C"/>
    <w:rsid w:val="007C00EE"/>
    <w:rsid w:val="007C0577"/>
    <w:rsid w:val="007C0806"/>
    <w:rsid w:val="007C0937"/>
    <w:rsid w:val="007C0AD6"/>
    <w:rsid w:val="007C0E44"/>
    <w:rsid w:val="007C11CB"/>
    <w:rsid w:val="007C11DE"/>
    <w:rsid w:val="007C1DB8"/>
    <w:rsid w:val="007C1EEF"/>
    <w:rsid w:val="007C2265"/>
    <w:rsid w:val="007C2A90"/>
    <w:rsid w:val="007C3797"/>
    <w:rsid w:val="007C472E"/>
    <w:rsid w:val="007C494F"/>
    <w:rsid w:val="007C4C7E"/>
    <w:rsid w:val="007C53C7"/>
    <w:rsid w:val="007C548D"/>
    <w:rsid w:val="007C5621"/>
    <w:rsid w:val="007C5E51"/>
    <w:rsid w:val="007C6BE6"/>
    <w:rsid w:val="007C7C65"/>
    <w:rsid w:val="007C7CD5"/>
    <w:rsid w:val="007C7CF4"/>
    <w:rsid w:val="007C7DE9"/>
    <w:rsid w:val="007C7FFA"/>
    <w:rsid w:val="007D0178"/>
    <w:rsid w:val="007D0361"/>
    <w:rsid w:val="007D0556"/>
    <w:rsid w:val="007D0E16"/>
    <w:rsid w:val="007D1333"/>
    <w:rsid w:val="007D1B5D"/>
    <w:rsid w:val="007D1C8F"/>
    <w:rsid w:val="007D1F27"/>
    <w:rsid w:val="007D1F59"/>
    <w:rsid w:val="007D246A"/>
    <w:rsid w:val="007D2887"/>
    <w:rsid w:val="007D2D08"/>
    <w:rsid w:val="007D3400"/>
    <w:rsid w:val="007D363A"/>
    <w:rsid w:val="007D367B"/>
    <w:rsid w:val="007D36D4"/>
    <w:rsid w:val="007D37C1"/>
    <w:rsid w:val="007D37CF"/>
    <w:rsid w:val="007D38CA"/>
    <w:rsid w:val="007D3A31"/>
    <w:rsid w:val="007D3C5B"/>
    <w:rsid w:val="007D3D19"/>
    <w:rsid w:val="007D4112"/>
    <w:rsid w:val="007D431B"/>
    <w:rsid w:val="007D455F"/>
    <w:rsid w:val="007D4680"/>
    <w:rsid w:val="007D4AE9"/>
    <w:rsid w:val="007D4BC8"/>
    <w:rsid w:val="007D4CB9"/>
    <w:rsid w:val="007D5147"/>
    <w:rsid w:val="007D5B7B"/>
    <w:rsid w:val="007D6053"/>
    <w:rsid w:val="007D610C"/>
    <w:rsid w:val="007D61F2"/>
    <w:rsid w:val="007D63F9"/>
    <w:rsid w:val="007D6DF8"/>
    <w:rsid w:val="007D75B6"/>
    <w:rsid w:val="007D7794"/>
    <w:rsid w:val="007D785D"/>
    <w:rsid w:val="007E0313"/>
    <w:rsid w:val="007E09EE"/>
    <w:rsid w:val="007E0A39"/>
    <w:rsid w:val="007E0BFA"/>
    <w:rsid w:val="007E0E14"/>
    <w:rsid w:val="007E13F7"/>
    <w:rsid w:val="007E15EA"/>
    <w:rsid w:val="007E16AB"/>
    <w:rsid w:val="007E1DC2"/>
    <w:rsid w:val="007E22CC"/>
    <w:rsid w:val="007E2FD0"/>
    <w:rsid w:val="007E302E"/>
    <w:rsid w:val="007E3181"/>
    <w:rsid w:val="007E36F0"/>
    <w:rsid w:val="007E3B07"/>
    <w:rsid w:val="007E3B44"/>
    <w:rsid w:val="007E474E"/>
    <w:rsid w:val="007E4AD2"/>
    <w:rsid w:val="007E55E1"/>
    <w:rsid w:val="007E56FF"/>
    <w:rsid w:val="007E5971"/>
    <w:rsid w:val="007E5A22"/>
    <w:rsid w:val="007E5E50"/>
    <w:rsid w:val="007E5F08"/>
    <w:rsid w:val="007E611F"/>
    <w:rsid w:val="007E6520"/>
    <w:rsid w:val="007E6CCB"/>
    <w:rsid w:val="007E785D"/>
    <w:rsid w:val="007F0942"/>
    <w:rsid w:val="007F101B"/>
    <w:rsid w:val="007F26B8"/>
    <w:rsid w:val="007F2BC3"/>
    <w:rsid w:val="007F2FD6"/>
    <w:rsid w:val="007F37F3"/>
    <w:rsid w:val="007F3CB5"/>
    <w:rsid w:val="007F3FEA"/>
    <w:rsid w:val="007F4487"/>
    <w:rsid w:val="007F46C6"/>
    <w:rsid w:val="007F50D0"/>
    <w:rsid w:val="007F5B4A"/>
    <w:rsid w:val="007F5FE5"/>
    <w:rsid w:val="007F60F6"/>
    <w:rsid w:val="007F6488"/>
    <w:rsid w:val="007F6826"/>
    <w:rsid w:val="007F693C"/>
    <w:rsid w:val="00800186"/>
    <w:rsid w:val="0080018F"/>
    <w:rsid w:val="00800CA9"/>
    <w:rsid w:val="00800E2D"/>
    <w:rsid w:val="0080110C"/>
    <w:rsid w:val="0080114E"/>
    <w:rsid w:val="00801711"/>
    <w:rsid w:val="008017FB"/>
    <w:rsid w:val="00801F93"/>
    <w:rsid w:val="00802797"/>
    <w:rsid w:val="00802D68"/>
    <w:rsid w:val="00803080"/>
    <w:rsid w:val="00803081"/>
    <w:rsid w:val="00803C77"/>
    <w:rsid w:val="008044F1"/>
    <w:rsid w:val="00804615"/>
    <w:rsid w:val="0080471D"/>
    <w:rsid w:val="00804B75"/>
    <w:rsid w:val="0080522C"/>
    <w:rsid w:val="0080533A"/>
    <w:rsid w:val="00805551"/>
    <w:rsid w:val="00805692"/>
    <w:rsid w:val="0080596F"/>
    <w:rsid w:val="00805A93"/>
    <w:rsid w:val="00805D8C"/>
    <w:rsid w:val="00805DDC"/>
    <w:rsid w:val="008068E0"/>
    <w:rsid w:val="00806EB7"/>
    <w:rsid w:val="00806F25"/>
    <w:rsid w:val="0080702F"/>
    <w:rsid w:val="00807900"/>
    <w:rsid w:val="00807BC4"/>
    <w:rsid w:val="0081034F"/>
    <w:rsid w:val="008105ED"/>
    <w:rsid w:val="00810818"/>
    <w:rsid w:val="00810907"/>
    <w:rsid w:val="00810B5A"/>
    <w:rsid w:val="00811025"/>
    <w:rsid w:val="0081127A"/>
    <w:rsid w:val="008119F9"/>
    <w:rsid w:val="00811AC8"/>
    <w:rsid w:val="00811D11"/>
    <w:rsid w:val="00811F78"/>
    <w:rsid w:val="00812418"/>
    <w:rsid w:val="0081251A"/>
    <w:rsid w:val="008131DA"/>
    <w:rsid w:val="00813955"/>
    <w:rsid w:val="00813ABC"/>
    <w:rsid w:val="00813B8B"/>
    <w:rsid w:val="00813BA9"/>
    <w:rsid w:val="00813E98"/>
    <w:rsid w:val="008143F7"/>
    <w:rsid w:val="00814507"/>
    <w:rsid w:val="008145B4"/>
    <w:rsid w:val="008150D9"/>
    <w:rsid w:val="008152F1"/>
    <w:rsid w:val="00815696"/>
    <w:rsid w:val="008157EF"/>
    <w:rsid w:val="008158A6"/>
    <w:rsid w:val="008158E5"/>
    <w:rsid w:val="00815BB0"/>
    <w:rsid w:val="00815E13"/>
    <w:rsid w:val="00816050"/>
    <w:rsid w:val="00816185"/>
    <w:rsid w:val="0081646B"/>
    <w:rsid w:val="00816992"/>
    <w:rsid w:val="00816A93"/>
    <w:rsid w:val="00816AF1"/>
    <w:rsid w:val="00816C50"/>
    <w:rsid w:val="00817892"/>
    <w:rsid w:val="00817AB5"/>
    <w:rsid w:val="00820263"/>
    <w:rsid w:val="00820F17"/>
    <w:rsid w:val="00821B71"/>
    <w:rsid w:val="00821C96"/>
    <w:rsid w:val="008220C2"/>
    <w:rsid w:val="008221BE"/>
    <w:rsid w:val="00822297"/>
    <w:rsid w:val="00822DAB"/>
    <w:rsid w:val="00823365"/>
    <w:rsid w:val="008237D9"/>
    <w:rsid w:val="00823986"/>
    <w:rsid w:val="00824275"/>
    <w:rsid w:val="008247B6"/>
    <w:rsid w:val="00824AF8"/>
    <w:rsid w:val="00824EF5"/>
    <w:rsid w:val="00825077"/>
    <w:rsid w:val="0082520E"/>
    <w:rsid w:val="00825CA3"/>
    <w:rsid w:val="00825E0A"/>
    <w:rsid w:val="008262EA"/>
    <w:rsid w:val="00826363"/>
    <w:rsid w:val="008264AC"/>
    <w:rsid w:val="00826544"/>
    <w:rsid w:val="00826C37"/>
    <w:rsid w:val="00827168"/>
    <w:rsid w:val="008271D5"/>
    <w:rsid w:val="00827365"/>
    <w:rsid w:val="00827627"/>
    <w:rsid w:val="0082781B"/>
    <w:rsid w:val="00827E9B"/>
    <w:rsid w:val="0083096E"/>
    <w:rsid w:val="00830A14"/>
    <w:rsid w:val="00830A76"/>
    <w:rsid w:val="00830DA3"/>
    <w:rsid w:val="00831600"/>
    <w:rsid w:val="00831B57"/>
    <w:rsid w:val="00831BAA"/>
    <w:rsid w:val="00831DD8"/>
    <w:rsid w:val="008329CC"/>
    <w:rsid w:val="008338A1"/>
    <w:rsid w:val="00833A59"/>
    <w:rsid w:val="00833F1C"/>
    <w:rsid w:val="00834B93"/>
    <w:rsid w:val="00834C74"/>
    <w:rsid w:val="0083505D"/>
    <w:rsid w:val="008357BD"/>
    <w:rsid w:val="0083600F"/>
    <w:rsid w:val="008362A2"/>
    <w:rsid w:val="00836AD7"/>
    <w:rsid w:val="0083732D"/>
    <w:rsid w:val="00837496"/>
    <w:rsid w:val="0083775E"/>
    <w:rsid w:val="0084040C"/>
    <w:rsid w:val="00841A24"/>
    <w:rsid w:val="008422E9"/>
    <w:rsid w:val="008425C0"/>
    <w:rsid w:val="00842FBF"/>
    <w:rsid w:val="00844387"/>
    <w:rsid w:val="00844450"/>
    <w:rsid w:val="00844453"/>
    <w:rsid w:val="00844B02"/>
    <w:rsid w:val="00844C6F"/>
    <w:rsid w:val="00844E79"/>
    <w:rsid w:val="008457E2"/>
    <w:rsid w:val="00845CF1"/>
    <w:rsid w:val="00845E55"/>
    <w:rsid w:val="008460FA"/>
    <w:rsid w:val="00846640"/>
    <w:rsid w:val="00846707"/>
    <w:rsid w:val="00846C36"/>
    <w:rsid w:val="00846FC6"/>
    <w:rsid w:val="0084723F"/>
    <w:rsid w:val="00847622"/>
    <w:rsid w:val="00847EF5"/>
    <w:rsid w:val="00850243"/>
    <w:rsid w:val="0085048C"/>
    <w:rsid w:val="00850C28"/>
    <w:rsid w:val="00850C3D"/>
    <w:rsid w:val="00850D3E"/>
    <w:rsid w:val="008510F9"/>
    <w:rsid w:val="0085174B"/>
    <w:rsid w:val="00851B14"/>
    <w:rsid w:val="00851C8F"/>
    <w:rsid w:val="00851D77"/>
    <w:rsid w:val="0085202F"/>
    <w:rsid w:val="00852119"/>
    <w:rsid w:val="00852567"/>
    <w:rsid w:val="008525EC"/>
    <w:rsid w:val="008529E0"/>
    <w:rsid w:val="00852B77"/>
    <w:rsid w:val="00852ED7"/>
    <w:rsid w:val="00853D12"/>
    <w:rsid w:val="00854228"/>
    <w:rsid w:val="0085490C"/>
    <w:rsid w:val="00854C1C"/>
    <w:rsid w:val="00854EB8"/>
    <w:rsid w:val="008553A9"/>
    <w:rsid w:val="00855465"/>
    <w:rsid w:val="008556CE"/>
    <w:rsid w:val="008557F3"/>
    <w:rsid w:val="00855804"/>
    <w:rsid w:val="00855CB8"/>
    <w:rsid w:val="00856158"/>
    <w:rsid w:val="00856310"/>
    <w:rsid w:val="008563D8"/>
    <w:rsid w:val="0085668B"/>
    <w:rsid w:val="008566C7"/>
    <w:rsid w:val="00856781"/>
    <w:rsid w:val="0085680A"/>
    <w:rsid w:val="00856A42"/>
    <w:rsid w:val="00856C6A"/>
    <w:rsid w:val="008571DE"/>
    <w:rsid w:val="008575C2"/>
    <w:rsid w:val="0085764B"/>
    <w:rsid w:val="008601A9"/>
    <w:rsid w:val="00860344"/>
    <w:rsid w:val="00860DF3"/>
    <w:rsid w:val="00861327"/>
    <w:rsid w:val="00861377"/>
    <w:rsid w:val="0086170A"/>
    <w:rsid w:val="008617B5"/>
    <w:rsid w:val="00861856"/>
    <w:rsid w:val="008618D4"/>
    <w:rsid w:val="008619AB"/>
    <w:rsid w:val="00861A35"/>
    <w:rsid w:val="00861B14"/>
    <w:rsid w:val="00861D26"/>
    <w:rsid w:val="00861DB9"/>
    <w:rsid w:val="00861EDF"/>
    <w:rsid w:val="00862083"/>
    <w:rsid w:val="008622F5"/>
    <w:rsid w:val="00862316"/>
    <w:rsid w:val="00862B1E"/>
    <w:rsid w:val="00862CC7"/>
    <w:rsid w:val="00863157"/>
    <w:rsid w:val="0086333E"/>
    <w:rsid w:val="008636DC"/>
    <w:rsid w:val="00863727"/>
    <w:rsid w:val="00863729"/>
    <w:rsid w:val="00863ABD"/>
    <w:rsid w:val="00863BA8"/>
    <w:rsid w:val="00864817"/>
    <w:rsid w:val="00864A6F"/>
    <w:rsid w:val="00864A8A"/>
    <w:rsid w:val="008650B3"/>
    <w:rsid w:val="00865659"/>
    <w:rsid w:val="00865C11"/>
    <w:rsid w:val="00865D83"/>
    <w:rsid w:val="00865EFF"/>
    <w:rsid w:val="008660E0"/>
    <w:rsid w:val="008662A6"/>
    <w:rsid w:val="00866811"/>
    <w:rsid w:val="00866A96"/>
    <w:rsid w:val="00866B6D"/>
    <w:rsid w:val="00866C34"/>
    <w:rsid w:val="00867481"/>
    <w:rsid w:val="00867B87"/>
    <w:rsid w:val="00867E0A"/>
    <w:rsid w:val="00867FBA"/>
    <w:rsid w:val="0087002F"/>
    <w:rsid w:val="00870976"/>
    <w:rsid w:val="00870B16"/>
    <w:rsid w:val="00870CEC"/>
    <w:rsid w:val="00870CFB"/>
    <w:rsid w:val="00871495"/>
    <w:rsid w:val="008716BA"/>
    <w:rsid w:val="00871A4D"/>
    <w:rsid w:val="008721C3"/>
    <w:rsid w:val="008730F9"/>
    <w:rsid w:val="008735A4"/>
    <w:rsid w:val="00873C57"/>
    <w:rsid w:val="00874044"/>
    <w:rsid w:val="00874413"/>
    <w:rsid w:val="00875039"/>
    <w:rsid w:val="008752F7"/>
    <w:rsid w:val="008754E6"/>
    <w:rsid w:val="00875CAB"/>
    <w:rsid w:val="00875D26"/>
    <w:rsid w:val="008760ED"/>
    <w:rsid w:val="00876391"/>
    <w:rsid w:val="00876564"/>
    <w:rsid w:val="00876F84"/>
    <w:rsid w:val="008771A3"/>
    <w:rsid w:val="00877C0E"/>
    <w:rsid w:val="00877CE4"/>
    <w:rsid w:val="0088052A"/>
    <w:rsid w:val="008808B7"/>
    <w:rsid w:val="00880A0A"/>
    <w:rsid w:val="00880DD0"/>
    <w:rsid w:val="00881361"/>
    <w:rsid w:val="008815E5"/>
    <w:rsid w:val="0088163C"/>
    <w:rsid w:val="008818B1"/>
    <w:rsid w:val="00881FB7"/>
    <w:rsid w:val="00882055"/>
    <w:rsid w:val="00882188"/>
    <w:rsid w:val="008825ED"/>
    <w:rsid w:val="00882983"/>
    <w:rsid w:val="00882E45"/>
    <w:rsid w:val="00883544"/>
    <w:rsid w:val="00883C59"/>
    <w:rsid w:val="00883F85"/>
    <w:rsid w:val="008841F3"/>
    <w:rsid w:val="00884870"/>
    <w:rsid w:val="0088488F"/>
    <w:rsid w:val="00884DE4"/>
    <w:rsid w:val="008855A1"/>
    <w:rsid w:val="008858F9"/>
    <w:rsid w:val="0088599F"/>
    <w:rsid w:val="00885AF3"/>
    <w:rsid w:val="00885B2F"/>
    <w:rsid w:val="00885C0C"/>
    <w:rsid w:val="00886059"/>
    <w:rsid w:val="008866C2"/>
    <w:rsid w:val="008869ED"/>
    <w:rsid w:val="00886CDD"/>
    <w:rsid w:val="00886F2C"/>
    <w:rsid w:val="00887BC7"/>
    <w:rsid w:val="00887D0B"/>
    <w:rsid w:val="00887F7C"/>
    <w:rsid w:val="008902B7"/>
    <w:rsid w:val="008903A5"/>
    <w:rsid w:val="0089040B"/>
    <w:rsid w:val="00890801"/>
    <w:rsid w:val="0089141F"/>
    <w:rsid w:val="0089177D"/>
    <w:rsid w:val="008926A3"/>
    <w:rsid w:val="0089280E"/>
    <w:rsid w:val="0089288A"/>
    <w:rsid w:val="00892B81"/>
    <w:rsid w:val="00892D35"/>
    <w:rsid w:val="00892EBB"/>
    <w:rsid w:val="00893112"/>
    <w:rsid w:val="008945EE"/>
    <w:rsid w:val="00894A1E"/>
    <w:rsid w:val="00894E9C"/>
    <w:rsid w:val="00895065"/>
    <w:rsid w:val="008952FF"/>
    <w:rsid w:val="0089534B"/>
    <w:rsid w:val="008954C3"/>
    <w:rsid w:val="00895C12"/>
    <w:rsid w:val="00895E35"/>
    <w:rsid w:val="00896700"/>
    <w:rsid w:val="00896A0F"/>
    <w:rsid w:val="00896BBE"/>
    <w:rsid w:val="00896F7D"/>
    <w:rsid w:val="00897C59"/>
    <w:rsid w:val="008A000C"/>
    <w:rsid w:val="008A0422"/>
    <w:rsid w:val="008A0558"/>
    <w:rsid w:val="008A088E"/>
    <w:rsid w:val="008A18D6"/>
    <w:rsid w:val="008A1A28"/>
    <w:rsid w:val="008A1C0E"/>
    <w:rsid w:val="008A1E14"/>
    <w:rsid w:val="008A1EC9"/>
    <w:rsid w:val="008A1F32"/>
    <w:rsid w:val="008A1FC0"/>
    <w:rsid w:val="008A2142"/>
    <w:rsid w:val="008A21CF"/>
    <w:rsid w:val="008A2458"/>
    <w:rsid w:val="008A2F8E"/>
    <w:rsid w:val="008A306C"/>
    <w:rsid w:val="008A3887"/>
    <w:rsid w:val="008A3D88"/>
    <w:rsid w:val="008A3DC8"/>
    <w:rsid w:val="008A3F27"/>
    <w:rsid w:val="008A3F32"/>
    <w:rsid w:val="008A423E"/>
    <w:rsid w:val="008A4E28"/>
    <w:rsid w:val="008A5095"/>
    <w:rsid w:val="008A5615"/>
    <w:rsid w:val="008A5695"/>
    <w:rsid w:val="008A6C5F"/>
    <w:rsid w:val="008A711B"/>
    <w:rsid w:val="008A7367"/>
    <w:rsid w:val="008A78B3"/>
    <w:rsid w:val="008A78FA"/>
    <w:rsid w:val="008A79A1"/>
    <w:rsid w:val="008A7A44"/>
    <w:rsid w:val="008A7CB4"/>
    <w:rsid w:val="008A7DE4"/>
    <w:rsid w:val="008B0CC9"/>
    <w:rsid w:val="008B25E6"/>
    <w:rsid w:val="008B326D"/>
    <w:rsid w:val="008B37A0"/>
    <w:rsid w:val="008B3860"/>
    <w:rsid w:val="008B3E69"/>
    <w:rsid w:val="008B3EC8"/>
    <w:rsid w:val="008B43E6"/>
    <w:rsid w:val="008B465C"/>
    <w:rsid w:val="008B4716"/>
    <w:rsid w:val="008B49B9"/>
    <w:rsid w:val="008B4D15"/>
    <w:rsid w:val="008B5746"/>
    <w:rsid w:val="008B59B3"/>
    <w:rsid w:val="008B60B3"/>
    <w:rsid w:val="008B6122"/>
    <w:rsid w:val="008B663A"/>
    <w:rsid w:val="008B6E7F"/>
    <w:rsid w:val="008B6ED1"/>
    <w:rsid w:val="008B6EE6"/>
    <w:rsid w:val="008B72DC"/>
    <w:rsid w:val="008B74A3"/>
    <w:rsid w:val="008B762C"/>
    <w:rsid w:val="008B7B89"/>
    <w:rsid w:val="008B7D1E"/>
    <w:rsid w:val="008B7EF6"/>
    <w:rsid w:val="008C05F4"/>
    <w:rsid w:val="008C08AD"/>
    <w:rsid w:val="008C0AE3"/>
    <w:rsid w:val="008C0E43"/>
    <w:rsid w:val="008C16C1"/>
    <w:rsid w:val="008C1FC3"/>
    <w:rsid w:val="008C272A"/>
    <w:rsid w:val="008C2AFC"/>
    <w:rsid w:val="008C2D03"/>
    <w:rsid w:val="008C2E8F"/>
    <w:rsid w:val="008C35A7"/>
    <w:rsid w:val="008C3727"/>
    <w:rsid w:val="008C390C"/>
    <w:rsid w:val="008C3A4D"/>
    <w:rsid w:val="008C4870"/>
    <w:rsid w:val="008C4C26"/>
    <w:rsid w:val="008C5B31"/>
    <w:rsid w:val="008C5FCF"/>
    <w:rsid w:val="008C605C"/>
    <w:rsid w:val="008C65BF"/>
    <w:rsid w:val="008C6A64"/>
    <w:rsid w:val="008C70D5"/>
    <w:rsid w:val="008C7958"/>
    <w:rsid w:val="008D0798"/>
    <w:rsid w:val="008D0F45"/>
    <w:rsid w:val="008D14C7"/>
    <w:rsid w:val="008D18AE"/>
    <w:rsid w:val="008D1C8E"/>
    <w:rsid w:val="008D1E06"/>
    <w:rsid w:val="008D1EDE"/>
    <w:rsid w:val="008D2350"/>
    <w:rsid w:val="008D25AA"/>
    <w:rsid w:val="008D2832"/>
    <w:rsid w:val="008D2DF7"/>
    <w:rsid w:val="008D392E"/>
    <w:rsid w:val="008D3F4C"/>
    <w:rsid w:val="008D44C2"/>
    <w:rsid w:val="008D461E"/>
    <w:rsid w:val="008D504E"/>
    <w:rsid w:val="008D5924"/>
    <w:rsid w:val="008D5E7F"/>
    <w:rsid w:val="008D5F2B"/>
    <w:rsid w:val="008D5F70"/>
    <w:rsid w:val="008D65BE"/>
    <w:rsid w:val="008D7189"/>
    <w:rsid w:val="008D747A"/>
    <w:rsid w:val="008D7724"/>
    <w:rsid w:val="008D7EAB"/>
    <w:rsid w:val="008E0008"/>
    <w:rsid w:val="008E0ADA"/>
    <w:rsid w:val="008E10C6"/>
    <w:rsid w:val="008E1194"/>
    <w:rsid w:val="008E1310"/>
    <w:rsid w:val="008E16FD"/>
    <w:rsid w:val="008E17A0"/>
    <w:rsid w:val="008E2A82"/>
    <w:rsid w:val="008E2FF2"/>
    <w:rsid w:val="008E32ED"/>
    <w:rsid w:val="008E338E"/>
    <w:rsid w:val="008E40C8"/>
    <w:rsid w:val="008E4161"/>
    <w:rsid w:val="008E43AF"/>
    <w:rsid w:val="008E4834"/>
    <w:rsid w:val="008E49D8"/>
    <w:rsid w:val="008E4BAF"/>
    <w:rsid w:val="008E4DA9"/>
    <w:rsid w:val="008E50FF"/>
    <w:rsid w:val="008E56AF"/>
    <w:rsid w:val="008E577B"/>
    <w:rsid w:val="008E5829"/>
    <w:rsid w:val="008E603B"/>
    <w:rsid w:val="008E65FF"/>
    <w:rsid w:val="008E6C8E"/>
    <w:rsid w:val="008E6F91"/>
    <w:rsid w:val="008E7474"/>
    <w:rsid w:val="008E74E6"/>
    <w:rsid w:val="008E7805"/>
    <w:rsid w:val="008E790B"/>
    <w:rsid w:val="008E7B08"/>
    <w:rsid w:val="008E7D3C"/>
    <w:rsid w:val="008F0379"/>
    <w:rsid w:val="008F039A"/>
    <w:rsid w:val="008F0857"/>
    <w:rsid w:val="008F0EDA"/>
    <w:rsid w:val="008F11DB"/>
    <w:rsid w:val="008F1715"/>
    <w:rsid w:val="008F1C8A"/>
    <w:rsid w:val="008F1E95"/>
    <w:rsid w:val="008F3072"/>
    <w:rsid w:val="008F383E"/>
    <w:rsid w:val="008F3DB6"/>
    <w:rsid w:val="008F425B"/>
    <w:rsid w:val="008F46EF"/>
    <w:rsid w:val="008F4ED0"/>
    <w:rsid w:val="008F4F2C"/>
    <w:rsid w:val="008F52BC"/>
    <w:rsid w:val="008F61CB"/>
    <w:rsid w:val="008F6585"/>
    <w:rsid w:val="008F6641"/>
    <w:rsid w:val="008F6918"/>
    <w:rsid w:val="008F6A19"/>
    <w:rsid w:val="008F6CBF"/>
    <w:rsid w:val="008F700D"/>
    <w:rsid w:val="008F7282"/>
    <w:rsid w:val="008F762B"/>
    <w:rsid w:val="008F7808"/>
    <w:rsid w:val="008F784A"/>
    <w:rsid w:val="008F7983"/>
    <w:rsid w:val="008F7CDE"/>
    <w:rsid w:val="00900234"/>
    <w:rsid w:val="00900A97"/>
    <w:rsid w:val="00900AEE"/>
    <w:rsid w:val="00900D53"/>
    <w:rsid w:val="009012E0"/>
    <w:rsid w:val="00901A0F"/>
    <w:rsid w:val="00901B36"/>
    <w:rsid w:val="00901B60"/>
    <w:rsid w:val="00901C3D"/>
    <w:rsid w:val="00901D0A"/>
    <w:rsid w:val="00901DC4"/>
    <w:rsid w:val="00901F9F"/>
    <w:rsid w:val="009022E3"/>
    <w:rsid w:val="00902444"/>
    <w:rsid w:val="009028B0"/>
    <w:rsid w:val="00902DDD"/>
    <w:rsid w:val="009030B2"/>
    <w:rsid w:val="009037DF"/>
    <w:rsid w:val="009043A5"/>
    <w:rsid w:val="00904F7D"/>
    <w:rsid w:val="00905008"/>
    <w:rsid w:val="0090529E"/>
    <w:rsid w:val="009052A7"/>
    <w:rsid w:val="009054CD"/>
    <w:rsid w:val="00905928"/>
    <w:rsid w:val="00905AB7"/>
    <w:rsid w:val="00906AFE"/>
    <w:rsid w:val="00906C2C"/>
    <w:rsid w:val="00906E22"/>
    <w:rsid w:val="00906EDA"/>
    <w:rsid w:val="0090702C"/>
    <w:rsid w:val="00907839"/>
    <w:rsid w:val="0091071A"/>
    <w:rsid w:val="00910983"/>
    <w:rsid w:val="00910B3A"/>
    <w:rsid w:val="0091149D"/>
    <w:rsid w:val="00911DB6"/>
    <w:rsid w:val="0091205E"/>
    <w:rsid w:val="00912BF0"/>
    <w:rsid w:val="00912D55"/>
    <w:rsid w:val="00913760"/>
    <w:rsid w:val="00913773"/>
    <w:rsid w:val="009140FF"/>
    <w:rsid w:val="00914573"/>
    <w:rsid w:val="009148F4"/>
    <w:rsid w:val="00914932"/>
    <w:rsid w:val="00915590"/>
    <w:rsid w:val="009156E0"/>
    <w:rsid w:val="00916812"/>
    <w:rsid w:val="0091723B"/>
    <w:rsid w:val="009204DA"/>
    <w:rsid w:val="0092051D"/>
    <w:rsid w:val="009206EA"/>
    <w:rsid w:val="00920B77"/>
    <w:rsid w:val="00920C51"/>
    <w:rsid w:val="00920D31"/>
    <w:rsid w:val="00921065"/>
    <w:rsid w:val="0092149D"/>
    <w:rsid w:val="009214F9"/>
    <w:rsid w:val="00921613"/>
    <w:rsid w:val="009220C0"/>
    <w:rsid w:val="0092244D"/>
    <w:rsid w:val="00922549"/>
    <w:rsid w:val="00922BE1"/>
    <w:rsid w:val="00922CE3"/>
    <w:rsid w:val="00923352"/>
    <w:rsid w:val="009239A2"/>
    <w:rsid w:val="00923B10"/>
    <w:rsid w:val="0092408A"/>
    <w:rsid w:val="0092497D"/>
    <w:rsid w:val="00924B6C"/>
    <w:rsid w:val="00924C30"/>
    <w:rsid w:val="00925514"/>
    <w:rsid w:val="00925531"/>
    <w:rsid w:val="0092618D"/>
    <w:rsid w:val="009261EC"/>
    <w:rsid w:val="0092675B"/>
    <w:rsid w:val="00926833"/>
    <w:rsid w:val="009269AB"/>
    <w:rsid w:val="00926D06"/>
    <w:rsid w:val="0092713B"/>
    <w:rsid w:val="00927498"/>
    <w:rsid w:val="009278E0"/>
    <w:rsid w:val="00927A12"/>
    <w:rsid w:val="00927B71"/>
    <w:rsid w:val="0093029F"/>
    <w:rsid w:val="009303A5"/>
    <w:rsid w:val="009307EF"/>
    <w:rsid w:val="00930D45"/>
    <w:rsid w:val="00930DAE"/>
    <w:rsid w:val="00930F96"/>
    <w:rsid w:val="00930F97"/>
    <w:rsid w:val="009315B4"/>
    <w:rsid w:val="00931675"/>
    <w:rsid w:val="0093195A"/>
    <w:rsid w:val="00931A0F"/>
    <w:rsid w:val="00931A53"/>
    <w:rsid w:val="00931B56"/>
    <w:rsid w:val="00931EAF"/>
    <w:rsid w:val="00932159"/>
    <w:rsid w:val="0093217B"/>
    <w:rsid w:val="0093259B"/>
    <w:rsid w:val="00932A38"/>
    <w:rsid w:val="00932BEA"/>
    <w:rsid w:val="00932CA4"/>
    <w:rsid w:val="00932FBD"/>
    <w:rsid w:val="00933127"/>
    <w:rsid w:val="009332F2"/>
    <w:rsid w:val="00933334"/>
    <w:rsid w:val="00934073"/>
    <w:rsid w:val="0093433C"/>
    <w:rsid w:val="0093489E"/>
    <w:rsid w:val="00934A6F"/>
    <w:rsid w:val="00934BB5"/>
    <w:rsid w:val="00934F6D"/>
    <w:rsid w:val="00935032"/>
    <w:rsid w:val="009350BD"/>
    <w:rsid w:val="009353E3"/>
    <w:rsid w:val="0093580C"/>
    <w:rsid w:val="009358BF"/>
    <w:rsid w:val="00935AD2"/>
    <w:rsid w:val="0093620B"/>
    <w:rsid w:val="009366F6"/>
    <w:rsid w:val="00936889"/>
    <w:rsid w:val="00936D3A"/>
    <w:rsid w:val="00936F6C"/>
    <w:rsid w:val="00940265"/>
    <w:rsid w:val="00940626"/>
    <w:rsid w:val="00940EFA"/>
    <w:rsid w:val="009410B2"/>
    <w:rsid w:val="009413EF"/>
    <w:rsid w:val="009414FD"/>
    <w:rsid w:val="00941513"/>
    <w:rsid w:val="009416C9"/>
    <w:rsid w:val="00941734"/>
    <w:rsid w:val="009420D4"/>
    <w:rsid w:val="00942194"/>
    <w:rsid w:val="0094229B"/>
    <w:rsid w:val="00942C5C"/>
    <w:rsid w:val="0094338C"/>
    <w:rsid w:val="00944C69"/>
    <w:rsid w:val="00945750"/>
    <w:rsid w:val="00945832"/>
    <w:rsid w:val="00945A05"/>
    <w:rsid w:val="00946115"/>
    <w:rsid w:val="0094650F"/>
    <w:rsid w:val="00946B8E"/>
    <w:rsid w:val="009471E3"/>
    <w:rsid w:val="00947656"/>
    <w:rsid w:val="009478CC"/>
    <w:rsid w:val="009478ED"/>
    <w:rsid w:val="009478F1"/>
    <w:rsid w:val="00947E58"/>
    <w:rsid w:val="009500D9"/>
    <w:rsid w:val="0095022C"/>
    <w:rsid w:val="009505B5"/>
    <w:rsid w:val="00950FC7"/>
    <w:rsid w:val="0095121A"/>
    <w:rsid w:val="009514C4"/>
    <w:rsid w:val="00951DC7"/>
    <w:rsid w:val="009520F5"/>
    <w:rsid w:val="009526D6"/>
    <w:rsid w:val="00952CAB"/>
    <w:rsid w:val="009532CE"/>
    <w:rsid w:val="00953D25"/>
    <w:rsid w:val="00953E98"/>
    <w:rsid w:val="00953F62"/>
    <w:rsid w:val="00953FDE"/>
    <w:rsid w:val="00954232"/>
    <w:rsid w:val="009542A0"/>
    <w:rsid w:val="00954575"/>
    <w:rsid w:val="009545D7"/>
    <w:rsid w:val="00954E51"/>
    <w:rsid w:val="0095523C"/>
    <w:rsid w:val="0095598E"/>
    <w:rsid w:val="00956320"/>
    <w:rsid w:val="0095660B"/>
    <w:rsid w:val="00956A4A"/>
    <w:rsid w:val="009570B7"/>
    <w:rsid w:val="00960CAD"/>
    <w:rsid w:val="00960F3D"/>
    <w:rsid w:val="00960F74"/>
    <w:rsid w:val="00961058"/>
    <w:rsid w:val="00961161"/>
    <w:rsid w:val="00962088"/>
    <w:rsid w:val="009620D5"/>
    <w:rsid w:val="009622AD"/>
    <w:rsid w:val="00962688"/>
    <w:rsid w:val="009630F4"/>
    <w:rsid w:val="009632A9"/>
    <w:rsid w:val="009638D3"/>
    <w:rsid w:val="0096397A"/>
    <w:rsid w:val="00963EAC"/>
    <w:rsid w:val="0096495E"/>
    <w:rsid w:val="00964C64"/>
    <w:rsid w:val="009656A9"/>
    <w:rsid w:val="0096574A"/>
    <w:rsid w:val="00965EE8"/>
    <w:rsid w:val="00966116"/>
    <w:rsid w:val="0096697E"/>
    <w:rsid w:val="00966BA5"/>
    <w:rsid w:val="00966EC9"/>
    <w:rsid w:val="009671E0"/>
    <w:rsid w:val="009671EF"/>
    <w:rsid w:val="00967358"/>
    <w:rsid w:val="0096741B"/>
    <w:rsid w:val="00967825"/>
    <w:rsid w:val="00967DA1"/>
    <w:rsid w:val="00967FD1"/>
    <w:rsid w:val="00970168"/>
    <w:rsid w:val="009710DE"/>
    <w:rsid w:val="0097153C"/>
    <w:rsid w:val="009716AC"/>
    <w:rsid w:val="00971917"/>
    <w:rsid w:val="00972017"/>
    <w:rsid w:val="0097242A"/>
    <w:rsid w:val="00972CCF"/>
    <w:rsid w:val="0097366C"/>
    <w:rsid w:val="00973951"/>
    <w:rsid w:val="009739D0"/>
    <w:rsid w:val="00973D00"/>
    <w:rsid w:val="00974049"/>
    <w:rsid w:val="009741F2"/>
    <w:rsid w:val="009743AE"/>
    <w:rsid w:val="0097440F"/>
    <w:rsid w:val="00974546"/>
    <w:rsid w:val="00974740"/>
    <w:rsid w:val="00975828"/>
    <w:rsid w:val="00975AE3"/>
    <w:rsid w:val="00975D3A"/>
    <w:rsid w:val="00976361"/>
    <w:rsid w:val="009769E5"/>
    <w:rsid w:val="00976FAB"/>
    <w:rsid w:val="0097756A"/>
    <w:rsid w:val="0097769B"/>
    <w:rsid w:val="0097773C"/>
    <w:rsid w:val="009777D6"/>
    <w:rsid w:val="009777FB"/>
    <w:rsid w:val="00977977"/>
    <w:rsid w:val="00977B08"/>
    <w:rsid w:val="00977FF6"/>
    <w:rsid w:val="00980B15"/>
    <w:rsid w:val="00980BE7"/>
    <w:rsid w:val="00981222"/>
    <w:rsid w:val="009816AD"/>
    <w:rsid w:val="00981B09"/>
    <w:rsid w:val="00981EBD"/>
    <w:rsid w:val="0098255A"/>
    <w:rsid w:val="00982652"/>
    <w:rsid w:val="00982FBB"/>
    <w:rsid w:val="009833E3"/>
    <w:rsid w:val="009836FF"/>
    <w:rsid w:val="0098394F"/>
    <w:rsid w:val="0098399F"/>
    <w:rsid w:val="0098416D"/>
    <w:rsid w:val="00984DC0"/>
    <w:rsid w:val="00984E80"/>
    <w:rsid w:val="00985227"/>
    <w:rsid w:val="00985557"/>
    <w:rsid w:val="009855D9"/>
    <w:rsid w:val="00985635"/>
    <w:rsid w:val="00986405"/>
    <w:rsid w:val="00986427"/>
    <w:rsid w:val="00986A3F"/>
    <w:rsid w:val="009872E9"/>
    <w:rsid w:val="0098742D"/>
    <w:rsid w:val="00987A8A"/>
    <w:rsid w:val="00987BB0"/>
    <w:rsid w:val="00987D2B"/>
    <w:rsid w:val="00987DCD"/>
    <w:rsid w:val="00987F4A"/>
    <w:rsid w:val="009900B3"/>
    <w:rsid w:val="009909CD"/>
    <w:rsid w:val="00990AA7"/>
    <w:rsid w:val="00990D0E"/>
    <w:rsid w:val="00991113"/>
    <w:rsid w:val="00991227"/>
    <w:rsid w:val="009912BF"/>
    <w:rsid w:val="00991A8A"/>
    <w:rsid w:val="00992176"/>
    <w:rsid w:val="0099294A"/>
    <w:rsid w:val="00992B74"/>
    <w:rsid w:val="00992EF7"/>
    <w:rsid w:val="00993891"/>
    <w:rsid w:val="00993CFB"/>
    <w:rsid w:val="00994978"/>
    <w:rsid w:val="00994BF1"/>
    <w:rsid w:val="00994DFF"/>
    <w:rsid w:val="0099505A"/>
    <w:rsid w:val="00995531"/>
    <w:rsid w:val="0099560E"/>
    <w:rsid w:val="00995682"/>
    <w:rsid w:val="00995715"/>
    <w:rsid w:val="009960F6"/>
    <w:rsid w:val="00996206"/>
    <w:rsid w:val="00996838"/>
    <w:rsid w:val="00996F89"/>
    <w:rsid w:val="0099735F"/>
    <w:rsid w:val="00997746"/>
    <w:rsid w:val="009A011B"/>
    <w:rsid w:val="009A059B"/>
    <w:rsid w:val="009A0789"/>
    <w:rsid w:val="009A1063"/>
    <w:rsid w:val="009A11CA"/>
    <w:rsid w:val="009A13F4"/>
    <w:rsid w:val="009A14B7"/>
    <w:rsid w:val="009A1554"/>
    <w:rsid w:val="009A1648"/>
    <w:rsid w:val="009A1924"/>
    <w:rsid w:val="009A1EAA"/>
    <w:rsid w:val="009A20A8"/>
    <w:rsid w:val="009A242D"/>
    <w:rsid w:val="009A2D3F"/>
    <w:rsid w:val="009A30A6"/>
    <w:rsid w:val="009A35B4"/>
    <w:rsid w:val="009A38A0"/>
    <w:rsid w:val="009A3CCA"/>
    <w:rsid w:val="009A3F92"/>
    <w:rsid w:val="009A4655"/>
    <w:rsid w:val="009A4B88"/>
    <w:rsid w:val="009A560F"/>
    <w:rsid w:val="009A5941"/>
    <w:rsid w:val="009A599E"/>
    <w:rsid w:val="009A59B7"/>
    <w:rsid w:val="009A5CAE"/>
    <w:rsid w:val="009A6152"/>
    <w:rsid w:val="009A6306"/>
    <w:rsid w:val="009A63A4"/>
    <w:rsid w:val="009A67A3"/>
    <w:rsid w:val="009A6E47"/>
    <w:rsid w:val="009A6F1D"/>
    <w:rsid w:val="009A7259"/>
    <w:rsid w:val="009A7442"/>
    <w:rsid w:val="009A75E9"/>
    <w:rsid w:val="009A7A79"/>
    <w:rsid w:val="009B0C29"/>
    <w:rsid w:val="009B0C86"/>
    <w:rsid w:val="009B0F68"/>
    <w:rsid w:val="009B165D"/>
    <w:rsid w:val="009B19A9"/>
    <w:rsid w:val="009B1ABB"/>
    <w:rsid w:val="009B1B95"/>
    <w:rsid w:val="009B1FBC"/>
    <w:rsid w:val="009B295C"/>
    <w:rsid w:val="009B2A30"/>
    <w:rsid w:val="009B2DE3"/>
    <w:rsid w:val="009B321D"/>
    <w:rsid w:val="009B3225"/>
    <w:rsid w:val="009B3400"/>
    <w:rsid w:val="009B37BA"/>
    <w:rsid w:val="009B419C"/>
    <w:rsid w:val="009B4294"/>
    <w:rsid w:val="009B42B0"/>
    <w:rsid w:val="009B4EAB"/>
    <w:rsid w:val="009B607C"/>
    <w:rsid w:val="009B673D"/>
    <w:rsid w:val="009B6D38"/>
    <w:rsid w:val="009B74E9"/>
    <w:rsid w:val="009B78ED"/>
    <w:rsid w:val="009B7B35"/>
    <w:rsid w:val="009C00EA"/>
    <w:rsid w:val="009C01D2"/>
    <w:rsid w:val="009C0421"/>
    <w:rsid w:val="009C05A7"/>
    <w:rsid w:val="009C0BF1"/>
    <w:rsid w:val="009C0DDC"/>
    <w:rsid w:val="009C10B3"/>
    <w:rsid w:val="009C13D9"/>
    <w:rsid w:val="009C158B"/>
    <w:rsid w:val="009C178C"/>
    <w:rsid w:val="009C1F1C"/>
    <w:rsid w:val="009C28F6"/>
    <w:rsid w:val="009C33F2"/>
    <w:rsid w:val="009C36A3"/>
    <w:rsid w:val="009C392B"/>
    <w:rsid w:val="009C40B6"/>
    <w:rsid w:val="009C4342"/>
    <w:rsid w:val="009C437B"/>
    <w:rsid w:val="009C4885"/>
    <w:rsid w:val="009C59AA"/>
    <w:rsid w:val="009C60C7"/>
    <w:rsid w:val="009C6905"/>
    <w:rsid w:val="009C7E94"/>
    <w:rsid w:val="009C7F29"/>
    <w:rsid w:val="009D0559"/>
    <w:rsid w:val="009D066F"/>
    <w:rsid w:val="009D0A66"/>
    <w:rsid w:val="009D0A69"/>
    <w:rsid w:val="009D0B84"/>
    <w:rsid w:val="009D109A"/>
    <w:rsid w:val="009D2487"/>
    <w:rsid w:val="009D2806"/>
    <w:rsid w:val="009D2F2D"/>
    <w:rsid w:val="009D3027"/>
    <w:rsid w:val="009D3672"/>
    <w:rsid w:val="009D383F"/>
    <w:rsid w:val="009D3D7A"/>
    <w:rsid w:val="009D4699"/>
    <w:rsid w:val="009D4825"/>
    <w:rsid w:val="009D587C"/>
    <w:rsid w:val="009D58F2"/>
    <w:rsid w:val="009D5E14"/>
    <w:rsid w:val="009D60D3"/>
    <w:rsid w:val="009D6AED"/>
    <w:rsid w:val="009D6D9B"/>
    <w:rsid w:val="009D6E7B"/>
    <w:rsid w:val="009D6EE0"/>
    <w:rsid w:val="009D75C5"/>
    <w:rsid w:val="009D7F80"/>
    <w:rsid w:val="009E00B6"/>
    <w:rsid w:val="009E07FD"/>
    <w:rsid w:val="009E0896"/>
    <w:rsid w:val="009E0BB1"/>
    <w:rsid w:val="009E10D1"/>
    <w:rsid w:val="009E1224"/>
    <w:rsid w:val="009E1995"/>
    <w:rsid w:val="009E1B09"/>
    <w:rsid w:val="009E1C41"/>
    <w:rsid w:val="009E1ECE"/>
    <w:rsid w:val="009E2369"/>
    <w:rsid w:val="009E278E"/>
    <w:rsid w:val="009E2F0D"/>
    <w:rsid w:val="009E334D"/>
    <w:rsid w:val="009E370F"/>
    <w:rsid w:val="009E3AB6"/>
    <w:rsid w:val="009E3C56"/>
    <w:rsid w:val="009E3F85"/>
    <w:rsid w:val="009E44B5"/>
    <w:rsid w:val="009E5542"/>
    <w:rsid w:val="009E565C"/>
    <w:rsid w:val="009E56AB"/>
    <w:rsid w:val="009E5783"/>
    <w:rsid w:val="009E5BD2"/>
    <w:rsid w:val="009E6793"/>
    <w:rsid w:val="009E68DE"/>
    <w:rsid w:val="009E690C"/>
    <w:rsid w:val="009E6FCB"/>
    <w:rsid w:val="009E7E4B"/>
    <w:rsid w:val="009E7EB6"/>
    <w:rsid w:val="009F0629"/>
    <w:rsid w:val="009F071B"/>
    <w:rsid w:val="009F07A5"/>
    <w:rsid w:val="009F0EC7"/>
    <w:rsid w:val="009F0F35"/>
    <w:rsid w:val="009F1146"/>
    <w:rsid w:val="009F1424"/>
    <w:rsid w:val="009F1961"/>
    <w:rsid w:val="009F1DE8"/>
    <w:rsid w:val="009F27AF"/>
    <w:rsid w:val="009F2955"/>
    <w:rsid w:val="009F2ACB"/>
    <w:rsid w:val="009F2B86"/>
    <w:rsid w:val="009F36E7"/>
    <w:rsid w:val="009F3F3C"/>
    <w:rsid w:val="009F3F51"/>
    <w:rsid w:val="009F494F"/>
    <w:rsid w:val="009F4FCA"/>
    <w:rsid w:val="009F5458"/>
    <w:rsid w:val="009F54D0"/>
    <w:rsid w:val="009F5928"/>
    <w:rsid w:val="009F5B14"/>
    <w:rsid w:val="009F5C75"/>
    <w:rsid w:val="009F632E"/>
    <w:rsid w:val="009F6B64"/>
    <w:rsid w:val="009F6E64"/>
    <w:rsid w:val="009F708D"/>
    <w:rsid w:val="009F71D4"/>
    <w:rsid w:val="009F732B"/>
    <w:rsid w:val="009F7357"/>
    <w:rsid w:val="009F73A6"/>
    <w:rsid w:val="009F7C7D"/>
    <w:rsid w:val="009F7D01"/>
    <w:rsid w:val="00A00019"/>
    <w:rsid w:val="00A00AEC"/>
    <w:rsid w:val="00A00B42"/>
    <w:rsid w:val="00A00B7F"/>
    <w:rsid w:val="00A00E81"/>
    <w:rsid w:val="00A00FDE"/>
    <w:rsid w:val="00A018B3"/>
    <w:rsid w:val="00A01AC9"/>
    <w:rsid w:val="00A02CFF"/>
    <w:rsid w:val="00A02E4E"/>
    <w:rsid w:val="00A02F18"/>
    <w:rsid w:val="00A0302E"/>
    <w:rsid w:val="00A036C4"/>
    <w:rsid w:val="00A03732"/>
    <w:rsid w:val="00A037D2"/>
    <w:rsid w:val="00A040FE"/>
    <w:rsid w:val="00A04374"/>
    <w:rsid w:val="00A04A11"/>
    <w:rsid w:val="00A056A2"/>
    <w:rsid w:val="00A059B6"/>
    <w:rsid w:val="00A05ABD"/>
    <w:rsid w:val="00A05B68"/>
    <w:rsid w:val="00A05CE1"/>
    <w:rsid w:val="00A05E0C"/>
    <w:rsid w:val="00A06167"/>
    <w:rsid w:val="00A06D52"/>
    <w:rsid w:val="00A07D88"/>
    <w:rsid w:val="00A07E74"/>
    <w:rsid w:val="00A10084"/>
    <w:rsid w:val="00A10334"/>
    <w:rsid w:val="00A10682"/>
    <w:rsid w:val="00A107A3"/>
    <w:rsid w:val="00A10AB2"/>
    <w:rsid w:val="00A10F0C"/>
    <w:rsid w:val="00A10F8F"/>
    <w:rsid w:val="00A1166F"/>
    <w:rsid w:val="00A116A3"/>
    <w:rsid w:val="00A122FB"/>
    <w:rsid w:val="00A1256E"/>
    <w:rsid w:val="00A12AA4"/>
    <w:rsid w:val="00A133C0"/>
    <w:rsid w:val="00A1366A"/>
    <w:rsid w:val="00A13D31"/>
    <w:rsid w:val="00A14352"/>
    <w:rsid w:val="00A14502"/>
    <w:rsid w:val="00A14700"/>
    <w:rsid w:val="00A14711"/>
    <w:rsid w:val="00A14D71"/>
    <w:rsid w:val="00A1524D"/>
    <w:rsid w:val="00A156D5"/>
    <w:rsid w:val="00A15E17"/>
    <w:rsid w:val="00A166EE"/>
    <w:rsid w:val="00A16A6D"/>
    <w:rsid w:val="00A16DB8"/>
    <w:rsid w:val="00A16E89"/>
    <w:rsid w:val="00A17B6B"/>
    <w:rsid w:val="00A200C3"/>
    <w:rsid w:val="00A2019C"/>
    <w:rsid w:val="00A2069A"/>
    <w:rsid w:val="00A20CD0"/>
    <w:rsid w:val="00A20D01"/>
    <w:rsid w:val="00A20D6E"/>
    <w:rsid w:val="00A20DF7"/>
    <w:rsid w:val="00A20E58"/>
    <w:rsid w:val="00A2109F"/>
    <w:rsid w:val="00A210D9"/>
    <w:rsid w:val="00A211B8"/>
    <w:rsid w:val="00A219F1"/>
    <w:rsid w:val="00A219FB"/>
    <w:rsid w:val="00A2210B"/>
    <w:rsid w:val="00A22423"/>
    <w:rsid w:val="00A22442"/>
    <w:rsid w:val="00A228EA"/>
    <w:rsid w:val="00A22D80"/>
    <w:rsid w:val="00A230AD"/>
    <w:rsid w:val="00A2318B"/>
    <w:rsid w:val="00A235FE"/>
    <w:rsid w:val="00A23817"/>
    <w:rsid w:val="00A23FD8"/>
    <w:rsid w:val="00A24598"/>
    <w:rsid w:val="00A2478A"/>
    <w:rsid w:val="00A24EF9"/>
    <w:rsid w:val="00A2517C"/>
    <w:rsid w:val="00A25520"/>
    <w:rsid w:val="00A257AB"/>
    <w:rsid w:val="00A25907"/>
    <w:rsid w:val="00A25A40"/>
    <w:rsid w:val="00A25BBA"/>
    <w:rsid w:val="00A26C79"/>
    <w:rsid w:val="00A26F84"/>
    <w:rsid w:val="00A2734F"/>
    <w:rsid w:val="00A27815"/>
    <w:rsid w:val="00A278FD"/>
    <w:rsid w:val="00A27A6C"/>
    <w:rsid w:val="00A27C53"/>
    <w:rsid w:val="00A27CEB"/>
    <w:rsid w:val="00A30C57"/>
    <w:rsid w:val="00A30F8A"/>
    <w:rsid w:val="00A3123B"/>
    <w:rsid w:val="00A3191D"/>
    <w:rsid w:val="00A31C9F"/>
    <w:rsid w:val="00A31E73"/>
    <w:rsid w:val="00A321B4"/>
    <w:rsid w:val="00A321BF"/>
    <w:rsid w:val="00A3243E"/>
    <w:rsid w:val="00A32465"/>
    <w:rsid w:val="00A325BE"/>
    <w:rsid w:val="00A326FA"/>
    <w:rsid w:val="00A32C07"/>
    <w:rsid w:val="00A339D9"/>
    <w:rsid w:val="00A33A2C"/>
    <w:rsid w:val="00A33AFA"/>
    <w:rsid w:val="00A33DB2"/>
    <w:rsid w:val="00A33E23"/>
    <w:rsid w:val="00A3476A"/>
    <w:rsid w:val="00A34AD9"/>
    <w:rsid w:val="00A34F02"/>
    <w:rsid w:val="00A35286"/>
    <w:rsid w:val="00A35999"/>
    <w:rsid w:val="00A35BE4"/>
    <w:rsid w:val="00A368B0"/>
    <w:rsid w:val="00A36CC2"/>
    <w:rsid w:val="00A36E5B"/>
    <w:rsid w:val="00A37010"/>
    <w:rsid w:val="00A377E3"/>
    <w:rsid w:val="00A37B20"/>
    <w:rsid w:val="00A37E1A"/>
    <w:rsid w:val="00A40581"/>
    <w:rsid w:val="00A413F4"/>
    <w:rsid w:val="00A415BF"/>
    <w:rsid w:val="00A41BF8"/>
    <w:rsid w:val="00A42270"/>
    <w:rsid w:val="00A4237C"/>
    <w:rsid w:val="00A429F8"/>
    <w:rsid w:val="00A42D8D"/>
    <w:rsid w:val="00A43B69"/>
    <w:rsid w:val="00A44767"/>
    <w:rsid w:val="00A44A62"/>
    <w:rsid w:val="00A456CF"/>
    <w:rsid w:val="00A457CA"/>
    <w:rsid w:val="00A458F2"/>
    <w:rsid w:val="00A46044"/>
    <w:rsid w:val="00A463D3"/>
    <w:rsid w:val="00A4655E"/>
    <w:rsid w:val="00A46687"/>
    <w:rsid w:val="00A46716"/>
    <w:rsid w:val="00A4672D"/>
    <w:rsid w:val="00A4694E"/>
    <w:rsid w:val="00A479AE"/>
    <w:rsid w:val="00A47CE8"/>
    <w:rsid w:val="00A50328"/>
    <w:rsid w:val="00A510AD"/>
    <w:rsid w:val="00A51274"/>
    <w:rsid w:val="00A513ED"/>
    <w:rsid w:val="00A5156C"/>
    <w:rsid w:val="00A51651"/>
    <w:rsid w:val="00A51733"/>
    <w:rsid w:val="00A51B7D"/>
    <w:rsid w:val="00A52284"/>
    <w:rsid w:val="00A52418"/>
    <w:rsid w:val="00A5263A"/>
    <w:rsid w:val="00A52817"/>
    <w:rsid w:val="00A52CCB"/>
    <w:rsid w:val="00A53805"/>
    <w:rsid w:val="00A53A6D"/>
    <w:rsid w:val="00A53BE6"/>
    <w:rsid w:val="00A53E89"/>
    <w:rsid w:val="00A541FF"/>
    <w:rsid w:val="00A54430"/>
    <w:rsid w:val="00A54AC5"/>
    <w:rsid w:val="00A55285"/>
    <w:rsid w:val="00A55325"/>
    <w:rsid w:val="00A559D8"/>
    <w:rsid w:val="00A55A6E"/>
    <w:rsid w:val="00A56486"/>
    <w:rsid w:val="00A56D9F"/>
    <w:rsid w:val="00A56FC4"/>
    <w:rsid w:val="00A57037"/>
    <w:rsid w:val="00A5713C"/>
    <w:rsid w:val="00A571EC"/>
    <w:rsid w:val="00A57F13"/>
    <w:rsid w:val="00A57FBE"/>
    <w:rsid w:val="00A606D3"/>
    <w:rsid w:val="00A60B2F"/>
    <w:rsid w:val="00A61039"/>
    <w:rsid w:val="00A6104D"/>
    <w:rsid w:val="00A61166"/>
    <w:rsid w:val="00A6146B"/>
    <w:rsid w:val="00A618D9"/>
    <w:rsid w:val="00A624F0"/>
    <w:rsid w:val="00A63709"/>
    <w:rsid w:val="00A643AD"/>
    <w:rsid w:val="00A6440C"/>
    <w:rsid w:val="00A645F1"/>
    <w:rsid w:val="00A647F9"/>
    <w:rsid w:val="00A6521C"/>
    <w:rsid w:val="00A65B1F"/>
    <w:rsid w:val="00A65B8A"/>
    <w:rsid w:val="00A67073"/>
    <w:rsid w:val="00A672D2"/>
    <w:rsid w:val="00A677E8"/>
    <w:rsid w:val="00A67960"/>
    <w:rsid w:val="00A67AED"/>
    <w:rsid w:val="00A67CFE"/>
    <w:rsid w:val="00A67FB5"/>
    <w:rsid w:val="00A70001"/>
    <w:rsid w:val="00A700B8"/>
    <w:rsid w:val="00A70182"/>
    <w:rsid w:val="00A70327"/>
    <w:rsid w:val="00A705FC"/>
    <w:rsid w:val="00A70A88"/>
    <w:rsid w:val="00A70AB4"/>
    <w:rsid w:val="00A718E4"/>
    <w:rsid w:val="00A71D57"/>
    <w:rsid w:val="00A71DD5"/>
    <w:rsid w:val="00A7205C"/>
    <w:rsid w:val="00A7233E"/>
    <w:rsid w:val="00A7301D"/>
    <w:rsid w:val="00A7376E"/>
    <w:rsid w:val="00A74089"/>
    <w:rsid w:val="00A746C0"/>
    <w:rsid w:val="00A7518E"/>
    <w:rsid w:val="00A75805"/>
    <w:rsid w:val="00A75917"/>
    <w:rsid w:val="00A75E01"/>
    <w:rsid w:val="00A76053"/>
    <w:rsid w:val="00A76193"/>
    <w:rsid w:val="00A761E2"/>
    <w:rsid w:val="00A766A1"/>
    <w:rsid w:val="00A769F6"/>
    <w:rsid w:val="00A76DC9"/>
    <w:rsid w:val="00A76DF3"/>
    <w:rsid w:val="00A76F90"/>
    <w:rsid w:val="00A76FF9"/>
    <w:rsid w:val="00A770BE"/>
    <w:rsid w:val="00A7715A"/>
    <w:rsid w:val="00A771C0"/>
    <w:rsid w:val="00A7754A"/>
    <w:rsid w:val="00A7789D"/>
    <w:rsid w:val="00A77B5C"/>
    <w:rsid w:val="00A77BA3"/>
    <w:rsid w:val="00A77C6C"/>
    <w:rsid w:val="00A77F21"/>
    <w:rsid w:val="00A805E1"/>
    <w:rsid w:val="00A806F7"/>
    <w:rsid w:val="00A81115"/>
    <w:rsid w:val="00A81225"/>
    <w:rsid w:val="00A815F1"/>
    <w:rsid w:val="00A81C05"/>
    <w:rsid w:val="00A81F31"/>
    <w:rsid w:val="00A82287"/>
    <w:rsid w:val="00A826CD"/>
    <w:rsid w:val="00A82AAB"/>
    <w:rsid w:val="00A82CD9"/>
    <w:rsid w:val="00A82E89"/>
    <w:rsid w:val="00A82F58"/>
    <w:rsid w:val="00A8351E"/>
    <w:rsid w:val="00A83D6A"/>
    <w:rsid w:val="00A83F0A"/>
    <w:rsid w:val="00A84B0A"/>
    <w:rsid w:val="00A84EB4"/>
    <w:rsid w:val="00A85272"/>
    <w:rsid w:val="00A85DB7"/>
    <w:rsid w:val="00A85FA0"/>
    <w:rsid w:val="00A866F7"/>
    <w:rsid w:val="00A8689F"/>
    <w:rsid w:val="00A86F34"/>
    <w:rsid w:val="00A8708E"/>
    <w:rsid w:val="00A902F9"/>
    <w:rsid w:val="00A9081E"/>
    <w:rsid w:val="00A90C4C"/>
    <w:rsid w:val="00A90DCC"/>
    <w:rsid w:val="00A90DE3"/>
    <w:rsid w:val="00A910F9"/>
    <w:rsid w:val="00A91550"/>
    <w:rsid w:val="00A91562"/>
    <w:rsid w:val="00A920DA"/>
    <w:rsid w:val="00A920DC"/>
    <w:rsid w:val="00A922F0"/>
    <w:rsid w:val="00A92795"/>
    <w:rsid w:val="00A928ED"/>
    <w:rsid w:val="00A92AB1"/>
    <w:rsid w:val="00A92C8A"/>
    <w:rsid w:val="00A92EF3"/>
    <w:rsid w:val="00A93A88"/>
    <w:rsid w:val="00A93B43"/>
    <w:rsid w:val="00A93BC3"/>
    <w:rsid w:val="00A9418B"/>
    <w:rsid w:val="00A9441B"/>
    <w:rsid w:val="00A94A94"/>
    <w:rsid w:val="00A95102"/>
    <w:rsid w:val="00A95400"/>
    <w:rsid w:val="00A95914"/>
    <w:rsid w:val="00A95ACE"/>
    <w:rsid w:val="00A95AE6"/>
    <w:rsid w:val="00A9606F"/>
    <w:rsid w:val="00A969FA"/>
    <w:rsid w:val="00A96C77"/>
    <w:rsid w:val="00A96D30"/>
    <w:rsid w:val="00A96F1D"/>
    <w:rsid w:val="00A973C4"/>
    <w:rsid w:val="00AA005A"/>
    <w:rsid w:val="00AA182C"/>
    <w:rsid w:val="00AA1A16"/>
    <w:rsid w:val="00AA1BFD"/>
    <w:rsid w:val="00AA1CF8"/>
    <w:rsid w:val="00AA1ECF"/>
    <w:rsid w:val="00AA2273"/>
    <w:rsid w:val="00AA240E"/>
    <w:rsid w:val="00AA2501"/>
    <w:rsid w:val="00AA2539"/>
    <w:rsid w:val="00AA2863"/>
    <w:rsid w:val="00AA2F15"/>
    <w:rsid w:val="00AA2F3F"/>
    <w:rsid w:val="00AA31EC"/>
    <w:rsid w:val="00AA3313"/>
    <w:rsid w:val="00AA38E5"/>
    <w:rsid w:val="00AA3DD9"/>
    <w:rsid w:val="00AA3EB6"/>
    <w:rsid w:val="00AA406E"/>
    <w:rsid w:val="00AA52D2"/>
    <w:rsid w:val="00AA5817"/>
    <w:rsid w:val="00AA59E2"/>
    <w:rsid w:val="00AA5E4B"/>
    <w:rsid w:val="00AA6502"/>
    <w:rsid w:val="00AA6598"/>
    <w:rsid w:val="00AA6944"/>
    <w:rsid w:val="00AA69D9"/>
    <w:rsid w:val="00AA6ABA"/>
    <w:rsid w:val="00AA6E11"/>
    <w:rsid w:val="00AA6FA5"/>
    <w:rsid w:val="00AA7233"/>
    <w:rsid w:val="00AA727A"/>
    <w:rsid w:val="00AA742E"/>
    <w:rsid w:val="00AA787D"/>
    <w:rsid w:val="00AA7888"/>
    <w:rsid w:val="00AA7CAA"/>
    <w:rsid w:val="00AB00B8"/>
    <w:rsid w:val="00AB0374"/>
    <w:rsid w:val="00AB0685"/>
    <w:rsid w:val="00AB09B4"/>
    <w:rsid w:val="00AB1976"/>
    <w:rsid w:val="00AB1B11"/>
    <w:rsid w:val="00AB243E"/>
    <w:rsid w:val="00AB2B55"/>
    <w:rsid w:val="00AB3838"/>
    <w:rsid w:val="00AB3CFA"/>
    <w:rsid w:val="00AB3D5C"/>
    <w:rsid w:val="00AB4337"/>
    <w:rsid w:val="00AB4657"/>
    <w:rsid w:val="00AB4B1F"/>
    <w:rsid w:val="00AB5A50"/>
    <w:rsid w:val="00AB6544"/>
    <w:rsid w:val="00AB6E43"/>
    <w:rsid w:val="00AB7315"/>
    <w:rsid w:val="00AB74B9"/>
    <w:rsid w:val="00AB7818"/>
    <w:rsid w:val="00AB7A67"/>
    <w:rsid w:val="00AC0012"/>
    <w:rsid w:val="00AC0ED5"/>
    <w:rsid w:val="00AC14C6"/>
    <w:rsid w:val="00AC1AC7"/>
    <w:rsid w:val="00AC26BB"/>
    <w:rsid w:val="00AC290B"/>
    <w:rsid w:val="00AC294E"/>
    <w:rsid w:val="00AC29E6"/>
    <w:rsid w:val="00AC2B97"/>
    <w:rsid w:val="00AC3305"/>
    <w:rsid w:val="00AC357A"/>
    <w:rsid w:val="00AC36A8"/>
    <w:rsid w:val="00AC38F1"/>
    <w:rsid w:val="00AC3E6A"/>
    <w:rsid w:val="00AC3F89"/>
    <w:rsid w:val="00AC459C"/>
    <w:rsid w:val="00AC4A0A"/>
    <w:rsid w:val="00AC4BEB"/>
    <w:rsid w:val="00AC4CC3"/>
    <w:rsid w:val="00AC509A"/>
    <w:rsid w:val="00AC537E"/>
    <w:rsid w:val="00AC554E"/>
    <w:rsid w:val="00AC70F6"/>
    <w:rsid w:val="00AC7218"/>
    <w:rsid w:val="00AC746F"/>
    <w:rsid w:val="00AC7482"/>
    <w:rsid w:val="00AC7633"/>
    <w:rsid w:val="00AC793E"/>
    <w:rsid w:val="00AD013A"/>
    <w:rsid w:val="00AD04D9"/>
    <w:rsid w:val="00AD053F"/>
    <w:rsid w:val="00AD0884"/>
    <w:rsid w:val="00AD0E12"/>
    <w:rsid w:val="00AD14B8"/>
    <w:rsid w:val="00AD27E3"/>
    <w:rsid w:val="00AD27F1"/>
    <w:rsid w:val="00AD2D12"/>
    <w:rsid w:val="00AD2EFE"/>
    <w:rsid w:val="00AD34B4"/>
    <w:rsid w:val="00AD34E0"/>
    <w:rsid w:val="00AD3805"/>
    <w:rsid w:val="00AD39AD"/>
    <w:rsid w:val="00AD3A44"/>
    <w:rsid w:val="00AD3E40"/>
    <w:rsid w:val="00AD4157"/>
    <w:rsid w:val="00AD43FC"/>
    <w:rsid w:val="00AD481E"/>
    <w:rsid w:val="00AD482B"/>
    <w:rsid w:val="00AD4B5C"/>
    <w:rsid w:val="00AD55CB"/>
    <w:rsid w:val="00AD5897"/>
    <w:rsid w:val="00AD5ABD"/>
    <w:rsid w:val="00AD5BE2"/>
    <w:rsid w:val="00AD6384"/>
    <w:rsid w:val="00AD63D1"/>
    <w:rsid w:val="00AD64E4"/>
    <w:rsid w:val="00AD65EF"/>
    <w:rsid w:val="00AD6687"/>
    <w:rsid w:val="00AD69F8"/>
    <w:rsid w:val="00AD6C59"/>
    <w:rsid w:val="00AD6EFD"/>
    <w:rsid w:val="00AD73D4"/>
    <w:rsid w:val="00AD7C7C"/>
    <w:rsid w:val="00AD7F7C"/>
    <w:rsid w:val="00AD7FB4"/>
    <w:rsid w:val="00AE052C"/>
    <w:rsid w:val="00AE0F05"/>
    <w:rsid w:val="00AE12B3"/>
    <w:rsid w:val="00AE137D"/>
    <w:rsid w:val="00AE14A4"/>
    <w:rsid w:val="00AE1545"/>
    <w:rsid w:val="00AE170C"/>
    <w:rsid w:val="00AE1829"/>
    <w:rsid w:val="00AE19DC"/>
    <w:rsid w:val="00AE1CA0"/>
    <w:rsid w:val="00AE254B"/>
    <w:rsid w:val="00AE26A6"/>
    <w:rsid w:val="00AE2C96"/>
    <w:rsid w:val="00AE31EB"/>
    <w:rsid w:val="00AE3530"/>
    <w:rsid w:val="00AE36B7"/>
    <w:rsid w:val="00AE3815"/>
    <w:rsid w:val="00AE396A"/>
    <w:rsid w:val="00AE3995"/>
    <w:rsid w:val="00AE39AD"/>
    <w:rsid w:val="00AE4D17"/>
    <w:rsid w:val="00AE5E15"/>
    <w:rsid w:val="00AE6262"/>
    <w:rsid w:val="00AE68D2"/>
    <w:rsid w:val="00AE6998"/>
    <w:rsid w:val="00AE6C26"/>
    <w:rsid w:val="00AE7583"/>
    <w:rsid w:val="00AE75B7"/>
    <w:rsid w:val="00AE778F"/>
    <w:rsid w:val="00AE7BA1"/>
    <w:rsid w:val="00AE7FD3"/>
    <w:rsid w:val="00AF01B8"/>
    <w:rsid w:val="00AF0211"/>
    <w:rsid w:val="00AF0607"/>
    <w:rsid w:val="00AF07CA"/>
    <w:rsid w:val="00AF0FF0"/>
    <w:rsid w:val="00AF1A15"/>
    <w:rsid w:val="00AF1E2B"/>
    <w:rsid w:val="00AF1EE1"/>
    <w:rsid w:val="00AF2079"/>
    <w:rsid w:val="00AF20A8"/>
    <w:rsid w:val="00AF2DA4"/>
    <w:rsid w:val="00AF2DFC"/>
    <w:rsid w:val="00AF3285"/>
    <w:rsid w:val="00AF3549"/>
    <w:rsid w:val="00AF3565"/>
    <w:rsid w:val="00AF3625"/>
    <w:rsid w:val="00AF3AB1"/>
    <w:rsid w:val="00AF3DB9"/>
    <w:rsid w:val="00AF4317"/>
    <w:rsid w:val="00AF435C"/>
    <w:rsid w:val="00AF49CA"/>
    <w:rsid w:val="00AF4A8F"/>
    <w:rsid w:val="00AF4B8A"/>
    <w:rsid w:val="00AF51DB"/>
    <w:rsid w:val="00AF58C3"/>
    <w:rsid w:val="00AF5970"/>
    <w:rsid w:val="00AF6928"/>
    <w:rsid w:val="00AF6C9F"/>
    <w:rsid w:val="00AF6E94"/>
    <w:rsid w:val="00AF6FC5"/>
    <w:rsid w:val="00AF71F7"/>
    <w:rsid w:val="00AF779A"/>
    <w:rsid w:val="00AF7897"/>
    <w:rsid w:val="00AF7D59"/>
    <w:rsid w:val="00B00448"/>
    <w:rsid w:val="00B00494"/>
    <w:rsid w:val="00B009C5"/>
    <w:rsid w:val="00B00A18"/>
    <w:rsid w:val="00B00E94"/>
    <w:rsid w:val="00B00FEB"/>
    <w:rsid w:val="00B017C6"/>
    <w:rsid w:val="00B01CDE"/>
    <w:rsid w:val="00B0228E"/>
    <w:rsid w:val="00B027D0"/>
    <w:rsid w:val="00B02B28"/>
    <w:rsid w:val="00B03384"/>
    <w:rsid w:val="00B0375D"/>
    <w:rsid w:val="00B03777"/>
    <w:rsid w:val="00B03782"/>
    <w:rsid w:val="00B043F6"/>
    <w:rsid w:val="00B04608"/>
    <w:rsid w:val="00B04611"/>
    <w:rsid w:val="00B04AE4"/>
    <w:rsid w:val="00B04E37"/>
    <w:rsid w:val="00B04FEF"/>
    <w:rsid w:val="00B05032"/>
    <w:rsid w:val="00B0578D"/>
    <w:rsid w:val="00B058E9"/>
    <w:rsid w:val="00B05BEE"/>
    <w:rsid w:val="00B05DD9"/>
    <w:rsid w:val="00B05E67"/>
    <w:rsid w:val="00B06A7E"/>
    <w:rsid w:val="00B07038"/>
    <w:rsid w:val="00B07624"/>
    <w:rsid w:val="00B0785B"/>
    <w:rsid w:val="00B07B22"/>
    <w:rsid w:val="00B07B70"/>
    <w:rsid w:val="00B10292"/>
    <w:rsid w:val="00B105CA"/>
    <w:rsid w:val="00B106C3"/>
    <w:rsid w:val="00B106F6"/>
    <w:rsid w:val="00B10863"/>
    <w:rsid w:val="00B108E8"/>
    <w:rsid w:val="00B10B3F"/>
    <w:rsid w:val="00B10CCF"/>
    <w:rsid w:val="00B10D4C"/>
    <w:rsid w:val="00B112A4"/>
    <w:rsid w:val="00B11629"/>
    <w:rsid w:val="00B116D3"/>
    <w:rsid w:val="00B116D4"/>
    <w:rsid w:val="00B1225F"/>
    <w:rsid w:val="00B126B4"/>
    <w:rsid w:val="00B127DF"/>
    <w:rsid w:val="00B130E4"/>
    <w:rsid w:val="00B13546"/>
    <w:rsid w:val="00B13957"/>
    <w:rsid w:val="00B13DE1"/>
    <w:rsid w:val="00B14281"/>
    <w:rsid w:val="00B1474E"/>
    <w:rsid w:val="00B155B6"/>
    <w:rsid w:val="00B15B6F"/>
    <w:rsid w:val="00B169EE"/>
    <w:rsid w:val="00B1783A"/>
    <w:rsid w:val="00B17AA2"/>
    <w:rsid w:val="00B17C67"/>
    <w:rsid w:val="00B17E6A"/>
    <w:rsid w:val="00B208DD"/>
    <w:rsid w:val="00B20AB7"/>
    <w:rsid w:val="00B20B93"/>
    <w:rsid w:val="00B20C7F"/>
    <w:rsid w:val="00B2111D"/>
    <w:rsid w:val="00B21306"/>
    <w:rsid w:val="00B225ED"/>
    <w:rsid w:val="00B2262B"/>
    <w:rsid w:val="00B226DB"/>
    <w:rsid w:val="00B22AC5"/>
    <w:rsid w:val="00B22BB3"/>
    <w:rsid w:val="00B2325D"/>
    <w:rsid w:val="00B233DF"/>
    <w:rsid w:val="00B2364A"/>
    <w:rsid w:val="00B247EA"/>
    <w:rsid w:val="00B24E19"/>
    <w:rsid w:val="00B251C0"/>
    <w:rsid w:val="00B25B61"/>
    <w:rsid w:val="00B25BF8"/>
    <w:rsid w:val="00B25D89"/>
    <w:rsid w:val="00B25D97"/>
    <w:rsid w:val="00B25E98"/>
    <w:rsid w:val="00B26099"/>
    <w:rsid w:val="00B262CF"/>
    <w:rsid w:val="00B26BE8"/>
    <w:rsid w:val="00B26CFB"/>
    <w:rsid w:val="00B26D4D"/>
    <w:rsid w:val="00B26FEE"/>
    <w:rsid w:val="00B30616"/>
    <w:rsid w:val="00B30C3C"/>
    <w:rsid w:val="00B31156"/>
    <w:rsid w:val="00B3122D"/>
    <w:rsid w:val="00B3172B"/>
    <w:rsid w:val="00B31DFC"/>
    <w:rsid w:val="00B31FA0"/>
    <w:rsid w:val="00B31FF6"/>
    <w:rsid w:val="00B32669"/>
    <w:rsid w:val="00B32763"/>
    <w:rsid w:val="00B32BAA"/>
    <w:rsid w:val="00B32CAC"/>
    <w:rsid w:val="00B33938"/>
    <w:rsid w:val="00B33B46"/>
    <w:rsid w:val="00B34034"/>
    <w:rsid w:val="00B341D3"/>
    <w:rsid w:val="00B34324"/>
    <w:rsid w:val="00B345E4"/>
    <w:rsid w:val="00B3492B"/>
    <w:rsid w:val="00B34A99"/>
    <w:rsid w:val="00B34DFA"/>
    <w:rsid w:val="00B34FD1"/>
    <w:rsid w:val="00B35EEC"/>
    <w:rsid w:val="00B362F3"/>
    <w:rsid w:val="00B3636E"/>
    <w:rsid w:val="00B36ACC"/>
    <w:rsid w:val="00B376EE"/>
    <w:rsid w:val="00B405AF"/>
    <w:rsid w:val="00B40AFB"/>
    <w:rsid w:val="00B40CF9"/>
    <w:rsid w:val="00B40D95"/>
    <w:rsid w:val="00B41212"/>
    <w:rsid w:val="00B4320F"/>
    <w:rsid w:val="00B43504"/>
    <w:rsid w:val="00B43916"/>
    <w:rsid w:val="00B43A23"/>
    <w:rsid w:val="00B43D40"/>
    <w:rsid w:val="00B44F40"/>
    <w:rsid w:val="00B45BD4"/>
    <w:rsid w:val="00B460C1"/>
    <w:rsid w:val="00B4699A"/>
    <w:rsid w:val="00B47AF3"/>
    <w:rsid w:val="00B47EA7"/>
    <w:rsid w:val="00B47EAD"/>
    <w:rsid w:val="00B47EE1"/>
    <w:rsid w:val="00B47FEA"/>
    <w:rsid w:val="00B47FEF"/>
    <w:rsid w:val="00B5001F"/>
    <w:rsid w:val="00B502DD"/>
    <w:rsid w:val="00B50866"/>
    <w:rsid w:val="00B50C69"/>
    <w:rsid w:val="00B50CD5"/>
    <w:rsid w:val="00B50EAB"/>
    <w:rsid w:val="00B513D3"/>
    <w:rsid w:val="00B519E8"/>
    <w:rsid w:val="00B519FE"/>
    <w:rsid w:val="00B51DEB"/>
    <w:rsid w:val="00B520CE"/>
    <w:rsid w:val="00B52F3C"/>
    <w:rsid w:val="00B53227"/>
    <w:rsid w:val="00B53618"/>
    <w:rsid w:val="00B5408F"/>
    <w:rsid w:val="00B54A41"/>
    <w:rsid w:val="00B54A9F"/>
    <w:rsid w:val="00B54CE0"/>
    <w:rsid w:val="00B54DFF"/>
    <w:rsid w:val="00B54F02"/>
    <w:rsid w:val="00B558EE"/>
    <w:rsid w:val="00B55D66"/>
    <w:rsid w:val="00B55DC6"/>
    <w:rsid w:val="00B56681"/>
    <w:rsid w:val="00B56788"/>
    <w:rsid w:val="00B56C0A"/>
    <w:rsid w:val="00B570DF"/>
    <w:rsid w:val="00B57951"/>
    <w:rsid w:val="00B57993"/>
    <w:rsid w:val="00B57AFD"/>
    <w:rsid w:val="00B57E1C"/>
    <w:rsid w:val="00B603EC"/>
    <w:rsid w:val="00B607C4"/>
    <w:rsid w:val="00B60924"/>
    <w:rsid w:val="00B609A5"/>
    <w:rsid w:val="00B6186E"/>
    <w:rsid w:val="00B61A45"/>
    <w:rsid w:val="00B62156"/>
    <w:rsid w:val="00B62A78"/>
    <w:rsid w:val="00B62E41"/>
    <w:rsid w:val="00B633BF"/>
    <w:rsid w:val="00B63E6E"/>
    <w:rsid w:val="00B647C1"/>
    <w:rsid w:val="00B6487B"/>
    <w:rsid w:val="00B64C1F"/>
    <w:rsid w:val="00B64EEF"/>
    <w:rsid w:val="00B65D3A"/>
    <w:rsid w:val="00B65D90"/>
    <w:rsid w:val="00B65D9A"/>
    <w:rsid w:val="00B673A7"/>
    <w:rsid w:val="00B67620"/>
    <w:rsid w:val="00B6792B"/>
    <w:rsid w:val="00B67F95"/>
    <w:rsid w:val="00B70017"/>
    <w:rsid w:val="00B7075F"/>
    <w:rsid w:val="00B71257"/>
    <w:rsid w:val="00B71307"/>
    <w:rsid w:val="00B714D8"/>
    <w:rsid w:val="00B7268B"/>
    <w:rsid w:val="00B72801"/>
    <w:rsid w:val="00B728E1"/>
    <w:rsid w:val="00B72930"/>
    <w:rsid w:val="00B72C8E"/>
    <w:rsid w:val="00B72D6E"/>
    <w:rsid w:val="00B73AE0"/>
    <w:rsid w:val="00B7413E"/>
    <w:rsid w:val="00B742B3"/>
    <w:rsid w:val="00B749C6"/>
    <w:rsid w:val="00B74CF9"/>
    <w:rsid w:val="00B74F8D"/>
    <w:rsid w:val="00B753AA"/>
    <w:rsid w:val="00B76024"/>
    <w:rsid w:val="00B76A44"/>
    <w:rsid w:val="00B76A55"/>
    <w:rsid w:val="00B773CE"/>
    <w:rsid w:val="00B77D49"/>
    <w:rsid w:val="00B77D71"/>
    <w:rsid w:val="00B80233"/>
    <w:rsid w:val="00B80CA2"/>
    <w:rsid w:val="00B81273"/>
    <w:rsid w:val="00B81542"/>
    <w:rsid w:val="00B81663"/>
    <w:rsid w:val="00B81680"/>
    <w:rsid w:val="00B81860"/>
    <w:rsid w:val="00B81B1A"/>
    <w:rsid w:val="00B825FE"/>
    <w:rsid w:val="00B8283B"/>
    <w:rsid w:val="00B8306D"/>
    <w:rsid w:val="00B83538"/>
    <w:rsid w:val="00B83853"/>
    <w:rsid w:val="00B83D9E"/>
    <w:rsid w:val="00B84121"/>
    <w:rsid w:val="00B843A0"/>
    <w:rsid w:val="00B84A0E"/>
    <w:rsid w:val="00B85064"/>
    <w:rsid w:val="00B850ED"/>
    <w:rsid w:val="00B85409"/>
    <w:rsid w:val="00B85432"/>
    <w:rsid w:val="00B85618"/>
    <w:rsid w:val="00B85737"/>
    <w:rsid w:val="00B8582E"/>
    <w:rsid w:val="00B85885"/>
    <w:rsid w:val="00B85927"/>
    <w:rsid w:val="00B85F97"/>
    <w:rsid w:val="00B861B3"/>
    <w:rsid w:val="00B86928"/>
    <w:rsid w:val="00B869CC"/>
    <w:rsid w:val="00B871FD"/>
    <w:rsid w:val="00B8726D"/>
    <w:rsid w:val="00B90E96"/>
    <w:rsid w:val="00B90EF1"/>
    <w:rsid w:val="00B916B0"/>
    <w:rsid w:val="00B9191E"/>
    <w:rsid w:val="00B919CE"/>
    <w:rsid w:val="00B91D15"/>
    <w:rsid w:val="00B91F3A"/>
    <w:rsid w:val="00B91FA6"/>
    <w:rsid w:val="00B9211F"/>
    <w:rsid w:val="00B9218A"/>
    <w:rsid w:val="00B921D5"/>
    <w:rsid w:val="00B92662"/>
    <w:rsid w:val="00B92DF9"/>
    <w:rsid w:val="00B937BC"/>
    <w:rsid w:val="00B93FEF"/>
    <w:rsid w:val="00B942FF"/>
    <w:rsid w:val="00B944FE"/>
    <w:rsid w:val="00B94823"/>
    <w:rsid w:val="00B94A3D"/>
    <w:rsid w:val="00B94AD8"/>
    <w:rsid w:val="00B94B57"/>
    <w:rsid w:val="00B94BC9"/>
    <w:rsid w:val="00B94CFF"/>
    <w:rsid w:val="00B94E65"/>
    <w:rsid w:val="00B95018"/>
    <w:rsid w:val="00B9578D"/>
    <w:rsid w:val="00B957A4"/>
    <w:rsid w:val="00B96489"/>
    <w:rsid w:val="00B965BD"/>
    <w:rsid w:val="00B96E03"/>
    <w:rsid w:val="00B970C3"/>
    <w:rsid w:val="00B9734C"/>
    <w:rsid w:val="00B97883"/>
    <w:rsid w:val="00B978CD"/>
    <w:rsid w:val="00B979AD"/>
    <w:rsid w:val="00BA0330"/>
    <w:rsid w:val="00BA07F3"/>
    <w:rsid w:val="00BA0CF1"/>
    <w:rsid w:val="00BA12FE"/>
    <w:rsid w:val="00BA1313"/>
    <w:rsid w:val="00BA216A"/>
    <w:rsid w:val="00BA222D"/>
    <w:rsid w:val="00BA27CE"/>
    <w:rsid w:val="00BA315C"/>
    <w:rsid w:val="00BA350A"/>
    <w:rsid w:val="00BA39D6"/>
    <w:rsid w:val="00BA4193"/>
    <w:rsid w:val="00BA4241"/>
    <w:rsid w:val="00BA4C8C"/>
    <w:rsid w:val="00BA4E4B"/>
    <w:rsid w:val="00BA507A"/>
    <w:rsid w:val="00BA54D4"/>
    <w:rsid w:val="00BA59A3"/>
    <w:rsid w:val="00BA676C"/>
    <w:rsid w:val="00BA686D"/>
    <w:rsid w:val="00BA6880"/>
    <w:rsid w:val="00BA6D30"/>
    <w:rsid w:val="00BA6DA1"/>
    <w:rsid w:val="00BA72E0"/>
    <w:rsid w:val="00BA774D"/>
    <w:rsid w:val="00BB0024"/>
    <w:rsid w:val="00BB00B5"/>
    <w:rsid w:val="00BB038A"/>
    <w:rsid w:val="00BB0A3C"/>
    <w:rsid w:val="00BB0DFE"/>
    <w:rsid w:val="00BB12FB"/>
    <w:rsid w:val="00BB1493"/>
    <w:rsid w:val="00BB1745"/>
    <w:rsid w:val="00BB1C9B"/>
    <w:rsid w:val="00BB1D6B"/>
    <w:rsid w:val="00BB2240"/>
    <w:rsid w:val="00BB2C67"/>
    <w:rsid w:val="00BB2E06"/>
    <w:rsid w:val="00BB2F41"/>
    <w:rsid w:val="00BB33AE"/>
    <w:rsid w:val="00BB3AF8"/>
    <w:rsid w:val="00BB4444"/>
    <w:rsid w:val="00BB4682"/>
    <w:rsid w:val="00BB4732"/>
    <w:rsid w:val="00BB498F"/>
    <w:rsid w:val="00BB4F5D"/>
    <w:rsid w:val="00BB501F"/>
    <w:rsid w:val="00BB507E"/>
    <w:rsid w:val="00BB5142"/>
    <w:rsid w:val="00BB57C6"/>
    <w:rsid w:val="00BB5AD1"/>
    <w:rsid w:val="00BB5BC4"/>
    <w:rsid w:val="00BB6122"/>
    <w:rsid w:val="00BB6197"/>
    <w:rsid w:val="00BB660B"/>
    <w:rsid w:val="00BB764D"/>
    <w:rsid w:val="00BB7B4B"/>
    <w:rsid w:val="00BC08EF"/>
    <w:rsid w:val="00BC1628"/>
    <w:rsid w:val="00BC1940"/>
    <w:rsid w:val="00BC196A"/>
    <w:rsid w:val="00BC25CF"/>
    <w:rsid w:val="00BC2917"/>
    <w:rsid w:val="00BC2E2D"/>
    <w:rsid w:val="00BC47FB"/>
    <w:rsid w:val="00BC48DA"/>
    <w:rsid w:val="00BC4954"/>
    <w:rsid w:val="00BC4B58"/>
    <w:rsid w:val="00BC4CF3"/>
    <w:rsid w:val="00BC6245"/>
    <w:rsid w:val="00BC723F"/>
    <w:rsid w:val="00BC72DD"/>
    <w:rsid w:val="00BC7442"/>
    <w:rsid w:val="00BC7D2F"/>
    <w:rsid w:val="00BC7F15"/>
    <w:rsid w:val="00BD01CE"/>
    <w:rsid w:val="00BD0970"/>
    <w:rsid w:val="00BD0E88"/>
    <w:rsid w:val="00BD15A2"/>
    <w:rsid w:val="00BD1AD9"/>
    <w:rsid w:val="00BD1DD8"/>
    <w:rsid w:val="00BD1EFE"/>
    <w:rsid w:val="00BD20C6"/>
    <w:rsid w:val="00BD20EA"/>
    <w:rsid w:val="00BD229B"/>
    <w:rsid w:val="00BD2C3A"/>
    <w:rsid w:val="00BD319F"/>
    <w:rsid w:val="00BD345F"/>
    <w:rsid w:val="00BD37CC"/>
    <w:rsid w:val="00BD3C98"/>
    <w:rsid w:val="00BD3F3F"/>
    <w:rsid w:val="00BD470B"/>
    <w:rsid w:val="00BD47D0"/>
    <w:rsid w:val="00BD48FF"/>
    <w:rsid w:val="00BD4BC4"/>
    <w:rsid w:val="00BD4D3F"/>
    <w:rsid w:val="00BD5123"/>
    <w:rsid w:val="00BD5188"/>
    <w:rsid w:val="00BD560C"/>
    <w:rsid w:val="00BD58B3"/>
    <w:rsid w:val="00BD5901"/>
    <w:rsid w:val="00BD5A4C"/>
    <w:rsid w:val="00BD5A95"/>
    <w:rsid w:val="00BD60FA"/>
    <w:rsid w:val="00BD6800"/>
    <w:rsid w:val="00BD691E"/>
    <w:rsid w:val="00BD6B1F"/>
    <w:rsid w:val="00BD6B42"/>
    <w:rsid w:val="00BD6B89"/>
    <w:rsid w:val="00BD6D03"/>
    <w:rsid w:val="00BE071C"/>
    <w:rsid w:val="00BE0AD0"/>
    <w:rsid w:val="00BE19CA"/>
    <w:rsid w:val="00BE1EB6"/>
    <w:rsid w:val="00BE1F7B"/>
    <w:rsid w:val="00BE26F6"/>
    <w:rsid w:val="00BE2748"/>
    <w:rsid w:val="00BE28A1"/>
    <w:rsid w:val="00BE2C39"/>
    <w:rsid w:val="00BE2EE3"/>
    <w:rsid w:val="00BE3877"/>
    <w:rsid w:val="00BE3ADD"/>
    <w:rsid w:val="00BE3BC0"/>
    <w:rsid w:val="00BE3F51"/>
    <w:rsid w:val="00BE413A"/>
    <w:rsid w:val="00BE466A"/>
    <w:rsid w:val="00BE46A2"/>
    <w:rsid w:val="00BE472F"/>
    <w:rsid w:val="00BE48A7"/>
    <w:rsid w:val="00BE4A99"/>
    <w:rsid w:val="00BE4D92"/>
    <w:rsid w:val="00BE517C"/>
    <w:rsid w:val="00BE5497"/>
    <w:rsid w:val="00BE5812"/>
    <w:rsid w:val="00BE5C06"/>
    <w:rsid w:val="00BE5D97"/>
    <w:rsid w:val="00BE614A"/>
    <w:rsid w:val="00BE6859"/>
    <w:rsid w:val="00BE763C"/>
    <w:rsid w:val="00BF0100"/>
    <w:rsid w:val="00BF0DF3"/>
    <w:rsid w:val="00BF18A1"/>
    <w:rsid w:val="00BF18F3"/>
    <w:rsid w:val="00BF1A83"/>
    <w:rsid w:val="00BF1E53"/>
    <w:rsid w:val="00BF2523"/>
    <w:rsid w:val="00BF295A"/>
    <w:rsid w:val="00BF2EE2"/>
    <w:rsid w:val="00BF3292"/>
    <w:rsid w:val="00BF3932"/>
    <w:rsid w:val="00BF3AD6"/>
    <w:rsid w:val="00BF3C98"/>
    <w:rsid w:val="00BF3D57"/>
    <w:rsid w:val="00BF4203"/>
    <w:rsid w:val="00BF4652"/>
    <w:rsid w:val="00BF4A7A"/>
    <w:rsid w:val="00BF4B82"/>
    <w:rsid w:val="00BF5141"/>
    <w:rsid w:val="00BF5C26"/>
    <w:rsid w:val="00BF5CD4"/>
    <w:rsid w:val="00BF6AF9"/>
    <w:rsid w:val="00BF7200"/>
    <w:rsid w:val="00BF749A"/>
    <w:rsid w:val="00BF7A6B"/>
    <w:rsid w:val="00BF7D58"/>
    <w:rsid w:val="00C006BD"/>
    <w:rsid w:val="00C00913"/>
    <w:rsid w:val="00C00A90"/>
    <w:rsid w:val="00C00C6A"/>
    <w:rsid w:val="00C01584"/>
    <w:rsid w:val="00C01816"/>
    <w:rsid w:val="00C01AC4"/>
    <w:rsid w:val="00C01C59"/>
    <w:rsid w:val="00C01EFC"/>
    <w:rsid w:val="00C021DE"/>
    <w:rsid w:val="00C02459"/>
    <w:rsid w:val="00C02587"/>
    <w:rsid w:val="00C02A4C"/>
    <w:rsid w:val="00C02FA0"/>
    <w:rsid w:val="00C0328E"/>
    <w:rsid w:val="00C036A9"/>
    <w:rsid w:val="00C03852"/>
    <w:rsid w:val="00C03C88"/>
    <w:rsid w:val="00C0461C"/>
    <w:rsid w:val="00C04A7E"/>
    <w:rsid w:val="00C04D0F"/>
    <w:rsid w:val="00C04F84"/>
    <w:rsid w:val="00C0576A"/>
    <w:rsid w:val="00C05D38"/>
    <w:rsid w:val="00C065B8"/>
    <w:rsid w:val="00C06764"/>
    <w:rsid w:val="00C0676B"/>
    <w:rsid w:val="00C0775A"/>
    <w:rsid w:val="00C0789C"/>
    <w:rsid w:val="00C07CA2"/>
    <w:rsid w:val="00C07DEE"/>
    <w:rsid w:val="00C07F2C"/>
    <w:rsid w:val="00C104B3"/>
    <w:rsid w:val="00C10A1F"/>
    <w:rsid w:val="00C12181"/>
    <w:rsid w:val="00C12425"/>
    <w:rsid w:val="00C129F0"/>
    <w:rsid w:val="00C12D99"/>
    <w:rsid w:val="00C1344C"/>
    <w:rsid w:val="00C139E3"/>
    <w:rsid w:val="00C13F8B"/>
    <w:rsid w:val="00C1408B"/>
    <w:rsid w:val="00C1409A"/>
    <w:rsid w:val="00C141BE"/>
    <w:rsid w:val="00C14796"/>
    <w:rsid w:val="00C1492A"/>
    <w:rsid w:val="00C15231"/>
    <w:rsid w:val="00C15884"/>
    <w:rsid w:val="00C1603C"/>
    <w:rsid w:val="00C1631D"/>
    <w:rsid w:val="00C16468"/>
    <w:rsid w:val="00C165BE"/>
    <w:rsid w:val="00C167C9"/>
    <w:rsid w:val="00C1694D"/>
    <w:rsid w:val="00C1696A"/>
    <w:rsid w:val="00C16ACE"/>
    <w:rsid w:val="00C16C18"/>
    <w:rsid w:val="00C1701B"/>
    <w:rsid w:val="00C17986"/>
    <w:rsid w:val="00C2004D"/>
    <w:rsid w:val="00C202AE"/>
    <w:rsid w:val="00C20875"/>
    <w:rsid w:val="00C20BA8"/>
    <w:rsid w:val="00C20DBE"/>
    <w:rsid w:val="00C20F4D"/>
    <w:rsid w:val="00C21A53"/>
    <w:rsid w:val="00C21CF3"/>
    <w:rsid w:val="00C222B6"/>
    <w:rsid w:val="00C223A3"/>
    <w:rsid w:val="00C22422"/>
    <w:rsid w:val="00C229F4"/>
    <w:rsid w:val="00C22B29"/>
    <w:rsid w:val="00C23ACC"/>
    <w:rsid w:val="00C23EC6"/>
    <w:rsid w:val="00C24250"/>
    <w:rsid w:val="00C24A35"/>
    <w:rsid w:val="00C24C12"/>
    <w:rsid w:val="00C24E39"/>
    <w:rsid w:val="00C25386"/>
    <w:rsid w:val="00C253AD"/>
    <w:rsid w:val="00C2547C"/>
    <w:rsid w:val="00C26338"/>
    <w:rsid w:val="00C26787"/>
    <w:rsid w:val="00C2678C"/>
    <w:rsid w:val="00C269E9"/>
    <w:rsid w:val="00C272C2"/>
    <w:rsid w:val="00C27BB7"/>
    <w:rsid w:val="00C30358"/>
    <w:rsid w:val="00C30C8B"/>
    <w:rsid w:val="00C30CA3"/>
    <w:rsid w:val="00C31316"/>
    <w:rsid w:val="00C3151F"/>
    <w:rsid w:val="00C3168D"/>
    <w:rsid w:val="00C31B7D"/>
    <w:rsid w:val="00C31D68"/>
    <w:rsid w:val="00C323F1"/>
    <w:rsid w:val="00C32555"/>
    <w:rsid w:val="00C332A8"/>
    <w:rsid w:val="00C33683"/>
    <w:rsid w:val="00C338EA"/>
    <w:rsid w:val="00C33C38"/>
    <w:rsid w:val="00C33F9C"/>
    <w:rsid w:val="00C34125"/>
    <w:rsid w:val="00C34157"/>
    <w:rsid w:val="00C34EB8"/>
    <w:rsid w:val="00C34EBB"/>
    <w:rsid w:val="00C34EDA"/>
    <w:rsid w:val="00C351AA"/>
    <w:rsid w:val="00C354AF"/>
    <w:rsid w:val="00C357C7"/>
    <w:rsid w:val="00C357E6"/>
    <w:rsid w:val="00C36092"/>
    <w:rsid w:val="00C36401"/>
    <w:rsid w:val="00C3657A"/>
    <w:rsid w:val="00C36892"/>
    <w:rsid w:val="00C37309"/>
    <w:rsid w:val="00C377CE"/>
    <w:rsid w:val="00C377CF"/>
    <w:rsid w:val="00C37EA3"/>
    <w:rsid w:val="00C37ECE"/>
    <w:rsid w:val="00C40046"/>
    <w:rsid w:val="00C40252"/>
    <w:rsid w:val="00C40638"/>
    <w:rsid w:val="00C406C7"/>
    <w:rsid w:val="00C40F5F"/>
    <w:rsid w:val="00C40FFC"/>
    <w:rsid w:val="00C4107F"/>
    <w:rsid w:val="00C412B4"/>
    <w:rsid w:val="00C41A09"/>
    <w:rsid w:val="00C41C14"/>
    <w:rsid w:val="00C41C6F"/>
    <w:rsid w:val="00C41CE1"/>
    <w:rsid w:val="00C41F25"/>
    <w:rsid w:val="00C4207E"/>
    <w:rsid w:val="00C42169"/>
    <w:rsid w:val="00C42242"/>
    <w:rsid w:val="00C427E7"/>
    <w:rsid w:val="00C4297B"/>
    <w:rsid w:val="00C43247"/>
    <w:rsid w:val="00C43335"/>
    <w:rsid w:val="00C441FC"/>
    <w:rsid w:val="00C44203"/>
    <w:rsid w:val="00C443AB"/>
    <w:rsid w:val="00C4483F"/>
    <w:rsid w:val="00C4487B"/>
    <w:rsid w:val="00C44CD6"/>
    <w:rsid w:val="00C451D0"/>
    <w:rsid w:val="00C4547E"/>
    <w:rsid w:val="00C457BD"/>
    <w:rsid w:val="00C45963"/>
    <w:rsid w:val="00C45EC6"/>
    <w:rsid w:val="00C46759"/>
    <w:rsid w:val="00C469F3"/>
    <w:rsid w:val="00C46A33"/>
    <w:rsid w:val="00C4710D"/>
    <w:rsid w:val="00C47390"/>
    <w:rsid w:val="00C473DD"/>
    <w:rsid w:val="00C47A70"/>
    <w:rsid w:val="00C47ABF"/>
    <w:rsid w:val="00C50275"/>
    <w:rsid w:val="00C50F87"/>
    <w:rsid w:val="00C51059"/>
    <w:rsid w:val="00C51154"/>
    <w:rsid w:val="00C51350"/>
    <w:rsid w:val="00C51E46"/>
    <w:rsid w:val="00C521F8"/>
    <w:rsid w:val="00C524AD"/>
    <w:rsid w:val="00C52898"/>
    <w:rsid w:val="00C52ACF"/>
    <w:rsid w:val="00C53145"/>
    <w:rsid w:val="00C53A5A"/>
    <w:rsid w:val="00C53BBC"/>
    <w:rsid w:val="00C53ECE"/>
    <w:rsid w:val="00C54A98"/>
    <w:rsid w:val="00C54C51"/>
    <w:rsid w:val="00C54C99"/>
    <w:rsid w:val="00C54D89"/>
    <w:rsid w:val="00C54DE2"/>
    <w:rsid w:val="00C54FA9"/>
    <w:rsid w:val="00C556FF"/>
    <w:rsid w:val="00C559CD"/>
    <w:rsid w:val="00C55FC0"/>
    <w:rsid w:val="00C56237"/>
    <w:rsid w:val="00C57119"/>
    <w:rsid w:val="00C57757"/>
    <w:rsid w:val="00C57C13"/>
    <w:rsid w:val="00C57D72"/>
    <w:rsid w:val="00C60271"/>
    <w:rsid w:val="00C609F1"/>
    <w:rsid w:val="00C6115E"/>
    <w:rsid w:val="00C611AB"/>
    <w:rsid w:val="00C611EC"/>
    <w:rsid w:val="00C6167B"/>
    <w:rsid w:val="00C61796"/>
    <w:rsid w:val="00C61815"/>
    <w:rsid w:val="00C61914"/>
    <w:rsid w:val="00C61A94"/>
    <w:rsid w:val="00C61D7C"/>
    <w:rsid w:val="00C61E26"/>
    <w:rsid w:val="00C6200B"/>
    <w:rsid w:val="00C62400"/>
    <w:rsid w:val="00C624C0"/>
    <w:rsid w:val="00C62878"/>
    <w:rsid w:val="00C62993"/>
    <w:rsid w:val="00C6441B"/>
    <w:rsid w:val="00C654F4"/>
    <w:rsid w:val="00C658CF"/>
    <w:rsid w:val="00C6594D"/>
    <w:rsid w:val="00C65D32"/>
    <w:rsid w:val="00C65DFE"/>
    <w:rsid w:val="00C66939"/>
    <w:rsid w:val="00C66E3E"/>
    <w:rsid w:val="00C670D7"/>
    <w:rsid w:val="00C6733D"/>
    <w:rsid w:val="00C67638"/>
    <w:rsid w:val="00C679DD"/>
    <w:rsid w:val="00C67D23"/>
    <w:rsid w:val="00C67EDE"/>
    <w:rsid w:val="00C702EC"/>
    <w:rsid w:val="00C704BF"/>
    <w:rsid w:val="00C70977"/>
    <w:rsid w:val="00C71031"/>
    <w:rsid w:val="00C711F5"/>
    <w:rsid w:val="00C7157F"/>
    <w:rsid w:val="00C716BC"/>
    <w:rsid w:val="00C71B86"/>
    <w:rsid w:val="00C72561"/>
    <w:rsid w:val="00C72695"/>
    <w:rsid w:val="00C73110"/>
    <w:rsid w:val="00C73327"/>
    <w:rsid w:val="00C73839"/>
    <w:rsid w:val="00C73883"/>
    <w:rsid w:val="00C74C6F"/>
    <w:rsid w:val="00C74DAC"/>
    <w:rsid w:val="00C74DFF"/>
    <w:rsid w:val="00C756D6"/>
    <w:rsid w:val="00C75C26"/>
    <w:rsid w:val="00C75D33"/>
    <w:rsid w:val="00C76523"/>
    <w:rsid w:val="00C76577"/>
    <w:rsid w:val="00C7675C"/>
    <w:rsid w:val="00C77040"/>
    <w:rsid w:val="00C77184"/>
    <w:rsid w:val="00C774B4"/>
    <w:rsid w:val="00C776ED"/>
    <w:rsid w:val="00C77C01"/>
    <w:rsid w:val="00C77D78"/>
    <w:rsid w:val="00C800D3"/>
    <w:rsid w:val="00C80879"/>
    <w:rsid w:val="00C812B3"/>
    <w:rsid w:val="00C81362"/>
    <w:rsid w:val="00C81620"/>
    <w:rsid w:val="00C81637"/>
    <w:rsid w:val="00C81D35"/>
    <w:rsid w:val="00C82226"/>
    <w:rsid w:val="00C83044"/>
    <w:rsid w:val="00C83242"/>
    <w:rsid w:val="00C83721"/>
    <w:rsid w:val="00C83C2B"/>
    <w:rsid w:val="00C846E3"/>
    <w:rsid w:val="00C847E9"/>
    <w:rsid w:val="00C84FBE"/>
    <w:rsid w:val="00C85194"/>
    <w:rsid w:val="00C8540F"/>
    <w:rsid w:val="00C857B1"/>
    <w:rsid w:val="00C85AE2"/>
    <w:rsid w:val="00C85EC1"/>
    <w:rsid w:val="00C86282"/>
    <w:rsid w:val="00C864FA"/>
    <w:rsid w:val="00C86BBC"/>
    <w:rsid w:val="00C874B2"/>
    <w:rsid w:val="00C87B43"/>
    <w:rsid w:val="00C87B7A"/>
    <w:rsid w:val="00C87FC3"/>
    <w:rsid w:val="00C901C4"/>
    <w:rsid w:val="00C90257"/>
    <w:rsid w:val="00C9036A"/>
    <w:rsid w:val="00C9049B"/>
    <w:rsid w:val="00C90C75"/>
    <w:rsid w:val="00C90DE3"/>
    <w:rsid w:val="00C90F4F"/>
    <w:rsid w:val="00C910F7"/>
    <w:rsid w:val="00C9154D"/>
    <w:rsid w:val="00C915D7"/>
    <w:rsid w:val="00C91AA1"/>
    <w:rsid w:val="00C923F8"/>
    <w:rsid w:val="00C92554"/>
    <w:rsid w:val="00C92717"/>
    <w:rsid w:val="00C92E66"/>
    <w:rsid w:val="00C92F00"/>
    <w:rsid w:val="00C931B6"/>
    <w:rsid w:val="00C93489"/>
    <w:rsid w:val="00C936DE"/>
    <w:rsid w:val="00C936FA"/>
    <w:rsid w:val="00C94087"/>
    <w:rsid w:val="00C943B4"/>
    <w:rsid w:val="00C94462"/>
    <w:rsid w:val="00C9453E"/>
    <w:rsid w:val="00C94772"/>
    <w:rsid w:val="00C9534B"/>
    <w:rsid w:val="00C95B2C"/>
    <w:rsid w:val="00C9635B"/>
    <w:rsid w:val="00C964C4"/>
    <w:rsid w:val="00C9653D"/>
    <w:rsid w:val="00C96803"/>
    <w:rsid w:val="00C96B32"/>
    <w:rsid w:val="00C974F5"/>
    <w:rsid w:val="00C9751D"/>
    <w:rsid w:val="00C97597"/>
    <w:rsid w:val="00C975CB"/>
    <w:rsid w:val="00C97A22"/>
    <w:rsid w:val="00C97A8D"/>
    <w:rsid w:val="00CA01D6"/>
    <w:rsid w:val="00CA075C"/>
    <w:rsid w:val="00CA0BAD"/>
    <w:rsid w:val="00CA1153"/>
    <w:rsid w:val="00CA141E"/>
    <w:rsid w:val="00CA143F"/>
    <w:rsid w:val="00CA146D"/>
    <w:rsid w:val="00CA2A45"/>
    <w:rsid w:val="00CA35D0"/>
    <w:rsid w:val="00CA37D5"/>
    <w:rsid w:val="00CA3ABE"/>
    <w:rsid w:val="00CA4B64"/>
    <w:rsid w:val="00CA4FE1"/>
    <w:rsid w:val="00CA5124"/>
    <w:rsid w:val="00CA52EE"/>
    <w:rsid w:val="00CA54C1"/>
    <w:rsid w:val="00CA56E6"/>
    <w:rsid w:val="00CA58BD"/>
    <w:rsid w:val="00CA6987"/>
    <w:rsid w:val="00CA7176"/>
    <w:rsid w:val="00CA748F"/>
    <w:rsid w:val="00CA766B"/>
    <w:rsid w:val="00CA76A8"/>
    <w:rsid w:val="00CA7AAA"/>
    <w:rsid w:val="00CA7EDB"/>
    <w:rsid w:val="00CB0616"/>
    <w:rsid w:val="00CB0796"/>
    <w:rsid w:val="00CB0E4A"/>
    <w:rsid w:val="00CB10D7"/>
    <w:rsid w:val="00CB1109"/>
    <w:rsid w:val="00CB1D50"/>
    <w:rsid w:val="00CB1EA3"/>
    <w:rsid w:val="00CB1F9C"/>
    <w:rsid w:val="00CB2756"/>
    <w:rsid w:val="00CB2A2D"/>
    <w:rsid w:val="00CB2B61"/>
    <w:rsid w:val="00CB2ED4"/>
    <w:rsid w:val="00CB305A"/>
    <w:rsid w:val="00CB3424"/>
    <w:rsid w:val="00CB3F01"/>
    <w:rsid w:val="00CB41D2"/>
    <w:rsid w:val="00CB4681"/>
    <w:rsid w:val="00CB46E7"/>
    <w:rsid w:val="00CB4B73"/>
    <w:rsid w:val="00CB4D4C"/>
    <w:rsid w:val="00CB50D0"/>
    <w:rsid w:val="00CB59AF"/>
    <w:rsid w:val="00CB601B"/>
    <w:rsid w:val="00CB616A"/>
    <w:rsid w:val="00CB623D"/>
    <w:rsid w:val="00CB6464"/>
    <w:rsid w:val="00CB6609"/>
    <w:rsid w:val="00CB67F7"/>
    <w:rsid w:val="00CB7740"/>
    <w:rsid w:val="00CB7749"/>
    <w:rsid w:val="00CB7E16"/>
    <w:rsid w:val="00CB7E1B"/>
    <w:rsid w:val="00CB7F4F"/>
    <w:rsid w:val="00CC0146"/>
    <w:rsid w:val="00CC0CC5"/>
    <w:rsid w:val="00CC0D32"/>
    <w:rsid w:val="00CC1097"/>
    <w:rsid w:val="00CC129D"/>
    <w:rsid w:val="00CC159F"/>
    <w:rsid w:val="00CC1B9A"/>
    <w:rsid w:val="00CC1C0E"/>
    <w:rsid w:val="00CC2010"/>
    <w:rsid w:val="00CC2311"/>
    <w:rsid w:val="00CC2C60"/>
    <w:rsid w:val="00CC2D32"/>
    <w:rsid w:val="00CC2E58"/>
    <w:rsid w:val="00CC33FC"/>
    <w:rsid w:val="00CC3619"/>
    <w:rsid w:val="00CC38B0"/>
    <w:rsid w:val="00CC3D4E"/>
    <w:rsid w:val="00CC3E43"/>
    <w:rsid w:val="00CC457D"/>
    <w:rsid w:val="00CC4E38"/>
    <w:rsid w:val="00CC5155"/>
    <w:rsid w:val="00CC57A6"/>
    <w:rsid w:val="00CC619A"/>
    <w:rsid w:val="00CC67C7"/>
    <w:rsid w:val="00CC69B8"/>
    <w:rsid w:val="00CC69DD"/>
    <w:rsid w:val="00CC6C65"/>
    <w:rsid w:val="00CC6FA6"/>
    <w:rsid w:val="00CC71B7"/>
    <w:rsid w:val="00CC73E4"/>
    <w:rsid w:val="00CC7611"/>
    <w:rsid w:val="00CC76CC"/>
    <w:rsid w:val="00CC77C1"/>
    <w:rsid w:val="00CC7E4D"/>
    <w:rsid w:val="00CD0AAB"/>
    <w:rsid w:val="00CD0C6E"/>
    <w:rsid w:val="00CD0EE2"/>
    <w:rsid w:val="00CD101F"/>
    <w:rsid w:val="00CD114D"/>
    <w:rsid w:val="00CD1620"/>
    <w:rsid w:val="00CD1D4A"/>
    <w:rsid w:val="00CD2194"/>
    <w:rsid w:val="00CD2B9B"/>
    <w:rsid w:val="00CD3278"/>
    <w:rsid w:val="00CD36D8"/>
    <w:rsid w:val="00CD3985"/>
    <w:rsid w:val="00CD3C25"/>
    <w:rsid w:val="00CD3DF8"/>
    <w:rsid w:val="00CD49D3"/>
    <w:rsid w:val="00CD4E65"/>
    <w:rsid w:val="00CD4EA0"/>
    <w:rsid w:val="00CD541F"/>
    <w:rsid w:val="00CD5445"/>
    <w:rsid w:val="00CD593E"/>
    <w:rsid w:val="00CD5983"/>
    <w:rsid w:val="00CD59FF"/>
    <w:rsid w:val="00CD5DFF"/>
    <w:rsid w:val="00CD6598"/>
    <w:rsid w:val="00CD676F"/>
    <w:rsid w:val="00CD68B4"/>
    <w:rsid w:val="00CD6B95"/>
    <w:rsid w:val="00CD6E9F"/>
    <w:rsid w:val="00CD702B"/>
    <w:rsid w:val="00CD71B8"/>
    <w:rsid w:val="00CD7771"/>
    <w:rsid w:val="00CE05B5"/>
    <w:rsid w:val="00CE0A84"/>
    <w:rsid w:val="00CE171E"/>
    <w:rsid w:val="00CE1B64"/>
    <w:rsid w:val="00CE252C"/>
    <w:rsid w:val="00CE2A6C"/>
    <w:rsid w:val="00CE366C"/>
    <w:rsid w:val="00CE3805"/>
    <w:rsid w:val="00CE388B"/>
    <w:rsid w:val="00CE465C"/>
    <w:rsid w:val="00CE4DA6"/>
    <w:rsid w:val="00CE4E39"/>
    <w:rsid w:val="00CE5029"/>
    <w:rsid w:val="00CE530E"/>
    <w:rsid w:val="00CE54AD"/>
    <w:rsid w:val="00CE57D1"/>
    <w:rsid w:val="00CE5849"/>
    <w:rsid w:val="00CE65FC"/>
    <w:rsid w:val="00CE6672"/>
    <w:rsid w:val="00CE6AE0"/>
    <w:rsid w:val="00CE6F38"/>
    <w:rsid w:val="00CE73F0"/>
    <w:rsid w:val="00CE75CD"/>
    <w:rsid w:val="00CE7998"/>
    <w:rsid w:val="00CE79B5"/>
    <w:rsid w:val="00CE7CFD"/>
    <w:rsid w:val="00CF0796"/>
    <w:rsid w:val="00CF0820"/>
    <w:rsid w:val="00CF0D6F"/>
    <w:rsid w:val="00CF0E2F"/>
    <w:rsid w:val="00CF0F58"/>
    <w:rsid w:val="00CF120A"/>
    <w:rsid w:val="00CF132E"/>
    <w:rsid w:val="00CF170D"/>
    <w:rsid w:val="00CF17D5"/>
    <w:rsid w:val="00CF1F36"/>
    <w:rsid w:val="00CF25EC"/>
    <w:rsid w:val="00CF268B"/>
    <w:rsid w:val="00CF369C"/>
    <w:rsid w:val="00CF3767"/>
    <w:rsid w:val="00CF396B"/>
    <w:rsid w:val="00CF4321"/>
    <w:rsid w:val="00CF44CF"/>
    <w:rsid w:val="00CF4602"/>
    <w:rsid w:val="00CF4B3A"/>
    <w:rsid w:val="00CF4C41"/>
    <w:rsid w:val="00CF4C5C"/>
    <w:rsid w:val="00CF571B"/>
    <w:rsid w:val="00CF5D4D"/>
    <w:rsid w:val="00CF60C0"/>
    <w:rsid w:val="00CF6608"/>
    <w:rsid w:val="00CF6920"/>
    <w:rsid w:val="00CF6FB9"/>
    <w:rsid w:val="00CF7228"/>
    <w:rsid w:val="00CF740E"/>
    <w:rsid w:val="00CF7815"/>
    <w:rsid w:val="00CF7A59"/>
    <w:rsid w:val="00D005C8"/>
    <w:rsid w:val="00D00792"/>
    <w:rsid w:val="00D00EB7"/>
    <w:rsid w:val="00D010B9"/>
    <w:rsid w:val="00D011DD"/>
    <w:rsid w:val="00D01A80"/>
    <w:rsid w:val="00D01B74"/>
    <w:rsid w:val="00D01C53"/>
    <w:rsid w:val="00D01E4F"/>
    <w:rsid w:val="00D02990"/>
    <w:rsid w:val="00D03119"/>
    <w:rsid w:val="00D03E29"/>
    <w:rsid w:val="00D044BF"/>
    <w:rsid w:val="00D04682"/>
    <w:rsid w:val="00D047A1"/>
    <w:rsid w:val="00D04E09"/>
    <w:rsid w:val="00D05162"/>
    <w:rsid w:val="00D05658"/>
    <w:rsid w:val="00D056E4"/>
    <w:rsid w:val="00D0587F"/>
    <w:rsid w:val="00D05A74"/>
    <w:rsid w:val="00D05C8A"/>
    <w:rsid w:val="00D0600A"/>
    <w:rsid w:val="00D0687E"/>
    <w:rsid w:val="00D06AF4"/>
    <w:rsid w:val="00D07631"/>
    <w:rsid w:val="00D07972"/>
    <w:rsid w:val="00D10015"/>
    <w:rsid w:val="00D10540"/>
    <w:rsid w:val="00D10F87"/>
    <w:rsid w:val="00D112B3"/>
    <w:rsid w:val="00D11485"/>
    <w:rsid w:val="00D11641"/>
    <w:rsid w:val="00D11B74"/>
    <w:rsid w:val="00D11C26"/>
    <w:rsid w:val="00D12021"/>
    <w:rsid w:val="00D12F4F"/>
    <w:rsid w:val="00D13028"/>
    <w:rsid w:val="00D13366"/>
    <w:rsid w:val="00D135DE"/>
    <w:rsid w:val="00D1377A"/>
    <w:rsid w:val="00D13A8F"/>
    <w:rsid w:val="00D13F6E"/>
    <w:rsid w:val="00D144D0"/>
    <w:rsid w:val="00D14962"/>
    <w:rsid w:val="00D14D74"/>
    <w:rsid w:val="00D15089"/>
    <w:rsid w:val="00D1513C"/>
    <w:rsid w:val="00D1555E"/>
    <w:rsid w:val="00D15E08"/>
    <w:rsid w:val="00D161CA"/>
    <w:rsid w:val="00D1665D"/>
    <w:rsid w:val="00D16679"/>
    <w:rsid w:val="00D16821"/>
    <w:rsid w:val="00D168F8"/>
    <w:rsid w:val="00D16B2D"/>
    <w:rsid w:val="00D171C1"/>
    <w:rsid w:val="00D2030A"/>
    <w:rsid w:val="00D203A6"/>
    <w:rsid w:val="00D20B4F"/>
    <w:rsid w:val="00D21A6B"/>
    <w:rsid w:val="00D21B61"/>
    <w:rsid w:val="00D21BF9"/>
    <w:rsid w:val="00D21C86"/>
    <w:rsid w:val="00D22349"/>
    <w:rsid w:val="00D2240A"/>
    <w:rsid w:val="00D236E0"/>
    <w:rsid w:val="00D237BB"/>
    <w:rsid w:val="00D244E0"/>
    <w:rsid w:val="00D245E8"/>
    <w:rsid w:val="00D247DA"/>
    <w:rsid w:val="00D24854"/>
    <w:rsid w:val="00D24F84"/>
    <w:rsid w:val="00D251CA"/>
    <w:rsid w:val="00D25463"/>
    <w:rsid w:val="00D254CD"/>
    <w:rsid w:val="00D26340"/>
    <w:rsid w:val="00D267C7"/>
    <w:rsid w:val="00D26972"/>
    <w:rsid w:val="00D26AE7"/>
    <w:rsid w:val="00D26F75"/>
    <w:rsid w:val="00D27611"/>
    <w:rsid w:val="00D27CC6"/>
    <w:rsid w:val="00D27D00"/>
    <w:rsid w:val="00D30042"/>
    <w:rsid w:val="00D30389"/>
    <w:rsid w:val="00D30C12"/>
    <w:rsid w:val="00D3135E"/>
    <w:rsid w:val="00D3176C"/>
    <w:rsid w:val="00D31940"/>
    <w:rsid w:val="00D3370A"/>
    <w:rsid w:val="00D339DD"/>
    <w:rsid w:val="00D33E57"/>
    <w:rsid w:val="00D3416F"/>
    <w:rsid w:val="00D342AE"/>
    <w:rsid w:val="00D3479F"/>
    <w:rsid w:val="00D348DA"/>
    <w:rsid w:val="00D34980"/>
    <w:rsid w:val="00D34F2C"/>
    <w:rsid w:val="00D352BF"/>
    <w:rsid w:val="00D3556C"/>
    <w:rsid w:val="00D35A58"/>
    <w:rsid w:val="00D3623C"/>
    <w:rsid w:val="00D3697E"/>
    <w:rsid w:val="00D3745F"/>
    <w:rsid w:val="00D400AE"/>
    <w:rsid w:val="00D40733"/>
    <w:rsid w:val="00D408C7"/>
    <w:rsid w:val="00D40908"/>
    <w:rsid w:val="00D40AC8"/>
    <w:rsid w:val="00D40F84"/>
    <w:rsid w:val="00D41659"/>
    <w:rsid w:val="00D41DF3"/>
    <w:rsid w:val="00D421EE"/>
    <w:rsid w:val="00D42846"/>
    <w:rsid w:val="00D42978"/>
    <w:rsid w:val="00D42BD6"/>
    <w:rsid w:val="00D42D4F"/>
    <w:rsid w:val="00D42DF3"/>
    <w:rsid w:val="00D42F0D"/>
    <w:rsid w:val="00D43673"/>
    <w:rsid w:val="00D43E13"/>
    <w:rsid w:val="00D43ECF"/>
    <w:rsid w:val="00D43F4A"/>
    <w:rsid w:val="00D445C8"/>
    <w:rsid w:val="00D447FC"/>
    <w:rsid w:val="00D44B65"/>
    <w:rsid w:val="00D4533D"/>
    <w:rsid w:val="00D45645"/>
    <w:rsid w:val="00D45C14"/>
    <w:rsid w:val="00D46593"/>
    <w:rsid w:val="00D46E9F"/>
    <w:rsid w:val="00D4750C"/>
    <w:rsid w:val="00D50067"/>
    <w:rsid w:val="00D5068D"/>
    <w:rsid w:val="00D506E2"/>
    <w:rsid w:val="00D51382"/>
    <w:rsid w:val="00D518C8"/>
    <w:rsid w:val="00D51E99"/>
    <w:rsid w:val="00D52025"/>
    <w:rsid w:val="00D52776"/>
    <w:rsid w:val="00D52A63"/>
    <w:rsid w:val="00D53476"/>
    <w:rsid w:val="00D538CC"/>
    <w:rsid w:val="00D53FDD"/>
    <w:rsid w:val="00D54606"/>
    <w:rsid w:val="00D54626"/>
    <w:rsid w:val="00D5464F"/>
    <w:rsid w:val="00D54738"/>
    <w:rsid w:val="00D54D41"/>
    <w:rsid w:val="00D54EA7"/>
    <w:rsid w:val="00D54EFA"/>
    <w:rsid w:val="00D55300"/>
    <w:rsid w:val="00D5547E"/>
    <w:rsid w:val="00D56086"/>
    <w:rsid w:val="00D56A9F"/>
    <w:rsid w:val="00D56AFC"/>
    <w:rsid w:val="00D56BC6"/>
    <w:rsid w:val="00D56E25"/>
    <w:rsid w:val="00D5716B"/>
    <w:rsid w:val="00D60203"/>
    <w:rsid w:val="00D6090C"/>
    <w:rsid w:val="00D60B20"/>
    <w:rsid w:val="00D60CBC"/>
    <w:rsid w:val="00D60F15"/>
    <w:rsid w:val="00D61056"/>
    <w:rsid w:val="00D614BB"/>
    <w:rsid w:val="00D61D09"/>
    <w:rsid w:val="00D629FB"/>
    <w:rsid w:val="00D62B54"/>
    <w:rsid w:val="00D62F43"/>
    <w:rsid w:val="00D6349D"/>
    <w:rsid w:val="00D6352F"/>
    <w:rsid w:val="00D637D9"/>
    <w:rsid w:val="00D63BBA"/>
    <w:rsid w:val="00D646C3"/>
    <w:rsid w:val="00D64AB9"/>
    <w:rsid w:val="00D6577E"/>
    <w:rsid w:val="00D657A1"/>
    <w:rsid w:val="00D65B27"/>
    <w:rsid w:val="00D65B9B"/>
    <w:rsid w:val="00D65E4A"/>
    <w:rsid w:val="00D66005"/>
    <w:rsid w:val="00D660FC"/>
    <w:rsid w:val="00D6653E"/>
    <w:rsid w:val="00D66D69"/>
    <w:rsid w:val="00D66D78"/>
    <w:rsid w:val="00D66F66"/>
    <w:rsid w:val="00D67535"/>
    <w:rsid w:val="00D6777A"/>
    <w:rsid w:val="00D67A16"/>
    <w:rsid w:val="00D67B0F"/>
    <w:rsid w:val="00D67FEC"/>
    <w:rsid w:val="00D7080B"/>
    <w:rsid w:val="00D70AC3"/>
    <w:rsid w:val="00D70BE7"/>
    <w:rsid w:val="00D70E3C"/>
    <w:rsid w:val="00D70ED8"/>
    <w:rsid w:val="00D7126E"/>
    <w:rsid w:val="00D71E8A"/>
    <w:rsid w:val="00D72300"/>
    <w:rsid w:val="00D723E0"/>
    <w:rsid w:val="00D72C9A"/>
    <w:rsid w:val="00D72D3A"/>
    <w:rsid w:val="00D73067"/>
    <w:rsid w:val="00D73446"/>
    <w:rsid w:val="00D73B4D"/>
    <w:rsid w:val="00D73D42"/>
    <w:rsid w:val="00D741C8"/>
    <w:rsid w:val="00D74794"/>
    <w:rsid w:val="00D74AB6"/>
    <w:rsid w:val="00D74B11"/>
    <w:rsid w:val="00D74E0B"/>
    <w:rsid w:val="00D7501E"/>
    <w:rsid w:val="00D7553C"/>
    <w:rsid w:val="00D759D1"/>
    <w:rsid w:val="00D75A5F"/>
    <w:rsid w:val="00D75A85"/>
    <w:rsid w:val="00D75C51"/>
    <w:rsid w:val="00D76107"/>
    <w:rsid w:val="00D7685B"/>
    <w:rsid w:val="00D76C05"/>
    <w:rsid w:val="00D77720"/>
    <w:rsid w:val="00D77ABE"/>
    <w:rsid w:val="00D77B9F"/>
    <w:rsid w:val="00D77E80"/>
    <w:rsid w:val="00D801C9"/>
    <w:rsid w:val="00D80698"/>
    <w:rsid w:val="00D80946"/>
    <w:rsid w:val="00D8109C"/>
    <w:rsid w:val="00D810A0"/>
    <w:rsid w:val="00D81134"/>
    <w:rsid w:val="00D812AB"/>
    <w:rsid w:val="00D814AA"/>
    <w:rsid w:val="00D81540"/>
    <w:rsid w:val="00D81796"/>
    <w:rsid w:val="00D81BF7"/>
    <w:rsid w:val="00D81C50"/>
    <w:rsid w:val="00D81E2F"/>
    <w:rsid w:val="00D82A37"/>
    <w:rsid w:val="00D82C82"/>
    <w:rsid w:val="00D82D9B"/>
    <w:rsid w:val="00D82EB6"/>
    <w:rsid w:val="00D82F91"/>
    <w:rsid w:val="00D83106"/>
    <w:rsid w:val="00D83525"/>
    <w:rsid w:val="00D83678"/>
    <w:rsid w:val="00D83A77"/>
    <w:rsid w:val="00D83F73"/>
    <w:rsid w:val="00D84136"/>
    <w:rsid w:val="00D8477D"/>
    <w:rsid w:val="00D84A08"/>
    <w:rsid w:val="00D85472"/>
    <w:rsid w:val="00D85824"/>
    <w:rsid w:val="00D85AE8"/>
    <w:rsid w:val="00D85B09"/>
    <w:rsid w:val="00D85B80"/>
    <w:rsid w:val="00D85C2D"/>
    <w:rsid w:val="00D8649C"/>
    <w:rsid w:val="00D864D5"/>
    <w:rsid w:val="00D86950"/>
    <w:rsid w:val="00D87254"/>
    <w:rsid w:val="00D872CB"/>
    <w:rsid w:val="00D87685"/>
    <w:rsid w:val="00D9023E"/>
    <w:rsid w:val="00D90503"/>
    <w:rsid w:val="00D908F1"/>
    <w:rsid w:val="00D90A68"/>
    <w:rsid w:val="00D90B97"/>
    <w:rsid w:val="00D90FF3"/>
    <w:rsid w:val="00D920CE"/>
    <w:rsid w:val="00D92AE8"/>
    <w:rsid w:val="00D933AE"/>
    <w:rsid w:val="00D934CD"/>
    <w:rsid w:val="00D93B1F"/>
    <w:rsid w:val="00D93BCF"/>
    <w:rsid w:val="00D9470C"/>
    <w:rsid w:val="00D947EC"/>
    <w:rsid w:val="00D94E95"/>
    <w:rsid w:val="00D9504C"/>
    <w:rsid w:val="00D95E71"/>
    <w:rsid w:val="00D963C9"/>
    <w:rsid w:val="00D965B2"/>
    <w:rsid w:val="00D967AB"/>
    <w:rsid w:val="00D969D3"/>
    <w:rsid w:val="00D96A79"/>
    <w:rsid w:val="00D9706A"/>
    <w:rsid w:val="00D972D5"/>
    <w:rsid w:val="00D97CFD"/>
    <w:rsid w:val="00D97FD9"/>
    <w:rsid w:val="00DA008D"/>
    <w:rsid w:val="00DA011C"/>
    <w:rsid w:val="00DA01BA"/>
    <w:rsid w:val="00DA035D"/>
    <w:rsid w:val="00DA0996"/>
    <w:rsid w:val="00DA0AE6"/>
    <w:rsid w:val="00DA0ED7"/>
    <w:rsid w:val="00DA12C1"/>
    <w:rsid w:val="00DA13B3"/>
    <w:rsid w:val="00DA1916"/>
    <w:rsid w:val="00DA19BD"/>
    <w:rsid w:val="00DA23AC"/>
    <w:rsid w:val="00DA25D8"/>
    <w:rsid w:val="00DA25F5"/>
    <w:rsid w:val="00DA2834"/>
    <w:rsid w:val="00DA2EF8"/>
    <w:rsid w:val="00DA3424"/>
    <w:rsid w:val="00DA3FAA"/>
    <w:rsid w:val="00DA47A3"/>
    <w:rsid w:val="00DA489D"/>
    <w:rsid w:val="00DA53E9"/>
    <w:rsid w:val="00DA56C3"/>
    <w:rsid w:val="00DA57CD"/>
    <w:rsid w:val="00DA5876"/>
    <w:rsid w:val="00DA5BBF"/>
    <w:rsid w:val="00DA5FEB"/>
    <w:rsid w:val="00DA611B"/>
    <w:rsid w:val="00DA6AAD"/>
    <w:rsid w:val="00DA6C74"/>
    <w:rsid w:val="00DA77D0"/>
    <w:rsid w:val="00DA7DE8"/>
    <w:rsid w:val="00DB0107"/>
    <w:rsid w:val="00DB01E8"/>
    <w:rsid w:val="00DB0224"/>
    <w:rsid w:val="00DB06D0"/>
    <w:rsid w:val="00DB07C2"/>
    <w:rsid w:val="00DB0B90"/>
    <w:rsid w:val="00DB0EBF"/>
    <w:rsid w:val="00DB0F6E"/>
    <w:rsid w:val="00DB1326"/>
    <w:rsid w:val="00DB17A7"/>
    <w:rsid w:val="00DB1879"/>
    <w:rsid w:val="00DB18C2"/>
    <w:rsid w:val="00DB18C4"/>
    <w:rsid w:val="00DB1F53"/>
    <w:rsid w:val="00DB21F2"/>
    <w:rsid w:val="00DB2873"/>
    <w:rsid w:val="00DB2A70"/>
    <w:rsid w:val="00DB31B0"/>
    <w:rsid w:val="00DB3F52"/>
    <w:rsid w:val="00DB4DDC"/>
    <w:rsid w:val="00DB5042"/>
    <w:rsid w:val="00DB5130"/>
    <w:rsid w:val="00DB5339"/>
    <w:rsid w:val="00DB5380"/>
    <w:rsid w:val="00DB5783"/>
    <w:rsid w:val="00DB5A3D"/>
    <w:rsid w:val="00DB5B6E"/>
    <w:rsid w:val="00DB62BB"/>
    <w:rsid w:val="00DB63DC"/>
    <w:rsid w:val="00DB65CD"/>
    <w:rsid w:val="00DB6777"/>
    <w:rsid w:val="00DB6F31"/>
    <w:rsid w:val="00DB7CF0"/>
    <w:rsid w:val="00DB7F1A"/>
    <w:rsid w:val="00DB7F38"/>
    <w:rsid w:val="00DB7F50"/>
    <w:rsid w:val="00DC01D4"/>
    <w:rsid w:val="00DC0941"/>
    <w:rsid w:val="00DC0C46"/>
    <w:rsid w:val="00DC0DF9"/>
    <w:rsid w:val="00DC108D"/>
    <w:rsid w:val="00DC144E"/>
    <w:rsid w:val="00DC191B"/>
    <w:rsid w:val="00DC1C6E"/>
    <w:rsid w:val="00DC1E5B"/>
    <w:rsid w:val="00DC1EFE"/>
    <w:rsid w:val="00DC24AC"/>
    <w:rsid w:val="00DC26BB"/>
    <w:rsid w:val="00DC2EA8"/>
    <w:rsid w:val="00DC3037"/>
    <w:rsid w:val="00DC3574"/>
    <w:rsid w:val="00DC3E74"/>
    <w:rsid w:val="00DC46CF"/>
    <w:rsid w:val="00DC477B"/>
    <w:rsid w:val="00DC4912"/>
    <w:rsid w:val="00DC5582"/>
    <w:rsid w:val="00DC591E"/>
    <w:rsid w:val="00DC5D02"/>
    <w:rsid w:val="00DC5EEF"/>
    <w:rsid w:val="00DC5F09"/>
    <w:rsid w:val="00DC62CB"/>
    <w:rsid w:val="00DC65A5"/>
    <w:rsid w:val="00DC6731"/>
    <w:rsid w:val="00DC6F5B"/>
    <w:rsid w:val="00DC7716"/>
    <w:rsid w:val="00DC7B88"/>
    <w:rsid w:val="00DC7BE0"/>
    <w:rsid w:val="00DC7C6B"/>
    <w:rsid w:val="00DD02B2"/>
    <w:rsid w:val="00DD0603"/>
    <w:rsid w:val="00DD0AE2"/>
    <w:rsid w:val="00DD1402"/>
    <w:rsid w:val="00DD1A67"/>
    <w:rsid w:val="00DD21B7"/>
    <w:rsid w:val="00DD24B7"/>
    <w:rsid w:val="00DD2822"/>
    <w:rsid w:val="00DD2C93"/>
    <w:rsid w:val="00DD2DFC"/>
    <w:rsid w:val="00DD2F4E"/>
    <w:rsid w:val="00DD3B9A"/>
    <w:rsid w:val="00DD4E0C"/>
    <w:rsid w:val="00DD50B7"/>
    <w:rsid w:val="00DD52A7"/>
    <w:rsid w:val="00DD542D"/>
    <w:rsid w:val="00DD59E2"/>
    <w:rsid w:val="00DD5D77"/>
    <w:rsid w:val="00DD6396"/>
    <w:rsid w:val="00DD65CF"/>
    <w:rsid w:val="00DD6BDC"/>
    <w:rsid w:val="00DD6CF3"/>
    <w:rsid w:val="00DD739E"/>
    <w:rsid w:val="00DD757F"/>
    <w:rsid w:val="00DD7F64"/>
    <w:rsid w:val="00DE0519"/>
    <w:rsid w:val="00DE0698"/>
    <w:rsid w:val="00DE0875"/>
    <w:rsid w:val="00DE0EEA"/>
    <w:rsid w:val="00DE1512"/>
    <w:rsid w:val="00DE1909"/>
    <w:rsid w:val="00DE2179"/>
    <w:rsid w:val="00DE29B3"/>
    <w:rsid w:val="00DE2A1F"/>
    <w:rsid w:val="00DE2CCA"/>
    <w:rsid w:val="00DE2D8E"/>
    <w:rsid w:val="00DE2F04"/>
    <w:rsid w:val="00DE34DC"/>
    <w:rsid w:val="00DE3918"/>
    <w:rsid w:val="00DE3C36"/>
    <w:rsid w:val="00DE3EC1"/>
    <w:rsid w:val="00DE401A"/>
    <w:rsid w:val="00DE4A7F"/>
    <w:rsid w:val="00DE531B"/>
    <w:rsid w:val="00DE5395"/>
    <w:rsid w:val="00DE5573"/>
    <w:rsid w:val="00DE56DF"/>
    <w:rsid w:val="00DE58EC"/>
    <w:rsid w:val="00DE5B44"/>
    <w:rsid w:val="00DE5F5C"/>
    <w:rsid w:val="00DE628A"/>
    <w:rsid w:val="00DE64A9"/>
    <w:rsid w:val="00DE64E4"/>
    <w:rsid w:val="00DE67D0"/>
    <w:rsid w:val="00DE6A73"/>
    <w:rsid w:val="00DE7036"/>
    <w:rsid w:val="00DE7884"/>
    <w:rsid w:val="00DF0123"/>
    <w:rsid w:val="00DF02CC"/>
    <w:rsid w:val="00DF03C2"/>
    <w:rsid w:val="00DF0839"/>
    <w:rsid w:val="00DF0EDD"/>
    <w:rsid w:val="00DF0FBF"/>
    <w:rsid w:val="00DF17E7"/>
    <w:rsid w:val="00DF1AE7"/>
    <w:rsid w:val="00DF1BF4"/>
    <w:rsid w:val="00DF2535"/>
    <w:rsid w:val="00DF28BB"/>
    <w:rsid w:val="00DF2E7D"/>
    <w:rsid w:val="00DF338C"/>
    <w:rsid w:val="00DF36E4"/>
    <w:rsid w:val="00DF36EF"/>
    <w:rsid w:val="00DF385D"/>
    <w:rsid w:val="00DF393B"/>
    <w:rsid w:val="00DF3BAC"/>
    <w:rsid w:val="00DF3D06"/>
    <w:rsid w:val="00DF4636"/>
    <w:rsid w:val="00DF4B97"/>
    <w:rsid w:val="00DF5BC7"/>
    <w:rsid w:val="00DF5D05"/>
    <w:rsid w:val="00DF5DA0"/>
    <w:rsid w:val="00DF748C"/>
    <w:rsid w:val="00DF7741"/>
    <w:rsid w:val="00DF78D7"/>
    <w:rsid w:val="00DF7B30"/>
    <w:rsid w:val="00DF7B93"/>
    <w:rsid w:val="00E00401"/>
    <w:rsid w:val="00E00F9D"/>
    <w:rsid w:val="00E013D2"/>
    <w:rsid w:val="00E0173A"/>
    <w:rsid w:val="00E01749"/>
    <w:rsid w:val="00E01FD6"/>
    <w:rsid w:val="00E02204"/>
    <w:rsid w:val="00E02246"/>
    <w:rsid w:val="00E031B8"/>
    <w:rsid w:val="00E0364E"/>
    <w:rsid w:val="00E03914"/>
    <w:rsid w:val="00E0404B"/>
    <w:rsid w:val="00E04445"/>
    <w:rsid w:val="00E04723"/>
    <w:rsid w:val="00E048D3"/>
    <w:rsid w:val="00E04FB2"/>
    <w:rsid w:val="00E05CB3"/>
    <w:rsid w:val="00E05D0F"/>
    <w:rsid w:val="00E0693A"/>
    <w:rsid w:val="00E06E28"/>
    <w:rsid w:val="00E07160"/>
    <w:rsid w:val="00E106E3"/>
    <w:rsid w:val="00E10ACF"/>
    <w:rsid w:val="00E11C25"/>
    <w:rsid w:val="00E1319F"/>
    <w:rsid w:val="00E13685"/>
    <w:rsid w:val="00E13EB0"/>
    <w:rsid w:val="00E1423D"/>
    <w:rsid w:val="00E148D8"/>
    <w:rsid w:val="00E14BA0"/>
    <w:rsid w:val="00E14E19"/>
    <w:rsid w:val="00E14EB7"/>
    <w:rsid w:val="00E151F7"/>
    <w:rsid w:val="00E15547"/>
    <w:rsid w:val="00E158CC"/>
    <w:rsid w:val="00E160F6"/>
    <w:rsid w:val="00E1626E"/>
    <w:rsid w:val="00E1643A"/>
    <w:rsid w:val="00E16870"/>
    <w:rsid w:val="00E16996"/>
    <w:rsid w:val="00E16CA4"/>
    <w:rsid w:val="00E171E7"/>
    <w:rsid w:val="00E17328"/>
    <w:rsid w:val="00E176BE"/>
    <w:rsid w:val="00E20062"/>
    <w:rsid w:val="00E20535"/>
    <w:rsid w:val="00E20D47"/>
    <w:rsid w:val="00E20E91"/>
    <w:rsid w:val="00E20F35"/>
    <w:rsid w:val="00E214D0"/>
    <w:rsid w:val="00E217FF"/>
    <w:rsid w:val="00E21A4E"/>
    <w:rsid w:val="00E21B47"/>
    <w:rsid w:val="00E2217C"/>
    <w:rsid w:val="00E226A7"/>
    <w:rsid w:val="00E2283A"/>
    <w:rsid w:val="00E22985"/>
    <w:rsid w:val="00E229F8"/>
    <w:rsid w:val="00E22B76"/>
    <w:rsid w:val="00E22D28"/>
    <w:rsid w:val="00E23307"/>
    <w:rsid w:val="00E23A11"/>
    <w:rsid w:val="00E2487A"/>
    <w:rsid w:val="00E24D64"/>
    <w:rsid w:val="00E24EB1"/>
    <w:rsid w:val="00E250A6"/>
    <w:rsid w:val="00E25696"/>
    <w:rsid w:val="00E2611C"/>
    <w:rsid w:val="00E2662F"/>
    <w:rsid w:val="00E26B21"/>
    <w:rsid w:val="00E26E15"/>
    <w:rsid w:val="00E270B4"/>
    <w:rsid w:val="00E2721C"/>
    <w:rsid w:val="00E273F9"/>
    <w:rsid w:val="00E27653"/>
    <w:rsid w:val="00E27788"/>
    <w:rsid w:val="00E27FC2"/>
    <w:rsid w:val="00E3088F"/>
    <w:rsid w:val="00E3144F"/>
    <w:rsid w:val="00E31466"/>
    <w:rsid w:val="00E31490"/>
    <w:rsid w:val="00E319B2"/>
    <w:rsid w:val="00E31A0B"/>
    <w:rsid w:val="00E31DA2"/>
    <w:rsid w:val="00E31DEA"/>
    <w:rsid w:val="00E32211"/>
    <w:rsid w:val="00E32438"/>
    <w:rsid w:val="00E32A83"/>
    <w:rsid w:val="00E33434"/>
    <w:rsid w:val="00E338D6"/>
    <w:rsid w:val="00E33E42"/>
    <w:rsid w:val="00E34417"/>
    <w:rsid w:val="00E347F4"/>
    <w:rsid w:val="00E34881"/>
    <w:rsid w:val="00E34901"/>
    <w:rsid w:val="00E349F0"/>
    <w:rsid w:val="00E34A2D"/>
    <w:rsid w:val="00E34A98"/>
    <w:rsid w:val="00E34BE5"/>
    <w:rsid w:val="00E34DEE"/>
    <w:rsid w:val="00E34EA0"/>
    <w:rsid w:val="00E34F9E"/>
    <w:rsid w:val="00E35884"/>
    <w:rsid w:val="00E36187"/>
    <w:rsid w:val="00E36661"/>
    <w:rsid w:val="00E366F7"/>
    <w:rsid w:val="00E369C3"/>
    <w:rsid w:val="00E36DEA"/>
    <w:rsid w:val="00E36FBB"/>
    <w:rsid w:val="00E3768E"/>
    <w:rsid w:val="00E37BE3"/>
    <w:rsid w:val="00E37E88"/>
    <w:rsid w:val="00E4028E"/>
    <w:rsid w:val="00E403E6"/>
    <w:rsid w:val="00E40500"/>
    <w:rsid w:val="00E407F5"/>
    <w:rsid w:val="00E41016"/>
    <w:rsid w:val="00E41591"/>
    <w:rsid w:val="00E419D1"/>
    <w:rsid w:val="00E4200F"/>
    <w:rsid w:val="00E420E8"/>
    <w:rsid w:val="00E4252E"/>
    <w:rsid w:val="00E42727"/>
    <w:rsid w:val="00E42839"/>
    <w:rsid w:val="00E42A9C"/>
    <w:rsid w:val="00E43175"/>
    <w:rsid w:val="00E43582"/>
    <w:rsid w:val="00E436C9"/>
    <w:rsid w:val="00E43C25"/>
    <w:rsid w:val="00E440C9"/>
    <w:rsid w:val="00E441B9"/>
    <w:rsid w:val="00E4422C"/>
    <w:rsid w:val="00E446D9"/>
    <w:rsid w:val="00E44C31"/>
    <w:rsid w:val="00E44D42"/>
    <w:rsid w:val="00E45104"/>
    <w:rsid w:val="00E45110"/>
    <w:rsid w:val="00E455ED"/>
    <w:rsid w:val="00E4635D"/>
    <w:rsid w:val="00E46E5F"/>
    <w:rsid w:val="00E47287"/>
    <w:rsid w:val="00E473BB"/>
    <w:rsid w:val="00E477E6"/>
    <w:rsid w:val="00E47869"/>
    <w:rsid w:val="00E47C1E"/>
    <w:rsid w:val="00E47CBD"/>
    <w:rsid w:val="00E47DDA"/>
    <w:rsid w:val="00E50571"/>
    <w:rsid w:val="00E51544"/>
    <w:rsid w:val="00E516EB"/>
    <w:rsid w:val="00E51811"/>
    <w:rsid w:val="00E51A47"/>
    <w:rsid w:val="00E51D8D"/>
    <w:rsid w:val="00E51E02"/>
    <w:rsid w:val="00E521C7"/>
    <w:rsid w:val="00E529F2"/>
    <w:rsid w:val="00E52FA1"/>
    <w:rsid w:val="00E53071"/>
    <w:rsid w:val="00E5333A"/>
    <w:rsid w:val="00E53949"/>
    <w:rsid w:val="00E541B1"/>
    <w:rsid w:val="00E541E8"/>
    <w:rsid w:val="00E54666"/>
    <w:rsid w:val="00E54890"/>
    <w:rsid w:val="00E549CC"/>
    <w:rsid w:val="00E54ADD"/>
    <w:rsid w:val="00E54E47"/>
    <w:rsid w:val="00E550E1"/>
    <w:rsid w:val="00E55137"/>
    <w:rsid w:val="00E5572B"/>
    <w:rsid w:val="00E558AB"/>
    <w:rsid w:val="00E55B5D"/>
    <w:rsid w:val="00E55B7B"/>
    <w:rsid w:val="00E56C30"/>
    <w:rsid w:val="00E57366"/>
    <w:rsid w:val="00E57E28"/>
    <w:rsid w:val="00E60591"/>
    <w:rsid w:val="00E609BC"/>
    <w:rsid w:val="00E60EE7"/>
    <w:rsid w:val="00E61286"/>
    <w:rsid w:val="00E613CF"/>
    <w:rsid w:val="00E618DD"/>
    <w:rsid w:val="00E61D50"/>
    <w:rsid w:val="00E623E5"/>
    <w:rsid w:val="00E6277D"/>
    <w:rsid w:val="00E632BF"/>
    <w:rsid w:val="00E63849"/>
    <w:rsid w:val="00E638F0"/>
    <w:rsid w:val="00E64230"/>
    <w:rsid w:val="00E6437C"/>
    <w:rsid w:val="00E646D2"/>
    <w:rsid w:val="00E652EC"/>
    <w:rsid w:val="00E654E5"/>
    <w:rsid w:val="00E6592D"/>
    <w:rsid w:val="00E65B70"/>
    <w:rsid w:val="00E65C4E"/>
    <w:rsid w:val="00E65ED4"/>
    <w:rsid w:val="00E65F22"/>
    <w:rsid w:val="00E664AB"/>
    <w:rsid w:val="00E6681E"/>
    <w:rsid w:val="00E66FCA"/>
    <w:rsid w:val="00E675E6"/>
    <w:rsid w:val="00E679E4"/>
    <w:rsid w:val="00E67D6D"/>
    <w:rsid w:val="00E67E69"/>
    <w:rsid w:val="00E7003C"/>
    <w:rsid w:val="00E701EF"/>
    <w:rsid w:val="00E706EF"/>
    <w:rsid w:val="00E70FA6"/>
    <w:rsid w:val="00E710D0"/>
    <w:rsid w:val="00E712B7"/>
    <w:rsid w:val="00E71401"/>
    <w:rsid w:val="00E714A7"/>
    <w:rsid w:val="00E71B66"/>
    <w:rsid w:val="00E71EB7"/>
    <w:rsid w:val="00E72464"/>
    <w:rsid w:val="00E726D2"/>
    <w:rsid w:val="00E72A76"/>
    <w:rsid w:val="00E72DD7"/>
    <w:rsid w:val="00E72EFF"/>
    <w:rsid w:val="00E73241"/>
    <w:rsid w:val="00E73E07"/>
    <w:rsid w:val="00E748AB"/>
    <w:rsid w:val="00E74BFD"/>
    <w:rsid w:val="00E7520D"/>
    <w:rsid w:val="00E754BB"/>
    <w:rsid w:val="00E75682"/>
    <w:rsid w:val="00E757B6"/>
    <w:rsid w:val="00E7580B"/>
    <w:rsid w:val="00E75FE8"/>
    <w:rsid w:val="00E76061"/>
    <w:rsid w:val="00E760CF"/>
    <w:rsid w:val="00E7612D"/>
    <w:rsid w:val="00E766E9"/>
    <w:rsid w:val="00E76AFD"/>
    <w:rsid w:val="00E77BD5"/>
    <w:rsid w:val="00E77BF4"/>
    <w:rsid w:val="00E8004E"/>
    <w:rsid w:val="00E806CD"/>
    <w:rsid w:val="00E8083C"/>
    <w:rsid w:val="00E80F5D"/>
    <w:rsid w:val="00E8102C"/>
    <w:rsid w:val="00E815A4"/>
    <w:rsid w:val="00E81867"/>
    <w:rsid w:val="00E81D8A"/>
    <w:rsid w:val="00E8227A"/>
    <w:rsid w:val="00E828B7"/>
    <w:rsid w:val="00E82B67"/>
    <w:rsid w:val="00E8335F"/>
    <w:rsid w:val="00E837CD"/>
    <w:rsid w:val="00E83AA3"/>
    <w:rsid w:val="00E83ED3"/>
    <w:rsid w:val="00E8404E"/>
    <w:rsid w:val="00E84398"/>
    <w:rsid w:val="00E844EB"/>
    <w:rsid w:val="00E849B1"/>
    <w:rsid w:val="00E84D32"/>
    <w:rsid w:val="00E84DFE"/>
    <w:rsid w:val="00E84E90"/>
    <w:rsid w:val="00E852DA"/>
    <w:rsid w:val="00E85486"/>
    <w:rsid w:val="00E85600"/>
    <w:rsid w:val="00E86064"/>
    <w:rsid w:val="00E86501"/>
    <w:rsid w:val="00E866DB"/>
    <w:rsid w:val="00E867F0"/>
    <w:rsid w:val="00E86AA1"/>
    <w:rsid w:val="00E874EA"/>
    <w:rsid w:val="00E875D7"/>
    <w:rsid w:val="00E8780D"/>
    <w:rsid w:val="00E878D5"/>
    <w:rsid w:val="00E8792F"/>
    <w:rsid w:val="00E87A21"/>
    <w:rsid w:val="00E87A8A"/>
    <w:rsid w:val="00E87FF8"/>
    <w:rsid w:val="00E901D2"/>
    <w:rsid w:val="00E901D9"/>
    <w:rsid w:val="00E9047E"/>
    <w:rsid w:val="00E90CAC"/>
    <w:rsid w:val="00E925FD"/>
    <w:rsid w:val="00E926BD"/>
    <w:rsid w:val="00E92701"/>
    <w:rsid w:val="00E92A5D"/>
    <w:rsid w:val="00E92CB6"/>
    <w:rsid w:val="00E93A1D"/>
    <w:rsid w:val="00E93D51"/>
    <w:rsid w:val="00E94129"/>
    <w:rsid w:val="00E9420E"/>
    <w:rsid w:val="00E946CB"/>
    <w:rsid w:val="00E94A85"/>
    <w:rsid w:val="00E950AB"/>
    <w:rsid w:val="00E95135"/>
    <w:rsid w:val="00E9547D"/>
    <w:rsid w:val="00E95716"/>
    <w:rsid w:val="00E95799"/>
    <w:rsid w:val="00E95A98"/>
    <w:rsid w:val="00E95D52"/>
    <w:rsid w:val="00E966BD"/>
    <w:rsid w:val="00E977D9"/>
    <w:rsid w:val="00E9785A"/>
    <w:rsid w:val="00E97B7D"/>
    <w:rsid w:val="00E97F5B"/>
    <w:rsid w:val="00EA03A7"/>
    <w:rsid w:val="00EA0B3D"/>
    <w:rsid w:val="00EA1033"/>
    <w:rsid w:val="00EA1590"/>
    <w:rsid w:val="00EA1ADA"/>
    <w:rsid w:val="00EA1BA1"/>
    <w:rsid w:val="00EA26DF"/>
    <w:rsid w:val="00EA287D"/>
    <w:rsid w:val="00EA2E94"/>
    <w:rsid w:val="00EA2F11"/>
    <w:rsid w:val="00EA375A"/>
    <w:rsid w:val="00EA3782"/>
    <w:rsid w:val="00EA3DB0"/>
    <w:rsid w:val="00EA3E49"/>
    <w:rsid w:val="00EA3FDD"/>
    <w:rsid w:val="00EA41D8"/>
    <w:rsid w:val="00EA45E6"/>
    <w:rsid w:val="00EA4B95"/>
    <w:rsid w:val="00EA4CBD"/>
    <w:rsid w:val="00EA4ED2"/>
    <w:rsid w:val="00EA4F74"/>
    <w:rsid w:val="00EA515B"/>
    <w:rsid w:val="00EA5614"/>
    <w:rsid w:val="00EA56F4"/>
    <w:rsid w:val="00EA580E"/>
    <w:rsid w:val="00EA5990"/>
    <w:rsid w:val="00EA6116"/>
    <w:rsid w:val="00EA63F7"/>
    <w:rsid w:val="00EA68AF"/>
    <w:rsid w:val="00EA6C20"/>
    <w:rsid w:val="00EA759B"/>
    <w:rsid w:val="00EA780C"/>
    <w:rsid w:val="00EA7AD4"/>
    <w:rsid w:val="00EB09C6"/>
    <w:rsid w:val="00EB0DA5"/>
    <w:rsid w:val="00EB12D2"/>
    <w:rsid w:val="00EB1744"/>
    <w:rsid w:val="00EB19F5"/>
    <w:rsid w:val="00EB1A3D"/>
    <w:rsid w:val="00EB1D7A"/>
    <w:rsid w:val="00EB1EB4"/>
    <w:rsid w:val="00EB25B9"/>
    <w:rsid w:val="00EB2C68"/>
    <w:rsid w:val="00EB2FE6"/>
    <w:rsid w:val="00EB305C"/>
    <w:rsid w:val="00EB3949"/>
    <w:rsid w:val="00EB4496"/>
    <w:rsid w:val="00EB4771"/>
    <w:rsid w:val="00EB4B1E"/>
    <w:rsid w:val="00EB4BCF"/>
    <w:rsid w:val="00EB59BE"/>
    <w:rsid w:val="00EB5E5B"/>
    <w:rsid w:val="00EB6705"/>
    <w:rsid w:val="00EB69C7"/>
    <w:rsid w:val="00EB75E6"/>
    <w:rsid w:val="00EB7829"/>
    <w:rsid w:val="00EB7B7F"/>
    <w:rsid w:val="00EB7D27"/>
    <w:rsid w:val="00EB7D38"/>
    <w:rsid w:val="00EB7E4F"/>
    <w:rsid w:val="00EC04DC"/>
    <w:rsid w:val="00EC1921"/>
    <w:rsid w:val="00EC1A73"/>
    <w:rsid w:val="00EC26CB"/>
    <w:rsid w:val="00EC2A35"/>
    <w:rsid w:val="00EC3F13"/>
    <w:rsid w:val="00EC4BD6"/>
    <w:rsid w:val="00EC4FD0"/>
    <w:rsid w:val="00EC51DA"/>
    <w:rsid w:val="00EC52CE"/>
    <w:rsid w:val="00EC547B"/>
    <w:rsid w:val="00EC56FD"/>
    <w:rsid w:val="00EC5C73"/>
    <w:rsid w:val="00EC5F3F"/>
    <w:rsid w:val="00EC6071"/>
    <w:rsid w:val="00EC65B6"/>
    <w:rsid w:val="00EC74BF"/>
    <w:rsid w:val="00ED0265"/>
    <w:rsid w:val="00ED0743"/>
    <w:rsid w:val="00ED0822"/>
    <w:rsid w:val="00ED0BF9"/>
    <w:rsid w:val="00ED1015"/>
    <w:rsid w:val="00ED1652"/>
    <w:rsid w:val="00ED23F5"/>
    <w:rsid w:val="00ED2812"/>
    <w:rsid w:val="00ED2C51"/>
    <w:rsid w:val="00ED3065"/>
    <w:rsid w:val="00ED30C9"/>
    <w:rsid w:val="00ED33AE"/>
    <w:rsid w:val="00ED34A8"/>
    <w:rsid w:val="00ED3A48"/>
    <w:rsid w:val="00ED3ECE"/>
    <w:rsid w:val="00ED3F48"/>
    <w:rsid w:val="00ED4B0B"/>
    <w:rsid w:val="00ED4BBD"/>
    <w:rsid w:val="00ED4F52"/>
    <w:rsid w:val="00ED516C"/>
    <w:rsid w:val="00ED5272"/>
    <w:rsid w:val="00ED5DFA"/>
    <w:rsid w:val="00ED5EEC"/>
    <w:rsid w:val="00ED62C6"/>
    <w:rsid w:val="00ED6935"/>
    <w:rsid w:val="00ED70A7"/>
    <w:rsid w:val="00ED7102"/>
    <w:rsid w:val="00ED725E"/>
    <w:rsid w:val="00ED75F9"/>
    <w:rsid w:val="00ED7664"/>
    <w:rsid w:val="00ED77FB"/>
    <w:rsid w:val="00ED7BDE"/>
    <w:rsid w:val="00ED7ECD"/>
    <w:rsid w:val="00EE0060"/>
    <w:rsid w:val="00EE027F"/>
    <w:rsid w:val="00EE0844"/>
    <w:rsid w:val="00EE11BE"/>
    <w:rsid w:val="00EE19EE"/>
    <w:rsid w:val="00EE1B90"/>
    <w:rsid w:val="00EE1BB9"/>
    <w:rsid w:val="00EE23CC"/>
    <w:rsid w:val="00EE2482"/>
    <w:rsid w:val="00EE24D6"/>
    <w:rsid w:val="00EE25FD"/>
    <w:rsid w:val="00EE292F"/>
    <w:rsid w:val="00EE2A39"/>
    <w:rsid w:val="00EE2E40"/>
    <w:rsid w:val="00EE2EA3"/>
    <w:rsid w:val="00EE38A2"/>
    <w:rsid w:val="00EE46F3"/>
    <w:rsid w:val="00EE4DBC"/>
    <w:rsid w:val="00EE6477"/>
    <w:rsid w:val="00EE6694"/>
    <w:rsid w:val="00EE66D5"/>
    <w:rsid w:val="00EE6D43"/>
    <w:rsid w:val="00EE75BA"/>
    <w:rsid w:val="00EE779D"/>
    <w:rsid w:val="00EE7946"/>
    <w:rsid w:val="00EE7B1E"/>
    <w:rsid w:val="00EE7F44"/>
    <w:rsid w:val="00EE7FE5"/>
    <w:rsid w:val="00EF05C0"/>
    <w:rsid w:val="00EF10C8"/>
    <w:rsid w:val="00EF120E"/>
    <w:rsid w:val="00EF17A6"/>
    <w:rsid w:val="00EF1A84"/>
    <w:rsid w:val="00EF1ED7"/>
    <w:rsid w:val="00EF27F9"/>
    <w:rsid w:val="00EF2B45"/>
    <w:rsid w:val="00EF3797"/>
    <w:rsid w:val="00EF3D46"/>
    <w:rsid w:val="00EF3DDD"/>
    <w:rsid w:val="00EF474D"/>
    <w:rsid w:val="00EF48ED"/>
    <w:rsid w:val="00EF4A1E"/>
    <w:rsid w:val="00EF5371"/>
    <w:rsid w:val="00EF546E"/>
    <w:rsid w:val="00EF5696"/>
    <w:rsid w:val="00EF58A7"/>
    <w:rsid w:val="00EF5938"/>
    <w:rsid w:val="00EF5BA7"/>
    <w:rsid w:val="00EF5FA2"/>
    <w:rsid w:val="00EF65FF"/>
    <w:rsid w:val="00EF67DB"/>
    <w:rsid w:val="00EF6B3E"/>
    <w:rsid w:val="00EF6E44"/>
    <w:rsid w:val="00EF7239"/>
    <w:rsid w:val="00EF7BFB"/>
    <w:rsid w:val="00EF7D3A"/>
    <w:rsid w:val="00F0005F"/>
    <w:rsid w:val="00F000A5"/>
    <w:rsid w:val="00F00109"/>
    <w:rsid w:val="00F00150"/>
    <w:rsid w:val="00F00223"/>
    <w:rsid w:val="00F0029C"/>
    <w:rsid w:val="00F005A5"/>
    <w:rsid w:val="00F00B8E"/>
    <w:rsid w:val="00F00E14"/>
    <w:rsid w:val="00F00EF7"/>
    <w:rsid w:val="00F019AA"/>
    <w:rsid w:val="00F01BA6"/>
    <w:rsid w:val="00F0205C"/>
    <w:rsid w:val="00F0210F"/>
    <w:rsid w:val="00F021F4"/>
    <w:rsid w:val="00F0267D"/>
    <w:rsid w:val="00F02A81"/>
    <w:rsid w:val="00F03146"/>
    <w:rsid w:val="00F03739"/>
    <w:rsid w:val="00F03BDF"/>
    <w:rsid w:val="00F03D30"/>
    <w:rsid w:val="00F03DFE"/>
    <w:rsid w:val="00F042EF"/>
    <w:rsid w:val="00F043E5"/>
    <w:rsid w:val="00F044E4"/>
    <w:rsid w:val="00F0496F"/>
    <w:rsid w:val="00F04A60"/>
    <w:rsid w:val="00F04C77"/>
    <w:rsid w:val="00F04DA8"/>
    <w:rsid w:val="00F04FE7"/>
    <w:rsid w:val="00F05703"/>
    <w:rsid w:val="00F05DB7"/>
    <w:rsid w:val="00F063C3"/>
    <w:rsid w:val="00F063DB"/>
    <w:rsid w:val="00F06671"/>
    <w:rsid w:val="00F066B2"/>
    <w:rsid w:val="00F06714"/>
    <w:rsid w:val="00F07DDE"/>
    <w:rsid w:val="00F10496"/>
    <w:rsid w:val="00F104B2"/>
    <w:rsid w:val="00F10CD0"/>
    <w:rsid w:val="00F10F8C"/>
    <w:rsid w:val="00F10FDC"/>
    <w:rsid w:val="00F110FF"/>
    <w:rsid w:val="00F11101"/>
    <w:rsid w:val="00F1126A"/>
    <w:rsid w:val="00F1186C"/>
    <w:rsid w:val="00F11EBC"/>
    <w:rsid w:val="00F11ED5"/>
    <w:rsid w:val="00F127A4"/>
    <w:rsid w:val="00F12C80"/>
    <w:rsid w:val="00F13561"/>
    <w:rsid w:val="00F136F0"/>
    <w:rsid w:val="00F13C3C"/>
    <w:rsid w:val="00F13D8B"/>
    <w:rsid w:val="00F141C7"/>
    <w:rsid w:val="00F1439F"/>
    <w:rsid w:val="00F1574B"/>
    <w:rsid w:val="00F15B26"/>
    <w:rsid w:val="00F16016"/>
    <w:rsid w:val="00F165E1"/>
    <w:rsid w:val="00F16FED"/>
    <w:rsid w:val="00F17F3E"/>
    <w:rsid w:val="00F2055D"/>
    <w:rsid w:val="00F2059A"/>
    <w:rsid w:val="00F20B5B"/>
    <w:rsid w:val="00F20CFE"/>
    <w:rsid w:val="00F20E37"/>
    <w:rsid w:val="00F20EB8"/>
    <w:rsid w:val="00F20F85"/>
    <w:rsid w:val="00F2105C"/>
    <w:rsid w:val="00F212C7"/>
    <w:rsid w:val="00F2165D"/>
    <w:rsid w:val="00F21E40"/>
    <w:rsid w:val="00F22386"/>
    <w:rsid w:val="00F2282B"/>
    <w:rsid w:val="00F22938"/>
    <w:rsid w:val="00F22967"/>
    <w:rsid w:val="00F22B8F"/>
    <w:rsid w:val="00F23109"/>
    <w:rsid w:val="00F2333E"/>
    <w:rsid w:val="00F237D0"/>
    <w:rsid w:val="00F23D73"/>
    <w:rsid w:val="00F2430B"/>
    <w:rsid w:val="00F24363"/>
    <w:rsid w:val="00F24582"/>
    <w:rsid w:val="00F245B4"/>
    <w:rsid w:val="00F2473E"/>
    <w:rsid w:val="00F2481A"/>
    <w:rsid w:val="00F24FC8"/>
    <w:rsid w:val="00F25821"/>
    <w:rsid w:val="00F25B48"/>
    <w:rsid w:val="00F268A4"/>
    <w:rsid w:val="00F26FC6"/>
    <w:rsid w:val="00F27001"/>
    <w:rsid w:val="00F27286"/>
    <w:rsid w:val="00F27666"/>
    <w:rsid w:val="00F27847"/>
    <w:rsid w:val="00F27B76"/>
    <w:rsid w:val="00F3031D"/>
    <w:rsid w:val="00F3072E"/>
    <w:rsid w:val="00F3076D"/>
    <w:rsid w:val="00F312CD"/>
    <w:rsid w:val="00F31618"/>
    <w:rsid w:val="00F3193B"/>
    <w:rsid w:val="00F31DFD"/>
    <w:rsid w:val="00F31F09"/>
    <w:rsid w:val="00F32486"/>
    <w:rsid w:val="00F328CB"/>
    <w:rsid w:val="00F32A21"/>
    <w:rsid w:val="00F32BE1"/>
    <w:rsid w:val="00F32C4C"/>
    <w:rsid w:val="00F32EC5"/>
    <w:rsid w:val="00F33042"/>
    <w:rsid w:val="00F33206"/>
    <w:rsid w:val="00F333BB"/>
    <w:rsid w:val="00F338C3"/>
    <w:rsid w:val="00F33AB6"/>
    <w:rsid w:val="00F33C46"/>
    <w:rsid w:val="00F33E97"/>
    <w:rsid w:val="00F33F98"/>
    <w:rsid w:val="00F34A6F"/>
    <w:rsid w:val="00F34B2D"/>
    <w:rsid w:val="00F34D13"/>
    <w:rsid w:val="00F35293"/>
    <w:rsid w:val="00F3537F"/>
    <w:rsid w:val="00F353E4"/>
    <w:rsid w:val="00F35805"/>
    <w:rsid w:val="00F35A31"/>
    <w:rsid w:val="00F35C07"/>
    <w:rsid w:val="00F3668D"/>
    <w:rsid w:val="00F36A60"/>
    <w:rsid w:val="00F36D01"/>
    <w:rsid w:val="00F37423"/>
    <w:rsid w:val="00F376B2"/>
    <w:rsid w:val="00F377C9"/>
    <w:rsid w:val="00F40A05"/>
    <w:rsid w:val="00F412A9"/>
    <w:rsid w:val="00F418BC"/>
    <w:rsid w:val="00F4206D"/>
    <w:rsid w:val="00F42201"/>
    <w:rsid w:val="00F42E9A"/>
    <w:rsid w:val="00F42F97"/>
    <w:rsid w:val="00F436FB"/>
    <w:rsid w:val="00F43838"/>
    <w:rsid w:val="00F43D3A"/>
    <w:rsid w:val="00F441DC"/>
    <w:rsid w:val="00F443AB"/>
    <w:rsid w:val="00F44AD4"/>
    <w:rsid w:val="00F44C51"/>
    <w:rsid w:val="00F44DE6"/>
    <w:rsid w:val="00F44F97"/>
    <w:rsid w:val="00F4551E"/>
    <w:rsid w:val="00F45AB1"/>
    <w:rsid w:val="00F45BA5"/>
    <w:rsid w:val="00F45E48"/>
    <w:rsid w:val="00F45E96"/>
    <w:rsid w:val="00F466DE"/>
    <w:rsid w:val="00F46C1C"/>
    <w:rsid w:val="00F46F64"/>
    <w:rsid w:val="00F46FAC"/>
    <w:rsid w:val="00F47038"/>
    <w:rsid w:val="00F47130"/>
    <w:rsid w:val="00F47AB0"/>
    <w:rsid w:val="00F47B0C"/>
    <w:rsid w:val="00F5030C"/>
    <w:rsid w:val="00F5039A"/>
    <w:rsid w:val="00F50C16"/>
    <w:rsid w:val="00F50DFF"/>
    <w:rsid w:val="00F51548"/>
    <w:rsid w:val="00F5198A"/>
    <w:rsid w:val="00F5198F"/>
    <w:rsid w:val="00F51C99"/>
    <w:rsid w:val="00F51DF2"/>
    <w:rsid w:val="00F52A14"/>
    <w:rsid w:val="00F532B6"/>
    <w:rsid w:val="00F534E8"/>
    <w:rsid w:val="00F536D6"/>
    <w:rsid w:val="00F53D1C"/>
    <w:rsid w:val="00F54013"/>
    <w:rsid w:val="00F54319"/>
    <w:rsid w:val="00F54380"/>
    <w:rsid w:val="00F547A5"/>
    <w:rsid w:val="00F54996"/>
    <w:rsid w:val="00F54CB6"/>
    <w:rsid w:val="00F54F6E"/>
    <w:rsid w:val="00F552B5"/>
    <w:rsid w:val="00F55542"/>
    <w:rsid w:val="00F56326"/>
    <w:rsid w:val="00F56512"/>
    <w:rsid w:val="00F566AB"/>
    <w:rsid w:val="00F56A4B"/>
    <w:rsid w:val="00F56B0C"/>
    <w:rsid w:val="00F571DE"/>
    <w:rsid w:val="00F57BF7"/>
    <w:rsid w:val="00F60185"/>
    <w:rsid w:val="00F6033E"/>
    <w:rsid w:val="00F606FF"/>
    <w:rsid w:val="00F609BE"/>
    <w:rsid w:val="00F60B37"/>
    <w:rsid w:val="00F60ED9"/>
    <w:rsid w:val="00F61084"/>
    <w:rsid w:val="00F6119B"/>
    <w:rsid w:val="00F6144C"/>
    <w:rsid w:val="00F614FD"/>
    <w:rsid w:val="00F616C7"/>
    <w:rsid w:val="00F617F5"/>
    <w:rsid w:val="00F61BE0"/>
    <w:rsid w:val="00F62667"/>
    <w:rsid w:val="00F62925"/>
    <w:rsid w:val="00F62BE6"/>
    <w:rsid w:val="00F62DBD"/>
    <w:rsid w:val="00F6349D"/>
    <w:rsid w:val="00F63705"/>
    <w:rsid w:val="00F63B4B"/>
    <w:rsid w:val="00F63F19"/>
    <w:rsid w:val="00F643EA"/>
    <w:rsid w:val="00F64795"/>
    <w:rsid w:val="00F65072"/>
    <w:rsid w:val="00F65B30"/>
    <w:rsid w:val="00F65F4F"/>
    <w:rsid w:val="00F65F6D"/>
    <w:rsid w:val="00F660B5"/>
    <w:rsid w:val="00F6670F"/>
    <w:rsid w:val="00F66CF1"/>
    <w:rsid w:val="00F66D29"/>
    <w:rsid w:val="00F66EDE"/>
    <w:rsid w:val="00F67224"/>
    <w:rsid w:val="00F6778B"/>
    <w:rsid w:val="00F67A12"/>
    <w:rsid w:val="00F67AD3"/>
    <w:rsid w:val="00F67B34"/>
    <w:rsid w:val="00F67E52"/>
    <w:rsid w:val="00F67F9C"/>
    <w:rsid w:val="00F67FD3"/>
    <w:rsid w:val="00F70C46"/>
    <w:rsid w:val="00F70C68"/>
    <w:rsid w:val="00F71382"/>
    <w:rsid w:val="00F72183"/>
    <w:rsid w:val="00F722BC"/>
    <w:rsid w:val="00F725B4"/>
    <w:rsid w:val="00F7289A"/>
    <w:rsid w:val="00F72BCA"/>
    <w:rsid w:val="00F73290"/>
    <w:rsid w:val="00F7335E"/>
    <w:rsid w:val="00F735C2"/>
    <w:rsid w:val="00F7382A"/>
    <w:rsid w:val="00F73E7C"/>
    <w:rsid w:val="00F742AC"/>
    <w:rsid w:val="00F74376"/>
    <w:rsid w:val="00F743A3"/>
    <w:rsid w:val="00F753F0"/>
    <w:rsid w:val="00F75837"/>
    <w:rsid w:val="00F765DD"/>
    <w:rsid w:val="00F7669A"/>
    <w:rsid w:val="00F76A87"/>
    <w:rsid w:val="00F76ABE"/>
    <w:rsid w:val="00F76BE4"/>
    <w:rsid w:val="00F771F2"/>
    <w:rsid w:val="00F7766F"/>
    <w:rsid w:val="00F77E44"/>
    <w:rsid w:val="00F8080A"/>
    <w:rsid w:val="00F81007"/>
    <w:rsid w:val="00F81309"/>
    <w:rsid w:val="00F81800"/>
    <w:rsid w:val="00F81EBA"/>
    <w:rsid w:val="00F82087"/>
    <w:rsid w:val="00F82C08"/>
    <w:rsid w:val="00F8322F"/>
    <w:rsid w:val="00F83F14"/>
    <w:rsid w:val="00F84470"/>
    <w:rsid w:val="00F8485B"/>
    <w:rsid w:val="00F84CF3"/>
    <w:rsid w:val="00F853E9"/>
    <w:rsid w:val="00F858BA"/>
    <w:rsid w:val="00F85CA6"/>
    <w:rsid w:val="00F86BE2"/>
    <w:rsid w:val="00F86E1E"/>
    <w:rsid w:val="00F86E87"/>
    <w:rsid w:val="00F86FF6"/>
    <w:rsid w:val="00F87398"/>
    <w:rsid w:val="00F8746C"/>
    <w:rsid w:val="00F87547"/>
    <w:rsid w:val="00F875A9"/>
    <w:rsid w:val="00F9098B"/>
    <w:rsid w:val="00F90BB4"/>
    <w:rsid w:val="00F915CD"/>
    <w:rsid w:val="00F9162E"/>
    <w:rsid w:val="00F916F6"/>
    <w:rsid w:val="00F91799"/>
    <w:rsid w:val="00F9204E"/>
    <w:rsid w:val="00F920AA"/>
    <w:rsid w:val="00F92746"/>
    <w:rsid w:val="00F92A8C"/>
    <w:rsid w:val="00F92B44"/>
    <w:rsid w:val="00F92B47"/>
    <w:rsid w:val="00F92C92"/>
    <w:rsid w:val="00F92D23"/>
    <w:rsid w:val="00F92E51"/>
    <w:rsid w:val="00F93328"/>
    <w:rsid w:val="00F9373E"/>
    <w:rsid w:val="00F93CD7"/>
    <w:rsid w:val="00F93E66"/>
    <w:rsid w:val="00F94D6D"/>
    <w:rsid w:val="00F95021"/>
    <w:rsid w:val="00F950C6"/>
    <w:rsid w:val="00F9532C"/>
    <w:rsid w:val="00F95415"/>
    <w:rsid w:val="00F954BB"/>
    <w:rsid w:val="00F95A92"/>
    <w:rsid w:val="00F95D40"/>
    <w:rsid w:val="00F95EF0"/>
    <w:rsid w:val="00F96472"/>
    <w:rsid w:val="00F96B90"/>
    <w:rsid w:val="00F96D20"/>
    <w:rsid w:val="00F96F3D"/>
    <w:rsid w:val="00F97313"/>
    <w:rsid w:val="00F97769"/>
    <w:rsid w:val="00F97AD9"/>
    <w:rsid w:val="00FA046E"/>
    <w:rsid w:val="00FA05B3"/>
    <w:rsid w:val="00FA0758"/>
    <w:rsid w:val="00FA0D0F"/>
    <w:rsid w:val="00FA1343"/>
    <w:rsid w:val="00FA158C"/>
    <w:rsid w:val="00FA1A79"/>
    <w:rsid w:val="00FA1C28"/>
    <w:rsid w:val="00FA2261"/>
    <w:rsid w:val="00FA2DEC"/>
    <w:rsid w:val="00FA3278"/>
    <w:rsid w:val="00FA37D2"/>
    <w:rsid w:val="00FA3999"/>
    <w:rsid w:val="00FA3DE1"/>
    <w:rsid w:val="00FA3E3F"/>
    <w:rsid w:val="00FA430A"/>
    <w:rsid w:val="00FA45C5"/>
    <w:rsid w:val="00FA497B"/>
    <w:rsid w:val="00FA4BAB"/>
    <w:rsid w:val="00FA50A0"/>
    <w:rsid w:val="00FA55D5"/>
    <w:rsid w:val="00FA574C"/>
    <w:rsid w:val="00FA5D20"/>
    <w:rsid w:val="00FA5EB3"/>
    <w:rsid w:val="00FA6192"/>
    <w:rsid w:val="00FA634F"/>
    <w:rsid w:val="00FA6472"/>
    <w:rsid w:val="00FA67BA"/>
    <w:rsid w:val="00FA6819"/>
    <w:rsid w:val="00FA6B4A"/>
    <w:rsid w:val="00FA7182"/>
    <w:rsid w:val="00FA7842"/>
    <w:rsid w:val="00FA78C2"/>
    <w:rsid w:val="00FA7B92"/>
    <w:rsid w:val="00FB0226"/>
    <w:rsid w:val="00FB03F3"/>
    <w:rsid w:val="00FB0C60"/>
    <w:rsid w:val="00FB1687"/>
    <w:rsid w:val="00FB1E3A"/>
    <w:rsid w:val="00FB218B"/>
    <w:rsid w:val="00FB2B34"/>
    <w:rsid w:val="00FB2B5C"/>
    <w:rsid w:val="00FB382F"/>
    <w:rsid w:val="00FB3AED"/>
    <w:rsid w:val="00FB3CA5"/>
    <w:rsid w:val="00FB3DD9"/>
    <w:rsid w:val="00FB43BF"/>
    <w:rsid w:val="00FB43FE"/>
    <w:rsid w:val="00FB49DB"/>
    <w:rsid w:val="00FB5314"/>
    <w:rsid w:val="00FB60CE"/>
    <w:rsid w:val="00FB6CD8"/>
    <w:rsid w:val="00FB7126"/>
    <w:rsid w:val="00FB7769"/>
    <w:rsid w:val="00FC0A49"/>
    <w:rsid w:val="00FC0E33"/>
    <w:rsid w:val="00FC1268"/>
    <w:rsid w:val="00FC142E"/>
    <w:rsid w:val="00FC19D7"/>
    <w:rsid w:val="00FC1B5F"/>
    <w:rsid w:val="00FC1C14"/>
    <w:rsid w:val="00FC2431"/>
    <w:rsid w:val="00FC2B9B"/>
    <w:rsid w:val="00FC2CC4"/>
    <w:rsid w:val="00FC33CF"/>
    <w:rsid w:val="00FC38ED"/>
    <w:rsid w:val="00FC4123"/>
    <w:rsid w:val="00FC420B"/>
    <w:rsid w:val="00FC4457"/>
    <w:rsid w:val="00FC47A5"/>
    <w:rsid w:val="00FC4DB9"/>
    <w:rsid w:val="00FC511A"/>
    <w:rsid w:val="00FC62CD"/>
    <w:rsid w:val="00FC62E0"/>
    <w:rsid w:val="00FC679D"/>
    <w:rsid w:val="00FC6C3C"/>
    <w:rsid w:val="00FC70CE"/>
    <w:rsid w:val="00FC7156"/>
    <w:rsid w:val="00FC729A"/>
    <w:rsid w:val="00FC7772"/>
    <w:rsid w:val="00FC782E"/>
    <w:rsid w:val="00FC7D81"/>
    <w:rsid w:val="00FC7F11"/>
    <w:rsid w:val="00FD0759"/>
    <w:rsid w:val="00FD098F"/>
    <w:rsid w:val="00FD2439"/>
    <w:rsid w:val="00FD250E"/>
    <w:rsid w:val="00FD27A7"/>
    <w:rsid w:val="00FD2997"/>
    <w:rsid w:val="00FD2B6E"/>
    <w:rsid w:val="00FD306B"/>
    <w:rsid w:val="00FD3127"/>
    <w:rsid w:val="00FD32B7"/>
    <w:rsid w:val="00FD3527"/>
    <w:rsid w:val="00FD3935"/>
    <w:rsid w:val="00FD3A73"/>
    <w:rsid w:val="00FD3E2C"/>
    <w:rsid w:val="00FD42DF"/>
    <w:rsid w:val="00FD47C2"/>
    <w:rsid w:val="00FD5488"/>
    <w:rsid w:val="00FD5998"/>
    <w:rsid w:val="00FD73A6"/>
    <w:rsid w:val="00FD74AC"/>
    <w:rsid w:val="00FE0252"/>
    <w:rsid w:val="00FE08C3"/>
    <w:rsid w:val="00FE1140"/>
    <w:rsid w:val="00FE11B6"/>
    <w:rsid w:val="00FE12A6"/>
    <w:rsid w:val="00FE153A"/>
    <w:rsid w:val="00FE16DF"/>
    <w:rsid w:val="00FE1753"/>
    <w:rsid w:val="00FE1A68"/>
    <w:rsid w:val="00FE1DF9"/>
    <w:rsid w:val="00FE1F9A"/>
    <w:rsid w:val="00FE24C3"/>
    <w:rsid w:val="00FE253D"/>
    <w:rsid w:val="00FE28A9"/>
    <w:rsid w:val="00FE2D63"/>
    <w:rsid w:val="00FE2E0F"/>
    <w:rsid w:val="00FE2E88"/>
    <w:rsid w:val="00FE2EDE"/>
    <w:rsid w:val="00FE3327"/>
    <w:rsid w:val="00FE36ED"/>
    <w:rsid w:val="00FE3854"/>
    <w:rsid w:val="00FE391D"/>
    <w:rsid w:val="00FE3E41"/>
    <w:rsid w:val="00FE4057"/>
    <w:rsid w:val="00FE4AEC"/>
    <w:rsid w:val="00FE4EE1"/>
    <w:rsid w:val="00FE4FD1"/>
    <w:rsid w:val="00FE506A"/>
    <w:rsid w:val="00FE50F5"/>
    <w:rsid w:val="00FE53B3"/>
    <w:rsid w:val="00FE53D6"/>
    <w:rsid w:val="00FE5A5A"/>
    <w:rsid w:val="00FE5D4E"/>
    <w:rsid w:val="00FE621D"/>
    <w:rsid w:val="00FE688A"/>
    <w:rsid w:val="00FE6921"/>
    <w:rsid w:val="00FE6990"/>
    <w:rsid w:val="00FE6C6F"/>
    <w:rsid w:val="00FE6F03"/>
    <w:rsid w:val="00FE7005"/>
    <w:rsid w:val="00FE70A5"/>
    <w:rsid w:val="00FE70E4"/>
    <w:rsid w:val="00FF064D"/>
    <w:rsid w:val="00FF06B2"/>
    <w:rsid w:val="00FF083D"/>
    <w:rsid w:val="00FF0A92"/>
    <w:rsid w:val="00FF0AB8"/>
    <w:rsid w:val="00FF0BB9"/>
    <w:rsid w:val="00FF0E2A"/>
    <w:rsid w:val="00FF0F97"/>
    <w:rsid w:val="00FF1A74"/>
    <w:rsid w:val="00FF2A72"/>
    <w:rsid w:val="00FF2D80"/>
    <w:rsid w:val="00FF2E62"/>
    <w:rsid w:val="00FF30EC"/>
    <w:rsid w:val="00FF347C"/>
    <w:rsid w:val="00FF355B"/>
    <w:rsid w:val="00FF3957"/>
    <w:rsid w:val="00FF397C"/>
    <w:rsid w:val="00FF3A98"/>
    <w:rsid w:val="00FF3C94"/>
    <w:rsid w:val="00FF3ECD"/>
    <w:rsid w:val="00FF43FB"/>
    <w:rsid w:val="00FF4966"/>
    <w:rsid w:val="00FF4993"/>
    <w:rsid w:val="00FF61AE"/>
    <w:rsid w:val="00FF6A1D"/>
    <w:rsid w:val="00FF6A2C"/>
    <w:rsid w:val="00FF6B21"/>
    <w:rsid w:val="00FF6B50"/>
    <w:rsid w:val="00FF6E62"/>
    <w:rsid w:val="00FF753D"/>
    <w:rsid w:val="00FF763C"/>
    <w:rsid w:val="00FF7788"/>
    <w:rsid w:val="00FF780A"/>
    <w:rsid w:val="00FF7C7D"/>
    <w:rsid w:val="00FF7D28"/>
    <w:rsid w:val="00FF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6D5991"/>
  <w15:docId w15:val="{60487FD5-B011-49CE-A9C9-CBF45A97D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semiHidden="1" w:uiPriority="39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locked="1" w:semiHidden="1" w:uiPriority="0" w:unhideWhenUsed="1"/>
    <w:lsdException w:name="footnote text" w:locked="1" w:semiHidden="1" w:uiPriority="0" w:unhideWhenUsed="1"/>
    <w:lsdException w:name="annotation text" w:locked="1" w:semiHidden="1" w:uiPriority="0" w:unhideWhenUsed="1"/>
    <w:lsdException w:name="header" w:locked="1" w:semiHidden="1" w:uiPriority="0" w:unhideWhenUsed="1"/>
    <w:lsdException w:name="footer" w:locked="1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locked="1" w:semiHidden="1" w:uiPriority="0" w:unhideWhenUsed="1"/>
    <w:lsdException w:name="envelope return" w:locked="1" w:semiHidden="1" w:uiPriority="0" w:unhideWhenUsed="1"/>
    <w:lsdException w:name="footnote reference" w:locked="1" w:semiHidden="1" w:uiPriority="0" w:unhideWhenUsed="1"/>
    <w:lsdException w:name="annotation reference" w:locked="1" w:semiHidden="1" w:uiPriority="0" w:unhideWhenUsed="1"/>
    <w:lsdException w:name="line number" w:semiHidden="1" w:unhideWhenUsed="1"/>
    <w:lsdException w:name="page number" w:locked="1" w:semiHidden="1" w:uiPriority="0" w:unhideWhenUsed="1"/>
    <w:lsdException w:name="endnote reference" w:locked="1" w:semiHidden="1" w:uiPriority="0" w:unhideWhenUsed="1"/>
    <w:lsdException w:name="endnote text" w:locked="1" w:semiHidden="1" w:uiPriority="0" w:unhideWhenUsed="1"/>
    <w:lsdException w:name="table of authorities" w:semiHidden="1" w:unhideWhenUsed="1"/>
    <w:lsdException w:name="macro" w:locked="1" w:semiHidden="1" w:uiPriority="0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locked="1" w:semiHidden="1" w:uiPriority="0" w:unhideWhenUsed="1"/>
    <w:lsdException w:name="List 2" w:semiHidden="1" w:unhideWhenUsed="1"/>
    <w:lsdException w:name="List 3" w:semiHidden="1" w:unhideWhenUsed="1"/>
    <w:lsdException w:name="List 4" w:locked="1" w:semiHidden="1" w:uiPriority="0" w:unhideWhenUsed="1"/>
    <w:lsdException w:name="List 5" w:locked="1" w:semiHidden="1" w:uiPriority="0" w:unhideWhenUsed="1"/>
    <w:lsdException w:name="List Bullet 2" w:semiHidden="1" w:unhideWhenUsed="1"/>
    <w:lsdException w:name="List Bullet 3" w:locked="1" w:semiHidden="1" w:uiPriority="0" w:unhideWhenUsed="1"/>
    <w:lsdException w:name="List Bullet 4" w:locked="1" w:semiHidden="1" w:uiPriority="0" w:unhideWhenUsed="1"/>
    <w:lsdException w:name="List Bullet 5" w:locked="1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locked="1" w:semiHidden="1" w:uiPriority="0" w:unhideWhenUsed="1"/>
    <w:lsdException w:name="Signature" w:semiHidden="1" w:unhideWhenUsed="1"/>
    <w:lsdException w:name="Default Paragraph Font" w:locked="1" w:semiHidden="1" w:uiPriority="0" w:unhideWhenUsed="1"/>
    <w:lsdException w:name="Body Text" w:locked="1" w:semiHidden="1" w:uiPriority="0" w:unhideWhenUsed="1"/>
    <w:lsdException w:name="Body Text Indent" w:locked="1" w:semiHidden="1" w:uiPriority="0" w:unhideWhenUsed="1"/>
    <w:lsdException w:name="List Continue" w:semiHidden="1" w:unhideWhenUsed="1"/>
    <w:lsdException w:name="List Continue 2" w:locked="1" w:uiPriority="0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semiHidden="1" w:uiPriority="0" w:unhideWhenUsed="1"/>
    <w:lsdException w:name="Date" w:locked="1" w:semiHidden="1" w:uiPriority="0" w:unhideWhenUsed="1"/>
    <w:lsdException w:name="Body Text First Indent" w:locked="1" w:semiHidden="1" w:uiPriority="0" w:unhideWhenUsed="1"/>
    <w:lsdException w:name="Body Text First Indent 2" w:locked="1" w:semiHidden="1" w:uiPriority="0" w:unhideWhenUsed="1"/>
    <w:lsdException w:name="Note Heading" w:semiHidden="1" w:unhideWhenUsed="1"/>
    <w:lsdException w:name="Body Text 2" w:locked="1" w:semiHidden="1" w:uiPriority="0" w:unhideWhenUsed="1"/>
    <w:lsdException w:name="Body Text 3" w:locked="1" w:semiHidden="1" w:uiPriority="0" w:unhideWhenUsed="1"/>
    <w:lsdException w:name="Body Text Indent 2" w:locked="1" w:semiHidden="1" w:uiPriority="0" w:unhideWhenUsed="1"/>
    <w:lsdException w:name="Body Text Indent 3" w:locked="1" w:semiHidden="1" w:uiPriority="0" w:unhideWhenUsed="1"/>
    <w:lsdException w:name="Block Text" w:locked="1" w:semiHidden="1" w:uiPriority="0" w:unhideWhenUsed="1"/>
    <w:lsdException w:name="Hyperlink" w:locked="1" w:semiHidden="1" w:uiPriority="0" w:unhideWhenUsed="1"/>
    <w:lsdException w:name="FollowedHyperlink" w:locked="1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semiHidden="1" w:uiPriority="0" w:unhideWhenUsed="1"/>
    <w:lsdException w:name="E-mail Signature" w:locked="1" w:semiHidden="1" w:uiPriority="0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semiHidden="1" w:uiPriority="0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locked="1" w:semiHidden="1" w:uiPriority="0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396A"/>
    <w:rPr>
      <w:sz w:val="24"/>
      <w:szCs w:val="24"/>
    </w:rPr>
  </w:style>
  <w:style w:type="paragraph" w:styleId="Nagwek1">
    <w:name w:val="heading 1"/>
    <w:aliases w:val="Topic Heading 1,- I,II,III,H1,Part,Chapter Heading,Level 1,Nag1,l1,h1,Znak5"/>
    <w:basedOn w:val="Normalny"/>
    <w:next w:val="Normalny"/>
    <w:link w:val="Nagwek1Znak"/>
    <w:uiPriority w:val="99"/>
    <w:qFormat/>
    <w:rsid w:val="00E00F9D"/>
    <w:pPr>
      <w:spacing w:after="160" w:line="240" w:lineRule="exact"/>
      <w:outlineLvl w:val="0"/>
    </w:pPr>
    <w:rPr>
      <w:rFonts w:ascii="Tahoma" w:hAnsi="Tahoma"/>
      <w:sz w:val="20"/>
      <w:szCs w:val="20"/>
      <w:lang w:val="en-US" w:eastAsia="en-US"/>
    </w:rPr>
  </w:style>
  <w:style w:type="paragraph" w:styleId="Nagwek2">
    <w:name w:val="heading 2"/>
    <w:aliases w:val="H2,2,Znak4"/>
    <w:basedOn w:val="Normalny"/>
    <w:next w:val="Normalny"/>
    <w:link w:val="Nagwek2Znak"/>
    <w:uiPriority w:val="99"/>
    <w:qFormat/>
    <w:rsid w:val="00D45C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aliases w:val="H3"/>
    <w:basedOn w:val="Normalny"/>
    <w:next w:val="Normalny"/>
    <w:link w:val="Nagwek3Znak"/>
    <w:uiPriority w:val="99"/>
    <w:qFormat/>
    <w:rsid w:val="0049200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link w:val="Nagwek4Znak"/>
    <w:uiPriority w:val="99"/>
    <w:qFormat/>
    <w:rsid w:val="004D2579"/>
    <w:pPr>
      <w:keepNext/>
      <w:tabs>
        <w:tab w:val="num" w:pos="0"/>
      </w:tabs>
      <w:spacing w:before="240" w:after="60"/>
      <w:jc w:val="both"/>
      <w:outlineLvl w:val="3"/>
    </w:pPr>
    <w:rPr>
      <w:rFonts w:ascii="Arial" w:hAnsi="Arial" w:cs="Arial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D257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D45C14"/>
    <w:pPr>
      <w:keepNext/>
      <w:outlineLvl w:val="5"/>
    </w:pPr>
    <w:rPr>
      <w:b/>
      <w:i/>
      <w:sz w:val="28"/>
      <w:szCs w:val="20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F44C51"/>
    <w:pPr>
      <w:widowControl w:val="0"/>
      <w:adjustRightInd w:val="0"/>
      <w:spacing w:before="240" w:after="60" w:line="360" w:lineRule="atLeast"/>
      <w:jc w:val="both"/>
      <w:textAlignment w:val="baseline"/>
      <w:outlineLvl w:val="6"/>
    </w:pPr>
  </w:style>
  <w:style w:type="paragraph" w:styleId="Nagwek8">
    <w:name w:val="heading 8"/>
    <w:basedOn w:val="Normalny"/>
    <w:next w:val="Normalny"/>
    <w:link w:val="Nagwek8Znak"/>
    <w:uiPriority w:val="99"/>
    <w:qFormat/>
    <w:rsid w:val="005C2FF7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F44C51"/>
    <w:pPr>
      <w:widowControl w:val="0"/>
      <w:adjustRightInd w:val="0"/>
      <w:spacing w:before="240" w:after="60" w:line="360" w:lineRule="atLeast"/>
      <w:jc w:val="both"/>
      <w:textAlignment w:val="baseline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opic Heading 1 Znak,- I Znak,II Znak,III Znak,H1 Znak,Part Znak,Chapter Heading Znak,Level 1 Znak,Nag1 Znak,l1 Znak,h1 Znak,Znak5 Znak"/>
    <w:link w:val="Nagwek1"/>
    <w:uiPriority w:val="99"/>
    <w:locked/>
    <w:rsid w:val="00367B66"/>
    <w:rPr>
      <w:rFonts w:ascii="Arial" w:hAnsi="Arial"/>
      <w:b/>
      <w:kern w:val="32"/>
      <w:sz w:val="32"/>
      <w:lang w:val="pl-PL" w:eastAsia="pl-PL"/>
    </w:rPr>
  </w:style>
  <w:style w:type="character" w:customStyle="1" w:styleId="Nagwek2Znak">
    <w:name w:val="Nagłówek 2 Znak"/>
    <w:aliases w:val="H2 Znak,2 Znak,Znak4 Znak"/>
    <w:link w:val="Nagwek2"/>
    <w:uiPriority w:val="99"/>
    <w:locked/>
    <w:rsid w:val="00C1409A"/>
    <w:rPr>
      <w:rFonts w:ascii="Arial" w:hAnsi="Arial"/>
      <w:b/>
      <w:i/>
      <w:sz w:val="28"/>
      <w:lang w:val="pl-PL" w:eastAsia="pl-PL"/>
    </w:rPr>
  </w:style>
  <w:style w:type="character" w:customStyle="1" w:styleId="Nagwek3Znak">
    <w:name w:val="Nagłówek 3 Znak"/>
    <w:aliases w:val="H3 Znak"/>
    <w:link w:val="Nagwek3"/>
    <w:uiPriority w:val="99"/>
    <w:locked/>
    <w:rsid w:val="00492001"/>
    <w:rPr>
      <w:rFonts w:ascii="Arial" w:hAnsi="Arial"/>
      <w:b/>
      <w:sz w:val="26"/>
      <w:lang w:val="pl-PL" w:eastAsia="pl-PL"/>
    </w:rPr>
  </w:style>
  <w:style w:type="character" w:customStyle="1" w:styleId="Nagwek4Znak">
    <w:name w:val="Nagłówek 4 Znak"/>
    <w:link w:val="Nagwek4"/>
    <w:uiPriority w:val="99"/>
    <w:locked/>
    <w:rsid w:val="00367B66"/>
    <w:rPr>
      <w:rFonts w:ascii="Arial" w:hAnsi="Arial"/>
      <w:b/>
      <w:sz w:val="28"/>
      <w:lang w:val="pl-PL" w:eastAsia="pl-PL"/>
    </w:rPr>
  </w:style>
  <w:style w:type="character" w:customStyle="1" w:styleId="Nagwek5Znak">
    <w:name w:val="Nagłówek 5 Znak"/>
    <w:link w:val="Nagwek5"/>
    <w:uiPriority w:val="99"/>
    <w:locked/>
    <w:rsid w:val="00367B66"/>
    <w:rPr>
      <w:b/>
      <w:i/>
      <w:sz w:val="26"/>
      <w:lang w:val="pl-PL" w:eastAsia="pl-PL"/>
    </w:rPr>
  </w:style>
  <w:style w:type="character" w:customStyle="1" w:styleId="Nagwek6Znak">
    <w:name w:val="Nagłówek 6 Znak"/>
    <w:link w:val="Nagwek6"/>
    <w:uiPriority w:val="99"/>
    <w:locked/>
    <w:rsid w:val="005A3FDF"/>
    <w:rPr>
      <w:b/>
      <w:i/>
      <w:sz w:val="28"/>
      <w:lang w:val="pl-PL" w:eastAsia="pl-PL"/>
    </w:rPr>
  </w:style>
  <w:style w:type="character" w:customStyle="1" w:styleId="Nagwek7Znak">
    <w:name w:val="Nagłówek 7 Znak"/>
    <w:link w:val="Nagwek7"/>
    <w:uiPriority w:val="99"/>
    <w:locked/>
    <w:rsid w:val="00F44C51"/>
    <w:rPr>
      <w:sz w:val="24"/>
    </w:rPr>
  </w:style>
  <w:style w:type="character" w:customStyle="1" w:styleId="Nagwek8Znak">
    <w:name w:val="Nagłówek 8 Znak"/>
    <w:link w:val="Nagwek8"/>
    <w:uiPriority w:val="99"/>
    <w:locked/>
    <w:rsid w:val="00367B66"/>
    <w:rPr>
      <w:i/>
      <w:sz w:val="24"/>
      <w:lang w:val="pl-PL" w:eastAsia="pl-PL"/>
    </w:rPr>
  </w:style>
  <w:style w:type="character" w:customStyle="1" w:styleId="Nagwek9Znak">
    <w:name w:val="Nagłówek 9 Znak"/>
    <w:link w:val="Nagwek9"/>
    <w:uiPriority w:val="99"/>
    <w:locked/>
    <w:rsid w:val="00F44C51"/>
    <w:rPr>
      <w:rFonts w:ascii="Arial" w:hAnsi="Arial"/>
      <w:sz w:val="22"/>
    </w:rPr>
  </w:style>
  <w:style w:type="paragraph" w:styleId="Tekstpodstawowy">
    <w:name w:val="Body Text"/>
    <w:aliases w:val="(F2),ändrad,Tekst podstawowy Znak,LOAN,body text,Znak2,Tekst wcięty 2 st,b,Tekst wci,ęty 2 st,Tekst wciety 2 st,ety 2 st,LOAN Znak Znak"/>
    <w:basedOn w:val="Normalny"/>
    <w:link w:val="TekstpodstawowyZnak1"/>
    <w:uiPriority w:val="99"/>
    <w:rsid w:val="006A7DD2"/>
    <w:pPr>
      <w:jc w:val="both"/>
    </w:pPr>
  </w:style>
  <w:style w:type="character" w:customStyle="1" w:styleId="BodyTextChar">
    <w:name w:val="Body Text Char"/>
    <w:aliases w:val="(F2) Char,ändrad Char,Tekst podstawowy Znak Char,LOAN Char,body text Char,Znak2 Char,Tekst wcięty 2 st Char,b Char,Tekst wci Char,ęty 2 st Char,Tekst wciety 2 st Char,ety 2 st Char,LOAN Znak Znak Char"/>
    <w:uiPriority w:val="99"/>
    <w:rsid w:val="004D2579"/>
    <w:rPr>
      <w:rFonts w:ascii="Arial" w:hAnsi="Arial"/>
      <w:sz w:val="24"/>
      <w:lang w:val="en-US" w:eastAsia="pl-PL"/>
    </w:rPr>
  </w:style>
  <w:style w:type="character" w:customStyle="1" w:styleId="TekstpodstawowyZnak1">
    <w:name w:val="Tekst podstawowy Znak1"/>
    <w:aliases w:val="(F2) Znak,ändrad Znak,Tekst podstawowy Znak Znak,LOAN Znak,body text Znak,Znak2 Znak,Tekst wcięty 2 st Znak,b Znak,Tekst wci Znak,ęty 2 st Znak,Tekst wciety 2 st Znak,ety 2 st Znak,LOAN Znak Znak Znak"/>
    <w:link w:val="Tekstpodstawowy"/>
    <w:uiPriority w:val="99"/>
    <w:locked/>
    <w:rsid w:val="00AE0F05"/>
    <w:rPr>
      <w:sz w:val="24"/>
      <w:lang w:val="pl-PL" w:eastAsia="pl-PL"/>
    </w:rPr>
  </w:style>
  <w:style w:type="paragraph" w:customStyle="1" w:styleId="Footer2">
    <w:name w:val="Footer2"/>
    <w:uiPriority w:val="99"/>
    <w:rsid w:val="00A17B6B"/>
    <w:rPr>
      <w:color w:val="000000"/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CD659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locked/>
    <w:rsid w:val="00367B66"/>
    <w:rPr>
      <w:sz w:val="16"/>
      <w:lang w:val="pl-PL"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53515D"/>
    <w:pPr>
      <w:spacing w:after="120" w:line="480" w:lineRule="auto"/>
    </w:pPr>
  </w:style>
  <w:style w:type="character" w:customStyle="1" w:styleId="TekstpodstawowywcityZnak">
    <w:name w:val="Tekst podstawowy wcięty Znak"/>
    <w:link w:val="Tekstpodstawowywcity"/>
    <w:uiPriority w:val="99"/>
    <w:locked/>
    <w:rsid w:val="00367B66"/>
    <w:rPr>
      <w:sz w:val="24"/>
      <w:lang w:val="pl-PL" w:eastAsia="pl-PL"/>
    </w:rPr>
  </w:style>
  <w:style w:type="character" w:styleId="Hipercze">
    <w:name w:val="Hyperlink"/>
    <w:uiPriority w:val="99"/>
    <w:rsid w:val="00703D32"/>
    <w:rPr>
      <w:rFonts w:cs="Times New Roman"/>
      <w:color w:val="0000FF"/>
      <w:u w:val="single"/>
    </w:rPr>
  </w:style>
  <w:style w:type="paragraph" w:styleId="Stopka">
    <w:name w:val="footer"/>
    <w:aliases w:val="Stopka Znak1,Stopka Znak Znak,Znak"/>
    <w:basedOn w:val="Normalny"/>
    <w:link w:val="StopkaZnak2"/>
    <w:uiPriority w:val="99"/>
    <w:rsid w:val="00C857B1"/>
    <w:pPr>
      <w:tabs>
        <w:tab w:val="center" w:pos="4536"/>
        <w:tab w:val="right" w:pos="9072"/>
      </w:tabs>
    </w:pPr>
  </w:style>
  <w:style w:type="character" w:customStyle="1" w:styleId="StopkaZnak2">
    <w:name w:val="Stopka Znak2"/>
    <w:aliases w:val="Stopka Znak1 Znak,Stopka Znak Znak Znak,Znak Znak2"/>
    <w:link w:val="Stopka"/>
    <w:uiPriority w:val="99"/>
    <w:locked/>
    <w:rsid w:val="00D45C14"/>
    <w:rPr>
      <w:sz w:val="24"/>
      <w:lang w:val="pl-PL" w:eastAsia="pl-PL"/>
    </w:rPr>
  </w:style>
  <w:style w:type="character" w:styleId="Numerstrony">
    <w:name w:val="page number"/>
    <w:uiPriority w:val="99"/>
    <w:rsid w:val="00C857B1"/>
    <w:rPr>
      <w:rFonts w:cs="Times New Roman"/>
    </w:rPr>
  </w:style>
  <w:style w:type="paragraph" w:styleId="Nagwek">
    <w:name w:val="header"/>
    <w:aliases w:val="Nagłówek strony1,Heading 11,Nagłówek 11,Nagłówek 111,Nagłówek 12,Nagłówek Znak1,Nagłówek Znak Znak,Nagłówek strony,Znak3"/>
    <w:basedOn w:val="Normalny"/>
    <w:link w:val="NagwekZnak"/>
    <w:uiPriority w:val="99"/>
    <w:rsid w:val="005932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Znak3 Znak"/>
    <w:link w:val="Nagwek"/>
    <w:uiPriority w:val="99"/>
    <w:locked/>
    <w:rsid w:val="00367B66"/>
    <w:rPr>
      <w:sz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174BA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uiPriority w:val="99"/>
    <w:locked/>
    <w:rsid w:val="00367B66"/>
    <w:rPr>
      <w:sz w:val="24"/>
      <w:lang w:val="pl-PL" w:eastAsia="pl-PL"/>
    </w:rPr>
  </w:style>
  <w:style w:type="paragraph" w:customStyle="1" w:styleId="ZnakZnakZnakZnakZnak">
    <w:name w:val="Znak Znak Znak Znak Znak"/>
    <w:basedOn w:val="Normalny"/>
    <w:uiPriority w:val="99"/>
    <w:rsid w:val="00C441FC"/>
  </w:style>
  <w:style w:type="table" w:styleId="Tabela-Siatka">
    <w:name w:val="Table Grid"/>
    <w:basedOn w:val="Standardowy"/>
    <w:uiPriority w:val="99"/>
    <w:rsid w:val="00DD5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1ZnakZnakZnakZnak">
    <w:name w:val="Znak Znak1 Znak Znak Znak Znak"/>
    <w:basedOn w:val="Normalny"/>
    <w:uiPriority w:val="99"/>
    <w:rsid w:val="00F27666"/>
  </w:style>
  <w:style w:type="paragraph" w:customStyle="1" w:styleId="ZnakZnakZnakZnak">
    <w:name w:val="Znak Znak Znak Znak"/>
    <w:basedOn w:val="Normalny"/>
    <w:uiPriority w:val="99"/>
    <w:rsid w:val="00221A9A"/>
    <w:rPr>
      <w:rFonts w:ascii="Arial" w:hAnsi="Arial"/>
    </w:rPr>
  </w:style>
  <w:style w:type="paragraph" w:customStyle="1" w:styleId="ZnakZnakZnakZnakZnakZnak">
    <w:name w:val="Znak Znak Znak Znak Znak Znak"/>
    <w:basedOn w:val="Normalny"/>
    <w:autoRedefine/>
    <w:uiPriority w:val="99"/>
    <w:rsid w:val="00733BFF"/>
    <w:pPr>
      <w:numPr>
        <w:numId w:val="2"/>
      </w:numPr>
      <w:tabs>
        <w:tab w:val="clear" w:pos="360"/>
      </w:tabs>
    </w:pPr>
    <w:rPr>
      <w:lang w:val="en-US" w:eastAsia="en-US"/>
    </w:rPr>
  </w:style>
  <w:style w:type="paragraph" w:styleId="Tekstpodstawowy2">
    <w:name w:val="Body Text 2"/>
    <w:basedOn w:val="Normalny"/>
    <w:link w:val="Tekstpodstawowy2Znak"/>
    <w:uiPriority w:val="99"/>
    <w:rsid w:val="00D07631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locked/>
    <w:rsid w:val="00367B66"/>
    <w:rPr>
      <w:sz w:val="24"/>
      <w:lang w:val="pl-PL" w:eastAsia="pl-PL"/>
    </w:rPr>
  </w:style>
  <w:style w:type="paragraph" w:customStyle="1" w:styleId="Default">
    <w:name w:val="Default"/>
    <w:link w:val="DefaultChar"/>
    <w:rsid w:val="003F62FE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efaultChar">
    <w:name w:val="Default Char"/>
    <w:link w:val="Default"/>
    <w:uiPriority w:val="99"/>
    <w:locked/>
    <w:rsid w:val="005C2FF7"/>
    <w:rPr>
      <w:color w:val="000000"/>
      <w:sz w:val="24"/>
      <w:lang w:val="pl-PL"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04698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locked/>
    <w:rsid w:val="00367B66"/>
    <w:rPr>
      <w:lang w:val="pl-PL" w:eastAsia="pl-PL"/>
    </w:rPr>
  </w:style>
  <w:style w:type="character" w:styleId="Odwoanieprzypisudolnego">
    <w:name w:val="footnote reference"/>
    <w:uiPriority w:val="99"/>
    <w:rsid w:val="00504698"/>
    <w:rPr>
      <w:rFonts w:cs="Times New Roman"/>
      <w:vertAlign w:val="superscript"/>
    </w:rPr>
  </w:style>
  <w:style w:type="paragraph" w:customStyle="1" w:styleId="ZnakZnakZnak">
    <w:name w:val="Znak Znak Znak"/>
    <w:basedOn w:val="Normalny"/>
    <w:autoRedefine/>
    <w:uiPriority w:val="99"/>
    <w:rsid w:val="00DC5D02"/>
    <w:rPr>
      <w:lang w:val="en-US" w:eastAsia="en-US"/>
    </w:rPr>
  </w:style>
  <w:style w:type="paragraph" w:styleId="Tekstkomentarza">
    <w:name w:val="annotation text"/>
    <w:aliases w:val="Znak1, Znak1"/>
    <w:basedOn w:val="Normalny"/>
    <w:link w:val="TekstkomentarzaZnak"/>
    <w:uiPriority w:val="99"/>
    <w:rsid w:val="00D45C14"/>
    <w:rPr>
      <w:sz w:val="20"/>
      <w:szCs w:val="20"/>
    </w:rPr>
  </w:style>
  <w:style w:type="character" w:customStyle="1" w:styleId="TekstkomentarzaZnak">
    <w:name w:val="Tekst komentarza Znak"/>
    <w:aliases w:val="Znak1 Znak, Znak1 Znak"/>
    <w:link w:val="Tekstkomentarza"/>
    <w:uiPriority w:val="99"/>
    <w:locked/>
    <w:rsid w:val="008730F9"/>
    <w:rPr>
      <w:rFonts w:cs="Times New Roman"/>
    </w:rPr>
  </w:style>
  <w:style w:type="paragraph" w:customStyle="1" w:styleId="POBheading2">
    <w:name w:val="POBheading 2"/>
    <w:basedOn w:val="Nagwek2"/>
    <w:uiPriority w:val="99"/>
    <w:rsid w:val="00D45C14"/>
    <w:pPr>
      <w:keepNext w:val="0"/>
      <w:keepLines/>
      <w:spacing w:before="0" w:after="0" w:line="360" w:lineRule="atLeast"/>
      <w:jc w:val="both"/>
      <w:outlineLvl w:val="9"/>
    </w:pPr>
    <w:rPr>
      <w:rFonts w:ascii="Helv" w:hAnsi="Helv" w:cs="Helv"/>
      <w:i w:val="0"/>
      <w:iCs w:val="0"/>
      <w:sz w:val="24"/>
      <w:szCs w:val="24"/>
      <w:lang w:val="en-GB"/>
    </w:rPr>
  </w:style>
  <w:style w:type="paragraph" w:customStyle="1" w:styleId="Normaltab">
    <w:name w:val="Normaltab"/>
    <w:basedOn w:val="Normalny"/>
    <w:uiPriority w:val="99"/>
    <w:rsid w:val="00D45C14"/>
    <w:pPr>
      <w:spacing w:before="24" w:after="48" w:line="360" w:lineRule="atLeast"/>
      <w:jc w:val="center"/>
    </w:pPr>
    <w:rPr>
      <w:rFonts w:ascii="Gatineau" w:hAnsi="Gatineau" w:cs="Gatineau"/>
      <w:lang w:val="en-GB"/>
    </w:rPr>
  </w:style>
  <w:style w:type="paragraph" w:styleId="Tekstpodstawowy3">
    <w:name w:val="Body Text 3"/>
    <w:aliases w:val="Znak11"/>
    <w:basedOn w:val="Normalny"/>
    <w:link w:val="Tekstpodstawowy3Znak"/>
    <w:uiPriority w:val="99"/>
    <w:rsid w:val="00931A53"/>
    <w:pPr>
      <w:spacing w:after="120"/>
    </w:pPr>
    <w:rPr>
      <w:sz w:val="16"/>
      <w:szCs w:val="16"/>
    </w:rPr>
  </w:style>
  <w:style w:type="character" w:customStyle="1" w:styleId="BodyText3Char">
    <w:name w:val="Body Text 3 Char"/>
    <w:aliases w:val="Znak11 Char"/>
    <w:uiPriority w:val="99"/>
    <w:semiHidden/>
    <w:rsid w:val="008B6054"/>
    <w:rPr>
      <w:sz w:val="16"/>
      <w:szCs w:val="16"/>
    </w:rPr>
  </w:style>
  <w:style w:type="character" w:customStyle="1" w:styleId="Tekstpodstawowy3Znak">
    <w:name w:val="Tekst podstawowy 3 Znak"/>
    <w:aliases w:val="Znak11 Znak"/>
    <w:link w:val="Tekstpodstawowy3"/>
    <w:uiPriority w:val="99"/>
    <w:locked/>
    <w:rsid w:val="00367B66"/>
    <w:rPr>
      <w:sz w:val="16"/>
      <w:lang w:val="pl-PL" w:eastAsia="pl-PL"/>
    </w:rPr>
  </w:style>
  <w:style w:type="character" w:customStyle="1" w:styleId="StopkaZnak1Znak1">
    <w:name w:val="Stopka Znak1 Znak1"/>
    <w:aliases w:val="Stopka Znak Znak Znak Znak"/>
    <w:uiPriority w:val="99"/>
    <w:semiHidden/>
    <w:rsid w:val="00931A53"/>
    <w:rPr>
      <w:sz w:val="24"/>
      <w:lang w:val="pl-PL" w:eastAsia="pl-PL"/>
    </w:rPr>
  </w:style>
  <w:style w:type="paragraph" w:customStyle="1" w:styleId="BodyText22">
    <w:name w:val="Body Text 22"/>
    <w:basedOn w:val="Normalny"/>
    <w:uiPriority w:val="99"/>
    <w:rsid w:val="001717E4"/>
    <w:pPr>
      <w:jc w:val="center"/>
    </w:pPr>
    <w:rPr>
      <w:szCs w:val="20"/>
    </w:rPr>
  </w:style>
  <w:style w:type="paragraph" w:customStyle="1" w:styleId="Listawypunktowana1Znak">
    <w:name w:val="Lista wypunktowana 1 Znak"/>
    <w:basedOn w:val="Normalny"/>
    <w:uiPriority w:val="99"/>
    <w:rsid w:val="00123891"/>
    <w:pPr>
      <w:numPr>
        <w:numId w:val="4"/>
      </w:numPr>
    </w:pPr>
  </w:style>
  <w:style w:type="paragraph" w:styleId="Tekstdymka">
    <w:name w:val="Balloon Text"/>
    <w:aliases w:val="Znak6"/>
    <w:basedOn w:val="Normalny"/>
    <w:link w:val="TekstdymkaZnak"/>
    <w:uiPriority w:val="99"/>
    <w:rsid w:val="008730F9"/>
    <w:rPr>
      <w:rFonts w:ascii="Tahoma" w:hAnsi="Tahoma"/>
      <w:sz w:val="16"/>
      <w:szCs w:val="16"/>
    </w:rPr>
  </w:style>
  <w:style w:type="character" w:customStyle="1" w:styleId="BalloonTextChar">
    <w:name w:val="Balloon Text Char"/>
    <w:aliases w:val="Znak6 Char"/>
    <w:uiPriority w:val="99"/>
    <w:semiHidden/>
    <w:rsid w:val="008B6054"/>
    <w:rPr>
      <w:sz w:val="0"/>
      <w:szCs w:val="0"/>
    </w:rPr>
  </w:style>
  <w:style w:type="character" w:customStyle="1" w:styleId="TekstdymkaZnak">
    <w:name w:val="Tekst dymka Znak"/>
    <w:aliases w:val="Znak6 Znak"/>
    <w:link w:val="Tekstdymka"/>
    <w:uiPriority w:val="99"/>
    <w:locked/>
    <w:rsid w:val="008730F9"/>
    <w:rPr>
      <w:rFonts w:ascii="Tahoma" w:hAnsi="Tahoma"/>
      <w:sz w:val="16"/>
    </w:rPr>
  </w:style>
  <w:style w:type="character" w:styleId="Odwoaniedokomentarza">
    <w:name w:val="annotation reference"/>
    <w:uiPriority w:val="99"/>
    <w:rsid w:val="008730F9"/>
    <w:rPr>
      <w:rFonts w:cs="Times New Roman"/>
      <w:sz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8730F9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sid w:val="008730F9"/>
    <w:rPr>
      <w:rFonts w:cs="Times New Roman"/>
      <w:b/>
    </w:rPr>
  </w:style>
  <w:style w:type="paragraph" w:customStyle="1" w:styleId="podparagraf">
    <w:name w:val="podparagraf"/>
    <w:basedOn w:val="Normalny"/>
    <w:uiPriority w:val="99"/>
    <w:rsid w:val="005C2FF7"/>
    <w:pPr>
      <w:keepNext/>
      <w:keepLines/>
      <w:spacing w:line="360" w:lineRule="auto"/>
      <w:jc w:val="center"/>
    </w:pPr>
    <w:rPr>
      <w:rFonts w:ascii="Arial" w:hAnsi="Arial"/>
      <w:b/>
    </w:rPr>
  </w:style>
  <w:style w:type="paragraph" w:customStyle="1" w:styleId="Standard">
    <w:name w:val="Standard"/>
    <w:basedOn w:val="Normalny"/>
    <w:uiPriority w:val="99"/>
    <w:rsid w:val="005C2FF7"/>
    <w:pPr>
      <w:tabs>
        <w:tab w:val="left" w:pos="533"/>
        <w:tab w:val="left" w:pos="567"/>
        <w:tab w:val="left" w:pos="1066"/>
        <w:tab w:val="left" w:pos="1598"/>
        <w:tab w:val="left" w:pos="2131"/>
        <w:tab w:val="left" w:pos="2664"/>
        <w:tab w:val="left" w:pos="3197"/>
        <w:tab w:val="left" w:pos="3730"/>
        <w:tab w:val="left" w:pos="4262"/>
        <w:tab w:val="left" w:pos="4795"/>
        <w:tab w:val="left" w:pos="5328"/>
        <w:tab w:val="right" w:pos="9000"/>
      </w:tabs>
      <w:suppressAutoHyphens/>
      <w:spacing w:after="120" w:line="360" w:lineRule="auto"/>
      <w:jc w:val="center"/>
    </w:pPr>
    <w:rPr>
      <w:color w:val="000000"/>
      <w:sz w:val="22"/>
      <w:szCs w:val="22"/>
      <w:lang w:val="en-US"/>
    </w:rPr>
  </w:style>
  <w:style w:type="paragraph" w:styleId="Spistreci1">
    <w:name w:val="toc 1"/>
    <w:basedOn w:val="Normalny"/>
    <w:next w:val="Normalny"/>
    <w:autoRedefine/>
    <w:uiPriority w:val="99"/>
    <w:rsid w:val="00C443AB"/>
    <w:pPr>
      <w:keepNext/>
      <w:keepLines/>
      <w:numPr>
        <w:numId w:val="6"/>
      </w:numPr>
      <w:spacing w:before="100" w:beforeAutospacing="1" w:after="100" w:afterAutospacing="1"/>
      <w:jc w:val="both"/>
      <w:outlineLvl w:val="0"/>
    </w:pPr>
    <w:rPr>
      <w:bCs/>
    </w:rPr>
  </w:style>
  <w:style w:type="paragraph" w:customStyle="1" w:styleId="xl26">
    <w:name w:val="xl26"/>
    <w:basedOn w:val="Normalny"/>
    <w:uiPriority w:val="99"/>
    <w:rsid w:val="005C2FF7"/>
    <w:pPr>
      <w:spacing w:before="100" w:beforeAutospacing="1" w:after="100" w:afterAutospacing="1"/>
    </w:pPr>
    <w:rPr>
      <w:rFonts w:ascii="Arial Unicode MS" w:eastAsia="Arial Unicode MS" w:hAnsi="Arial Unicode MS" w:cs="Arial Unicode MS"/>
      <w:noProof/>
      <w:sz w:val="16"/>
      <w:szCs w:val="16"/>
    </w:rPr>
  </w:style>
  <w:style w:type="paragraph" w:customStyle="1" w:styleId="Poziom1">
    <w:name w:val="Poziom 1"/>
    <w:basedOn w:val="Normalny"/>
    <w:uiPriority w:val="99"/>
    <w:rsid w:val="005C2FF7"/>
    <w:pPr>
      <w:numPr>
        <w:numId w:val="5"/>
      </w:numPr>
    </w:pPr>
  </w:style>
  <w:style w:type="paragraph" w:customStyle="1" w:styleId="Poziom3">
    <w:name w:val="Poziom 3"/>
    <w:basedOn w:val="Normalny"/>
    <w:uiPriority w:val="99"/>
    <w:rsid w:val="005C2FF7"/>
    <w:pPr>
      <w:numPr>
        <w:ilvl w:val="2"/>
        <w:numId w:val="5"/>
      </w:numPr>
    </w:pPr>
  </w:style>
  <w:style w:type="character" w:customStyle="1" w:styleId="StopkaZnak">
    <w:name w:val="Stopka Znak"/>
    <w:aliases w:val="Znak Znak1"/>
    <w:uiPriority w:val="99"/>
    <w:rsid w:val="00436929"/>
    <w:rPr>
      <w:sz w:val="24"/>
      <w:lang w:val="pl-PL" w:eastAsia="pl-PL"/>
    </w:rPr>
  </w:style>
  <w:style w:type="paragraph" w:styleId="Mapadokumentu">
    <w:name w:val="Document Map"/>
    <w:basedOn w:val="Normalny"/>
    <w:link w:val="MapadokumentuZnak"/>
    <w:uiPriority w:val="99"/>
    <w:rsid w:val="008B7B89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link w:val="Mapadokumentu"/>
    <w:uiPriority w:val="99"/>
    <w:locked/>
    <w:rsid w:val="00367B66"/>
    <w:rPr>
      <w:rFonts w:ascii="Tahoma" w:hAnsi="Tahoma"/>
      <w:lang w:val="pl-PL" w:eastAsia="pl-PL"/>
    </w:rPr>
  </w:style>
  <w:style w:type="paragraph" w:customStyle="1" w:styleId="ZnakZnakZnakZnakZnakZnakZnakZnakZnak">
    <w:name w:val="Znak Znak Znak Znak Znak Znak Znak Znak Znak"/>
    <w:basedOn w:val="Normalny"/>
    <w:autoRedefine/>
    <w:uiPriority w:val="99"/>
    <w:rsid w:val="00B106C3"/>
    <w:pPr>
      <w:ind w:left="360" w:hanging="360"/>
    </w:pPr>
    <w:rPr>
      <w:lang w:val="en-US" w:eastAsia="en-US"/>
    </w:rPr>
  </w:style>
  <w:style w:type="paragraph" w:customStyle="1" w:styleId="ListParagraph2">
    <w:name w:val="List Paragraph2"/>
    <w:basedOn w:val="Normalny"/>
    <w:uiPriority w:val="99"/>
    <w:rsid w:val="002E5D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para">
    <w:name w:val="para"/>
    <w:uiPriority w:val="99"/>
    <w:rsid w:val="002E5D5D"/>
  </w:style>
  <w:style w:type="paragraph" w:styleId="Wcicienormalne">
    <w:name w:val="Normal Indent"/>
    <w:basedOn w:val="Normalny"/>
    <w:uiPriority w:val="99"/>
    <w:rsid w:val="00F566AB"/>
    <w:pPr>
      <w:ind w:left="708"/>
    </w:pPr>
  </w:style>
  <w:style w:type="paragraph" w:customStyle="1" w:styleId="2-ustp">
    <w:name w:val="2-ustęp"/>
    <w:basedOn w:val="Normalny"/>
    <w:uiPriority w:val="99"/>
    <w:rsid w:val="00F566AB"/>
    <w:pPr>
      <w:spacing w:after="120" w:line="320" w:lineRule="exact"/>
      <w:ind w:left="567" w:hanging="567"/>
      <w:jc w:val="both"/>
    </w:pPr>
    <w:rPr>
      <w:rFonts w:ascii="Arial" w:hAnsi="Arial" w:cs="Arial"/>
    </w:rPr>
  </w:style>
  <w:style w:type="paragraph" w:styleId="Zwykytekst">
    <w:name w:val="Plain Text"/>
    <w:basedOn w:val="Normalny"/>
    <w:link w:val="ZwykytekstZnak"/>
    <w:uiPriority w:val="99"/>
    <w:rsid w:val="00F566AB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locked/>
    <w:rsid w:val="00367B66"/>
    <w:rPr>
      <w:rFonts w:ascii="Courier New" w:hAnsi="Courier New"/>
      <w:lang w:val="pl-PL" w:eastAsia="pl-PL"/>
    </w:rPr>
  </w:style>
  <w:style w:type="paragraph" w:customStyle="1" w:styleId="Nagwek2TopicHeading">
    <w:name w:val="Nagłówek 2.Topic Heading"/>
    <w:basedOn w:val="Normalny"/>
    <w:next w:val="Normalny"/>
    <w:uiPriority w:val="99"/>
    <w:rsid w:val="00F566AB"/>
    <w:pPr>
      <w:keepNext/>
      <w:spacing w:before="240" w:after="60"/>
    </w:pPr>
    <w:rPr>
      <w:rFonts w:ascii="Arial" w:hAnsi="Arial" w:cs="Arial"/>
      <w:b/>
      <w:bCs/>
      <w:i/>
      <w:iCs/>
      <w:sz w:val="28"/>
      <w:szCs w:val="28"/>
    </w:rPr>
  </w:style>
  <w:style w:type="paragraph" w:customStyle="1" w:styleId="Nagwek6-abSec">
    <w:name w:val="Nagłówek 6.- (a).(b).Sec"/>
    <w:basedOn w:val="Normalny"/>
    <w:next w:val="Normalny"/>
    <w:uiPriority w:val="99"/>
    <w:rsid w:val="00F566AB"/>
    <w:pPr>
      <w:keepNext/>
    </w:pPr>
    <w:rPr>
      <w:b/>
      <w:bCs/>
      <w:i/>
      <w:iCs/>
      <w:sz w:val="28"/>
      <w:szCs w:val="28"/>
    </w:rPr>
  </w:style>
  <w:style w:type="paragraph" w:customStyle="1" w:styleId="TekstpodstawowyF2n">
    <w:name w:val="Tekst podstawowy.(F2).än"/>
    <w:basedOn w:val="Normalny"/>
    <w:uiPriority w:val="99"/>
    <w:rsid w:val="00F566AB"/>
    <w:pPr>
      <w:jc w:val="both"/>
    </w:pPr>
  </w:style>
  <w:style w:type="paragraph" w:customStyle="1" w:styleId="H1Text">
    <w:name w:val="H1 Text"/>
    <w:basedOn w:val="Normalny"/>
    <w:link w:val="H1TextChar"/>
    <w:uiPriority w:val="99"/>
    <w:rsid w:val="00F566AB"/>
    <w:pPr>
      <w:tabs>
        <w:tab w:val="left" w:pos="360"/>
      </w:tabs>
      <w:spacing w:after="60" w:line="300" w:lineRule="exact"/>
      <w:ind w:left="360"/>
      <w:jc w:val="both"/>
    </w:pPr>
    <w:rPr>
      <w:rFonts w:ascii="Arial" w:hAnsi="Arial"/>
    </w:rPr>
  </w:style>
  <w:style w:type="paragraph" w:customStyle="1" w:styleId="H1ListBullet">
    <w:name w:val="H1 List Bullet"/>
    <w:basedOn w:val="Normalny"/>
    <w:uiPriority w:val="99"/>
    <w:rsid w:val="00F566AB"/>
    <w:pPr>
      <w:tabs>
        <w:tab w:val="left" w:pos="1134"/>
      </w:tabs>
      <w:spacing w:before="120" w:after="60"/>
      <w:ind w:left="1134" w:hanging="567"/>
      <w:jc w:val="both"/>
    </w:pPr>
    <w:rPr>
      <w:rFonts w:ascii="Arial" w:hAnsi="Arial" w:cs="Arial"/>
      <w:sz w:val="20"/>
      <w:szCs w:val="20"/>
    </w:rPr>
  </w:style>
  <w:style w:type="paragraph" w:customStyle="1" w:styleId="BodyText32">
    <w:name w:val="Body Text 32"/>
    <w:basedOn w:val="Normalny"/>
    <w:uiPriority w:val="99"/>
    <w:rsid w:val="004D2579"/>
    <w:pPr>
      <w:jc w:val="both"/>
    </w:pPr>
    <w:rPr>
      <w:b/>
      <w:szCs w:val="20"/>
    </w:rPr>
  </w:style>
  <w:style w:type="paragraph" w:customStyle="1" w:styleId="CommentSubject2">
    <w:name w:val="Comment Subject2"/>
    <w:basedOn w:val="Tekstkomentarza"/>
    <w:next w:val="Tekstkomentarza"/>
    <w:uiPriority w:val="99"/>
    <w:semiHidden/>
    <w:rsid w:val="004D2579"/>
    <w:pPr>
      <w:overflowPunct w:val="0"/>
      <w:autoSpaceDE w:val="0"/>
      <w:autoSpaceDN w:val="0"/>
      <w:adjustRightInd w:val="0"/>
      <w:textAlignment w:val="baseline"/>
    </w:pPr>
    <w:rPr>
      <w:b/>
    </w:rPr>
  </w:style>
  <w:style w:type="paragraph" w:styleId="Tekstblokowy">
    <w:name w:val="Block Text"/>
    <w:basedOn w:val="Normalny"/>
    <w:uiPriority w:val="99"/>
    <w:rsid w:val="004D2579"/>
    <w:pPr>
      <w:ind w:left="567" w:right="510" w:hanging="567"/>
    </w:pPr>
    <w:rPr>
      <w:b/>
      <w:color w:val="000000"/>
      <w:sz w:val="20"/>
      <w:szCs w:val="20"/>
    </w:rPr>
  </w:style>
  <w:style w:type="paragraph" w:styleId="NormalnyWeb">
    <w:name w:val="Normal (Web)"/>
    <w:basedOn w:val="Normalny"/>
    <w:uiPriority w:val="99"/>
    <w:rsid w:val="004D2579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Wciecie">
    <w:name w:val="Wciecie"/>
    <w:basedOn w:val="Normalny"/>
    <w:autoRedefine/>
    <w:uiPriority w:val="99"/>
    <w:rsid w:val="004D2579"/>
    <w:pPr>
      <w:tabs>
        <w:tab w:val="num" w:pos="1440"/>
        <w:tab w:val="num" w:pos="2880"/>
      </w:tabs>
      <w:ind w:left="2880" w:hanging="360"/>
    </w:pPr>
    <w:rPr>
      <w:szCs w:val="20"/>
    </w:rPr>
  </w:style>
  <w:style w:type="character" w:styleId="UyteHipercze">
    <w:name w:val="FollowedHyperlink"/>
    <w:uiPriority w:val="99"/>
    <w:rsid w:val="004D2579"/>
    <w:rPr>
      <w:rFonts w:cs="Times New Roman"/>
      <w:color w:val="800080"/>
      <w:u w:val="single"/>
    </w:rPr>
  </w:style>
  <w:style w:type="paragraph" w:styleId="Tytu">
    <w:name w:val="Title"/>
    <w:basedOn w:val="Normalny"/>
    <w:link w:val="TytuZnak"/>
    <w:uiPriority w:val="99"/>
    <w:qFormat/>
    <w:rsid w:val="004D2579"/>
    <w:pPr>
      <w:jc w:val="center"/>
    </w:pPr>
    <w:rPr>
      <w:rFonts w:ascii="Arial" w:hAnsi="Arial"/>
      <w:b/>
      <w:sz w:val="28"/>
    </w:rPr>
  </w:style>
  <w:style w:type="character" w:customStyle="1" w:styleId="TytuZnak">
    <w:name w:val="Tytuł Znak"/>
    <w:link w:val="Tytu"/>
    <w:uiPriority w:val="99"/>
    <w:locked/>
    <w:rsid w:val="00367B66"/>
    <w:rPr>
      <w:rFonts w:ascii="Arial" w:hAnsi="Arial"/>
      <w:b/>
      <w:sz w:val="24"/>
      <w:lang w:val="pl-PL" w:eastAsia="pl-PL"/>
    </w:rPr>
  </w:style>
  <w:style w:type="paragraph" w:customStyle="1" w:styleId="Ofertanagwek1">
    <w:name w:val="Oferta_nagłówek1"/>
    <w:basedOn w:val="Normalny"/>
    <w:autoRedefine/>
    <w:uiPriority w:val="99"/>
    <w:rsid w:val="004D2579"/>
    <w:rPr>
      <w:rFonts w:ascii="Tahoma" w:hAnsi="Tahoma" w:cs="Tahoma"/>
      <w:b/>
      <w:bCs/>
    </w:rPr>
  </w:style>
  <w:style w:type="paragraph" w:customStyle="1" w:styleId="StylParagraf11pt">
    <w:name w:val="Styl Paragraf + 11 pt"/>
    <w:basedOn w:val="Normalny"/>
    <w:uiPriority w:val="99"/>
    <w:rsid w:val="004D2579"/>
    <w:pPr>
      <w:keepNext/>
      <w:keepLines/>
      <w:numPr>
        <w:numId w:val="7"/>
      </w:numPr>
      <w:spacing w:before="480" w:line="360" w:lineRule="auto"/>
      <w:jc w:val="center"/>
    </w:pPr>
    <w:rPr>
      <w:rFonts w:ascii="Arial" w:hAnsi="Arial"/>
      <w:b/>
      <w:bCs/>
      <w:sz w:val="22"/>
    </w:rPr>
  </w:style>
  <w:style w:type="paragraph" w:customStyle="1" w:styleId="StylArial11ptWyjustowanyPo18pt">
    <w:name w:val="Styl Arial 11 pt Wyjustowany Po:  18 pt"/>
    <w:basedOn w:val="Normalny"/>
    <w:uiPriority w:val="99"/>
    <w:rsid w:val="004D2579"/>
    <w:pPr>
      <w:spacing w:before="240"/>
      <w:jc w:val="both"/>
    </w:pPr>
    <w:rPr>
      <w:rFonts w:ascii="Arial" w:hAnsi="Arial"/>
      <w:sz w:val="22"/>
      <w:szCs w:val="20"/>
    </w:rPr>
  </w:style>
  <w:style w:type="paragraph" w:customStyle="1" w:styleId="StylArial11ptWyjustowany">
    <w:name w:val="Styl Arial 11 pt Wyjustowany"/>
    <w:basedOn w:val="Normalny"/>
    <w:uiPriority w:val="99"/>
    <w:rsid w:val="004D2579"/>
    <w:pPr>
      <w:spacing w:before="240"/>
      <w:jc w:val="both"/>
    </w:pPr>
    <w:rPr>
      <w:rFonts w:ascii="Arial" w:hAnsi="Arial"/>
      <w:sz w:val="22"/>
      <w:szCs w:val="20"/>
    </w:rPr>
  </w:style>
  <w:style w:type="paragraph" w:customStyle="1" w:styleId="StylArial11ptWyjustowanyPrzed6pt">
    <w:name w:val="Styl Arial 11 pt Wyjustowany Przed:  6 pt"/>
    <w:basedOn w:val="Normalny"/>
    <w:uiPriority w:val="99"/>
    <w:rsid w:val="004D2579"/>
    <w:pPr>
      <w:numPr>
        <w:numId w:val="8"/>
      </w:numPr>
      <w:spacing w:before="240"/>
      <w:jc w:val="both"/>
    </w:pPr>
    <w:rPr>
      <w:rFonts w:ascii="Arial" w:hAnsi="Arial"/>
      <w:sz w:val="22"/>
      <w:szCs w:val="20"/>
    </w:rPr>
  </w:style>
  <w:style w:type="paragraph" w:customStyle="1" w:styleId="StylArial11ptPrzed3pt">
    <w:name w:val="Styl Arial 11 pt Przed:  3 pt"/>
    <w:basedOn w:val="Normalny"/>
    <w:uiPriority w:val="99"/>
    <w:rsid w:val="004D2579"/>
    <w:pPr>
      <w:spacing w:before="60"/>
      <w:jc w:val="both"/>
    </w:pPr>
    <w:rPr>
      <w:rFonts w:ascii="Arial" w:hAnsi="Arial"/>
      <w:sz w:val="22"/>
      <w:szCs w:val="20"/>
    </w:rPr>
  </w:style>
  <w:style w:type="character" w:customStyle="1" w:styleId="DeltaViewDeletion">
    <w:name w:val="DeltaView Deletion"/>
    <w:uiPriority w:val="99"/>
    <w:rsid w:val="004D2579"/>
    <w:rPr>
      <w:strike/>
      <w:color w:val="FF0000"/>
    </w:rPr>
  </w:style>
  <w:style w:type="paragraph" w:customStyle="1" w:styleId="ParagrafPunkt1">
    <w:name w:val="Paragraf Punkt 1"/>
    <w:basedOn w:val="Normalny"/>
    <w:uiPriority w:val="99"/>
    <w:rsid w:val="004D2579"/>
    <w:pPr>
      <w:numPr>
        <w:numId w:val="10"/>
      </w:numPr>
      <w:tabs>
        <w:tab w:val="left" w:pos="-720"/>
      </w:tabs>
      <w:suppressAutoHyphens/>
      <w:spacing w:before="120" w:after="120"/>
      <w:jc w:val="both"/>
    </w:pPr>
    <w:rPr>
      <w:spacing w:val="-3"/>
      <w:szCs w:val="20"/>
      <w:lang w:eastAsia="en-US"/>
    </w:rPr>
  </w:style>
  <w:style w:type="paragraph" w:customStyle="1" w:styleId="Paragraf">
    <w:name w:val="Paragraf"/>
    <w:basedOn w:val="Normalny"/>
    <w:uiPriority w:val="99"/>
    <w:rsid w:val="004D2579"/>
    <w:pPr>
      <w:numPr>
        <w:numId w:val="9"/>
      </w:numPr>
      <w:suppressAutoHyphens/>
      <w:spacing w:before="360" w:after="120"/>
      <w:jc w:val="center"/>
    </w:pPr>
    <w:rPr>
      <w:b/>
      <w:caps/>
      <w:spacing w:val="-3"/>
      <w:lang w:eastAsia="en-US"/>
    </w:rPr>
  </w:style>
  <w:style w:type="paragraph" w:styleId="Listanumerowana4">
    <w:name w:val="List Number 4"/>
    <w:basedOn w:val="Normalny"/>
    <w:uiPriority w:val="99"/>
    <w:rsid w:val="004D2579"/>
    <w:pPr>
      <w:numPr>
        <w:ilvl w:val="1"/>
        <w:numId w:val="9"/>
      </w:numPr>
    </w:pPr>
    <w:rPr>
      <w:sz w:val="20"/>
      <w:szCs w:val="20"/>
      <w:lang w:eastAsia="en-US"/>
    </w:rPr>
  </w:style>
  <w:style w:type="paragraph" w:customStyle="1" w:styleId="Bullet1">
    <w:name w:val="Bullet 1"/>
    <w:basedOn w:val="Tekstpodstawowy"/>
    <w:uiPriority w:val="99"/>
    <w:rsid w:val="004D2579"/>
    <w:pPr>
      <w:widowControl w:val="0"/>
      <w:numPr>
        <w:numId w:val="11"/>
      </w:numPr>
      <w:spacing w:after="120"/>
    </w:pPr>
    <w:rPr>
      <w:szCs w:val="20"/>
    </w:rPr>
  </w:style>
  <w:style w:type="paragraph" w:customStyle="1" w:styleId="Preambula">
    <w:name w:val="Preambula"/>
    <w:basedOn w:val="Tekstpodstawowy"/>
    <w:uiPriority w:val="99"/>
    <w:rsid w:val="004D2579"/>
    <w:pPr>
      <w:widowControl w:val="0"/>
    </w:pPr>
    <w:rPr>
      <w:szCs w:val="20"/>
    </w:rPr>
  </w:style>
  <w:style w:type="paragraph" w:customStyle="1" w:styleId="Text">
    <w:name w:val="Text"/>
    <w:basedOn w:val="Normalny"/>
    <w:uiPriority w:val="99"/>
    <w:rsid w:val="004D2579"/>
    <w:pPr>
      <w:keepLines/>
      <w:ind w:left="3096"/>
      <w:jc w:val="both"/>
    </w:pPr>
    <w:rPr>
      <w:sz w:val="22"/>
      <w:szCs w:val="20"/>
    </w:rPr>
  </w:style>
  <w:style w:type="paragraph" w:customStyle="1" w:styleId="StylTekstpodstawowyPrzed3ptPo6pt">
    <w:name w:val="Styl Tekst podstawowy + Przed:  3 pt Po:  6 pt"/>
    <w:basedOn w:val="Tekstpodstawowy"/>
    <w:uiPriority w:val="99"/>
    <w:rsid w:val="004D2579"/>
    <w:pPr>
      <w:spacing w:before="60" w:after="120"/>
    </w:pPr>
    <w:rPr>
      <w:szCs w:val="20"/>
    </w:rPr>
  </w:style>
  <w:style w:type="paragraph" w:customStyle="1" w:styleId="StylNagwek312ptPrzed12ptPo9ptInterliniaDo">
    <w:name w:val="Styl Nagłówek 3 + 12 pt Przed:  12 pt Po:  9 pt Interlinia:  Do..."/>
    <w:basedOn w:val="Normalny"/>
    <w:uiPriority w:val="99"/>
    <w:rsid w:val="004D2579"/>
    <w:pPr>
      <w:numPr>
        <w:ilvl w:val="2"/>
        <w:numId w:val="11"/>
      </w:numPr>
    </w:pPr>
  </w:style>
  <w:style w:type="paragraph" w:customStyle="1" w:styleId="PN">
    <w:name w:val="PN"/>
    <w:uiPriority w:val="99"/>
    <w:rsid w:val="004D2579"/>
    <w:pPr>
      <w:spacing w:line="240" w:lineRule="atLeast"/>
    </w:pPr>
    <w:rPr>
      <w:lang w:val="en-GB"/>
    </w:rPr>
  </w:style>
  <w:style w:type="paragraph" w:styleId="Podtytu">
    <w:name w:val="Subtitle"/>
    <w:basedOn w:val="Normalny"/>
    <w:link w:val="PodtytuZnak"/>
    <w:qFormat/>
    <w:rsid w:val="004D2579"/>
    <w:pPr>
      <w:spacing w:before="120"/>
      <w:jc w:val="center"/>
    </w:pPr>
    <w:rPr>
      <w:rFonts w:ascii="Arial" w:hAnsi="Arial"/>
      <w:sz w:val="26"/>
      <w:szCs w:val="20"/>
    </w:rPr>
  </w:style>
  <w:style w:type="character" w:customStyle="1" w:styleId="PodtytuZnak">
    <w:name w:val="Podtytuł Znak"/>
    <w:link w:val="Podtytu"/>
    <w:locked/>
    <w:rsid w:val="00367B66"/>
    <w:rPr>
      <w:rFonts w:ascii="Arial" w:hAnsi="Arial"/>
      <w:sz w:val="26"/>
      <w:lang w:val="pl-PL" w:eastAsia="pl-PL"/>
    </w:rPr>
  </w:style>
  <w:style w:type="character" w:customStyle="1" w:styleId="EquationCaption">
    <w:name w:val="_Equation Caption"/>
    <w:uiPriority w:val="99"/>
    <w:rsid w:val="004D2579"/>
    <w:rPr>
      <w:sz w:val="20"/>
    </w:rPr>
  </w:style>
  <w:style w:type="paragraph" w:customStyle="1" w:styleId="font5">
    <w:name w:val="font5"/>
    <w:basedOn w:val="Normalny"/>
    <w:uiPriority w:val="99"/>
    <w:rsid w:val="004D2579"/>
    <w:pP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font6">
    <w:name w:val="font6"/>
    <w:basedOn w:val="Normalny"/>
    <w:uiPriority w:val="99"/>
    <w:rsid w:val="004D257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font7">
    <w:name w:val="font7"/>
    <w:basedOn w:val="Normalny"/>
    <w:uiPriority w:val="99"/>
    <w:rsid w:val="004D2579"/>
    <w:pPr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24">
    <w:name w:val="xl24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25">
    <w:name w:val="xl25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27">
    <w:name w:val="xl27"/>
    <w:basedOn w:val="Normalny"/>
    <w:uiPriority w:val="99"/>
    <w:rsid w:val="004D2579"/>
    <w:pP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28">
    <w:name w:val="xl28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29">
    <w:name w:val="xl29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0">
    <w:name w:val="xl30"/>
    <w:basedOn w:val="Normalny"/>
    <w:uiPriority w:val="99"/>
    <w:rsid w:val="004D2579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1">
    <w:name w:val="xl31"/>
    <w:basedOn w:val="Normalny"/>
    <w:uiPriority w:val="99"/>
    <w:rsid w:val="004D257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2">
    <w:name w:val="xl32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33">
    <w:name w:val="xl33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4">
    <w:name w:val="xl34"/>
    <w:basedOn w:val="Normalny"/>
    <w:uiPriority w:val="99"/>
    <w:rsid w:val="004D2579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5">
    <w:name w:val="xl35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36">
    <w:name w:val="xl36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37">
    <w:name w:val="xl37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38">
    <w:name w:val="xl38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39">
    <w:name w:val="xl39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40">
    <w:name w:val="xl40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41">
    <w:name w:val="xl41"/>
    <w:basedOn w:val="Normalny"/>
    <w:uiPriority w:val="99"/>
    <w:rsid w:val="004D257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</w:rPr>
  </w:style>
  <w:style w:type="paragraph" w:customStyle="1" w:styleId="xl42">
    <w:name w:val="xl42"/>
    <w:basedOn w:val="Normalny"/>
    <w:uiPriority w:val="99"/>
    <w:rsid w:val="004D2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43">
    <w:name w:val="xl43"/>
    <w:basedOn w:val="Normalny"/>
    <w:uiPriority w:val="99"/>
    <w:rsid w:val="004D2579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44">
    <w:name w:val="xl44"/>
    <w:basedOn w:val="Normalny"/>
    <w:uiPriority w:val="99"/>
    <w:rsid w:val="004D257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</w:rPr>
  </w:style>
  <w:style w:type="paragraph" w:customStyle="1" w:styleId="xl45">
    <w:name w:val="xl45"/>
    <w:basedOn w:val="Normalny"/>
    <w:uiPriority w:val="99"/>
    <w:rsid w:val="004D25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46">
    <w:name w:val="xl46"/>
    <w:basedOn w:val="Normalny"/>
    <w:uiPriority w:val="99"/>
    <w:rsid w:val="004D25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47">
    <w:name w:val="xl47"/>
    <w:basedOn w:val="Normalny"/>
    <w:uiPriority w:val="99"/>
    <w:rsid w:val="004D257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48">
    <w:name w:val="xl48"/>
    <w:basedOn w:val="Normalny"/>
    <w:uiPriority w:val="99"/>
    <w:rsid w:val="004D257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49">
    <w:name w:val="xl49"/>
    <w:basedOn w:val="Normalny"/>
    <w:uiPriority w:val="99"/>
    <w:rsid w:val="004D2579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0">
    <w:name w:val="xl50"/>
    <w:basedOn w:val="Normalny"/>
    <w:uiPriority w:val="99"/>
    <w:rsid w:val="004D25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1">
    <w:name w:val="xl51"/>
    <w:basedOn w:val="Normalny"/>
    <w:uiPriority w:val="99"/>
    <w:rsid w:val="004D257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52">
    <w:name w:val="xl52"/>
    <w:basedOn w:val="Normalny"/>
    <w:uiPriority w:val="99"/>
    <w:rsid w:val="004D2579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53">
    <w:name w:val="xl53"/>
    <w:basedOn w:val="Normalny"/>
    <w:uiPriority w:val="99"/>
    <w:rsid w:val="004D2579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54">
    <w:name w:val="xl54"/>
    <w:basedOn w:val="Normalny"/>
    <w:uiPriority w:val="99"/>
    <w:rsid w:val="004D257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55">
    <w:name w:val="xl55"/>
    <w:basedOn w:val="Normalny"/>
    <w:uiPriority w:val="99"/>
    <w:rsid w:val="004D2579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56">
    <w:name w:val="xl56"/>
    <w:basedOn w:val="Normalny"/>
    <w:uiPriority w:val="99"/>
    <w:rsid w:val="004D257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57">
    <w:name w:val="xl57"/>
    <w:basedOn w:val="Normalny"/>
    <w:uiPriority w:val="99"/>
    <w:rsid w:val="004D2579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58">
    <w:name w:val="xl58"/>
    <w:basedOn w:val="Normalny"/>
    <w:uiPriority w:val="99"/>
    <w:rsid w:val="004D2579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59">
    <w:name w:val="xl59"/>
    <w:basedOn w:val="Normalny"/>
    <w:uiPriority w:val="99"/>
    <w:rsid w:val="004D2579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0">
    <w:name w:val="xl60"/>
    <w:basedOn w:val="Normalny"/>
    <w:uiPriority w:val="99"/>
    <w:rsid w:val="004D2579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1">
    <w:name w:val="xl61"/>
    <w:basedOn w:val="Normalny"/>
    <w:uiPriority w:val="99"/>
    <w:rsid w:val="004D2579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62">
    <w:name w:val="xl62"/>
    <w:basedOn w:val="Normalny"/>
    <w:uiPriority w:val="99"/>
    <w:rsid w:val="004D2579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3">
    <w:name w:val="xl63"/>
    <w:basedOn w:val="Normalny"/>
    <w:uiPriority w:val="99"/>
    <w:rsid w:val="004D25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4">
    <w:name w:val="xl64"/>
    <w:basedOn w:val="Normalny"/>
    <w:uiPriority w:val="99"/>
    <w:rsid w:val="004D257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5">
    <w:name w:val="xl65"/>
    <w:basedOn w:val="Normalny"/>
    <w:uiPriority w:val="99"/>
    <w:rsid w:val="004D2579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66">
    <w:name w:val="xl66"/>
    <w:basedOn w:val="Normalny"/>
    <w:uiPriority w:val="99"/>
    <w:rsid w:val="004D2579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67">
    <w:name w:val="xl67"/>
    <w:basedOn w:val="Normalny"/>
    <w:uiPriority w:val="99"/>
    <w:rsid w:val="004D2579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8">
    <w:name w:val="xl68"/>
    <w:basedOn w:val="Normalny"/>
    <w:uiPriority w:val="99"/>
    <w:rsid w:val="004D2579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4D2579"/>
    <w:pPr>
      <w:spacing w:before="100" w:beforeAutospacing="1" w:after="100" w:afterAutospacing="1"/>
      <w:textAlignment w:val="center"/>
    </w:pPr>
  </w:style>
  <w:style w:type="paragraph" w:customStyle="1" w:styleId="Nagwek2TopicHeading-12Chapter1SeiteSubHeadingH2SectionHeadingLevel2Heading2Hiddenh2sl2Heading2rhProphead2MajorMajor1Major2Major11HeadingTwoRFPHeading2ActivitySubsection111213etcNagwek2ZnakE2">
    <w:name w:val="Nagłówek 2.Topic Heading.- 1.2.Chapter.1.Seite.Sub Heading.H2.Section Heading.Level 2.Heading 2 Hidden.h2.sl2.Heading 2rh.Prophead 2.Major.Major1.Major2.Major11.Heading Two.RFP Heading 2.Activity.Subsection.(1.1.1.2.1.3 etc).Nagłówek 2 Znak.E2"/>
    <w:basedOn w:val="Normalny"/>
    <w:next w:val="Normalny"/>
    <w:uiPriority w:val="99"/>
    <w:rsid w:val="004D2579"/>
    <w:pPr>
      <w:keepNext/>
      <w:autoSpaceDE w:val="0"/>
      <w:autoSpaceDN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customStyle="1" w:styleId="Nagwek6-abSecondBulletBulletlistH6">
    <w:name w:val="Nagłówek 6.- (a).(b).Second Bullet.Bullet list.H6"/>
    <w:basedOn w:val="Normalny"/>
    <w:next w:val="Normalny"/>
    <w:uiPriority w:val="99"/>
    <w:rsid w:val="004D2579"/>
    <w:pPr>
      <w:keepNext/>
      <w:autoSpaceDE w:val="0"/>
      <w:autoSpaceDN w:val="0"/>
      <w:outlineLvl w:val="5"/>
    </w:pPr>
    <w:rPr>
      <w:b/>
      <w:bCs/>
      <w:i/>
      <w:iCs/>
      <w:sz w:val="28"/>
      <w:szCs w:val="28"/>
    </w:rPr>
  </w:style>
  <w:style w:type="paragraph" w:customStyle="1" w:styleId="TekstpodstawowyF2ndrad">
    <w:name w:val="Tekst podstawowy.(F2).ändrad"/>
    <w:basedOn w:val="Normalny"/>
    <w:uiPriority w:val="99"/>
    <w:rsid w:val="004D2579"/>
    <w:pPr>
      <w:autoSpaceDE w:val="0"/>
      <w:autoSpaceDN w:val="0"/>
      <w:jc w:val="both"/>
    </w:pPr>
  </w:style>
  <w:style w:type="paragraph" w:customStyle="1" w:styleId="Nag3wek3">
    <w:name w:val="Nag3ówek 3"/>
    <w:basedOn w:val="Default"/>
    <w:next w:val="Default"/>
    <w:uiPriority w:val="99"/>
    <w:rsid w:val="004D2579"/>
    <w:rPr>
      <w:color w:val="auto"/>
    </w:rPr>
  </w:style>
  <w:style w:type="paragraph" w:customStyle="1" w:styleId="Default1">
    <w:name w:val="Default1"/>
    <w:basedOn w:val="Default"/>
    <w:next w:val="Default"/>
    <w:uiPriority w:val="99"/>
    <w:rsid w:val="004D2579"/>
    <w:rPr>
      <w:color w:val="auto"/>
    </w:rPr>
  </w:style>
  <w:style w:type="paragraph" w:customStyle="1" w:styleId="Ofertanag3wek1">
    <w:name w:val="Oferta_nag3ówek1"/>
    <w:basedOn w:val="Default"/>
    <w:next w:val="Default"/>
    <w:uiPriority w:val="99"/>
    <w:rsid w:val="004D2579"/>
    <w:rPr>
      <w:color w:val="auto"/>
    </w:rPr>
  </w:style>
  <w:style w:type="paragraph" w:customStyle="1" w:styleId="Tekstpodstawowywciety2">
    <w:name w:val="Tekst podstawowy wciety 2"/>
    <w:basedOn w:val="Default"/>
    <w:next w:val="Default"/>
    <w:uiPriority w:val="99"/>
    <w:rsid w:val="004D2579"/>
    <w:rPr>
      <w:color w:val="auto"/>
    </w:rPr>
  </w:style>
  <w:style w:type="paragraph" w:customStyle="1" w:styleId="Tekstpodstawowywciety3">
    <w:name w:val="Tekst podstawowy wciety 3"/>
    <w:basedOn w:val="Default"/>
    <w:next w:val="Default"/>
    <w:uiPriority w:val="99"/>
    <w:rsid w:val="004D2579"/>
    <w:rPr>
      <w:color w:val="auto"/>
    </w:rPr>
  </w:style>
  <w:style w:type="paragraph" w:customStyle="1" w:styleId="Nag3wek1">
    <w:name w:val="Nag3ówek 1"/>
    <w:basedOn w:val="Default"/>
    <w:next w:val="Default"/>
    <w:uiPriority w:val="99"/>
    <w:rsid w:val="004D2579"/>
    <w:pPr>
      <w:spacing w:before="240" w:after="60"/>
    </w:pPr>
    <w:rPr>
      <w:color w:val="auto"/>
    </w:rPr>
  </w:style>
  <w:style w:type="paragraph" w:customStyle="1" w:styleId="Tekstpodstawowywciety">
    <w:name w:val="Tekst podstawowy wciety"/>
    <w:basedOn w:val="Default"/>
    <w:next w:val="Default"/>
    <w:uiPriority w:val="99"/>
    <w:rsid w:val="004D2579"/>
    <w:rPr>
      <w:color w:val="auto"/>
    </w:rPr>
  </w:style>
  <w:style w:type="paragraph" w:customStyle="1" w:styleId="Nag3wek2">
    <w:name w:val="Nag3ówek 2"/>
    <w:basedOn w:val="Default"/>
    <w:next w:val="Default"/>
    <w:uiPriority w:val="99"/>
    <w:rsid w:val="004D2579"/>
    <w:pPr>
      <w:spacing w:before="240" w:after="60"/>
    </w:pPr>
    <w:rPr>
      <w:color w:val="auto"/>
    </w:rPr>
  </w:style>
  <w:style w:type="paragraph" w:styleId="Akapitzlist">
    <w:name w:val="List Paragraph"/>
    <w:aliases w:val="ISCG Numerowanie,lp1,CW_Lista,maz_wyliczenie,opis dzialania,K-P_odwolanie,A_wyliczenie,Akapit z listą 1,Table of contents numbered,Akapit z listą5,Numerowanie,BulletC,Wyliczanie,Obiekt,normalny tekst,Akapit z listą31,List Paragraph,L1"/>
    <w:basedOn w:val="Normalny"/>
    <w:link w:val="AkapitzlistZnak"/>
    <w:uiPriority w:val="34"/>
    <w:qFormat/>
    <w:rsid w:val="004D2579"/>
    <w:pPr>
      <w:widowControl w:val="0"/>
      <w:autoSpaceDE w:val="0"/>
      <w:autoSpaceDN w:val="0"/>
      <w:adjustRightInd w:val="0"/>
      <w:ind w:left="708"/>
    </w:pPr>
  </w:style>
  <w:style w:type="paragraph" w:customStyle="1" w:styleId="2Ustp">
    <w:name w:val="2 Ustęp"/>
    <w:basedOn w:val="Normalny"/>
    <w:uiPriority w:val="99"/>
    <w:rsid w:val="004D2579"/>
    <w:pPr>
      <w:numPr>
        <w:numId w:val="12"/>
      </w:numPr>
      <w:overflowPunct w:val="0"/>
      <w:autoSpaceDE w:val="0"/>
      <w:autoSpaceDN w:val="0"/>
      <w:adjustRightInd w:val="0"/>
      <w:spacing w:after="120" w:line="320" w:lineRule="exact"/>
      <w:jc w:val="both"/>
      <w:textAlignment w:val="baseline"/>
    </w:pPr>
    <w:rPr>
      <w:rFonts w:ascii="Arial" w:hAnsi="Arial" w:cs="Arial"/>
    </w:rPr>
  </w:style>
  <w:style w:type="paragraph" w:customStyle="1" w:styleId="Standardowy2">
    <w:name w:val="Standardowy2"/>
    <w:basedOn w:val="Normalny"/>
    <w:uiPriority w:val="99"/>
    <w:rsid w:val="004D2579"/>
    <w:pPr>
      <w:overflowPunct w:val="0"/>
      <w:autoSpaceDE w:val="0"/>
      <w:autoSpaceDN w:val="0"/>
      <w:adjustRightInd w:val="0"/>
      <w:spacing w:after="120" w:line="320" w:lineRule="exact"/>
      <w:jc w:val="both"/>
      <w:textAlignment w:val="baseline"/>
    </w:pPr>
    <w:rPr>
      <w:rFonts w:ascii="Arial" w:hAnsi="Arial" w:cs="Arial"/>
      <w:sz w:val="22"/>
      <w:szCs w:val="22"/>
    </w:rPr>
  </w:style>
  <w:style w:type="paragraph" w:customStyle="1" w:styleId="par">
    <w:name w:val="par"/>
    <w:basedOn w:val="Normalny"/>
    <w:uiPriority w:val="99"/>
    <w:rsid w:val="004D2579"/>
    <w:pPr>
      <w:keepNext/>
      <w:keepLines/>
      <w:spacing w:before="120" w:after="120" w:line="360" w:lineRule="auto"/>
      <w:jc w:val="center"/>
    </w:pPr>
    <w:rPr>
      <w:b/>
      <w:szCs w:val="20"/>
    </w:rPr>
  </w:style>
  <w:style w:type="paragraph" w:customStyle="1" w:styleId="Bulletwithtext2">
    <w:name w:val="Bullet with text 2"/>
    <w:basedOn w:val="Normalny"/>
    <w:uiPriority w:val="99"/>
    <w:rsid w:val="004D2579"/>
    <w:pPr>
      <w:numPr>
        <w:numId w:val="13"/>
      </w:numPr>
    </w:pPr>
    <w:rPr>
      <w:rFonts w:ascii="Arial" w:hAnsi="Arial"/>
      <w:sz w:val="20"/>
      <w:szCs w:val="20"/>
      <w:lang w:eastAsia="en-US"/>
    </w:rPr>
  </w:style>
  <w:style w:type="paragraph" w:styleId="Lista4">
    <w:name w:val="List 4"/>
    <w:basedOn w:val="Normalny"/>
    <w:uiPriority w:val="99"/>
    <w:rsid w:val="004D2579"/>
    <w:pPr>
      <w:ind w:left="1132" w:hanging="283"/>
    </w:pPr>
  </w:style>
  <w:style w:type="paragraph" w:customStyle="1" w:styleId="TableSmall">
    <w:name w:val="Table_Small"/>
    <w:basedOn w:val="Normalny"/>
    <w:uiPriority w:val="99"/>
    <w:rsid w:val="004D2579"/>
    <w:pPr>
      <w:spacing w:before="40" w:after="40"/>
    </w:pPr>
    <w:rPr>
      <w:rFonts w:ascii="Arial" w:hAnsi="Arial"/>
      <w:sz w:val="16"/>
      <w:szCs w:val="20"/>
      <w:lang w:eastAsia="en-US"/>
    </w:rPr>
  </w:style>
  <w:style w:type="paragraph" w:customStyle="1" w:styleId="bulet1">
    <w:name w:val="bulet1"/>
    <w:basedOn w:val="Normalny"/>
    <w:uiPriority w:val="99"/>
    <w:rsid w:val="004D2579"/>
    <w:pPr>
      <w:numPr>
        <w:numId w:val="14"/>
      </w:numPr>
      <w:spacing w:after="120"/>
    </w:pPr>
    <w:rPr>
      <w:rFonts w:ascii="Arial" w:hAnsi="Arial" w:cs="Arial"/>
    </w:rPr>
  </w:style>
  <w:style w:type="paragraph" w:customStyle="1" w:styleId="Garamondobszary1">
    <w:name w:val="Garamond obszary 1"/>
    <w:basedOn w:val="Normalny"/>
    <w:uiPriority w:val="99"/>
    <w:rsid w:val="004D2579"/>
    <w:pPr>
      <w:numPr>
        <w:numId w:val="15"/>
      </w:numPr>
    </w:pPr>
  </w:style>
  <w:style w:type="character" w:customStyle="1" w:styleId="cpvdrzewo5">
    <w:name w:val="cpv_drzewo_5"/>
    <w:uiPriority w:val="99"/>
    <w:rsid w:val="006510F9"/>
  </w:style>
  <w:style w:type="paragraph" w:customStyle="1" w:styleId="Akapitzlist1">
    <w:name w:val="Akapit z listą1"/>
    <w:basedOn w:val="Normalny"/>
    <w:uiPriority w:val="99"/>
    <w:rsid w:val="00B94CF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Stopka1">
    <w:name w:val="Stopka1"/>
    <w:uiPriority w:val="99"/>
    <w:rsid w:val="00367B66"/>
    <w:rPr>
      <w:color w:val="000000"/>
      <w:sz w:val="24"/>
      <w:szCs w:val="24"/>
    </w:rPr>
  </w:style>
  <w:style w:type="paragraph" w:customStyle="1" w:styleId="ZnakZnakZnakZnakZnakZnakZnak1ZnakZnakZnakZnakZnakZnakZnakZnakZnakZnakZnak">
    <w:name w:val="Znak Znak Znak Znak Znak Znak Znak1 Znak Znak Znak Znak Znak Znak Znak Znak Znak Znak Znak"/>
    <w:basedOn w:val="Normalny"/>
    <w:uiPriority w:val="99"/>
    <w:rsid w:val="00651AB3"/>
  </w:style>
  <w:style w:type="paragraph" w:customStyle="1" w:styleId="StyleTrebuchetMS11ptCustomColorRGB186">
    <w:name w:val="Style Trebuchet MS 11 pt Custom Color(RGB(186"/>
    <w:aliases w:val="10,35)) Left:  -6...."/>
    <w:basedOn w:val="Normalny"/>
    <w:uiPriority w:val="99"/>
    <w:rsid w:val="003D498E"/>
    <w:rPr>
      <w:rFonts w:ascii="Trebuchet MS" w:hAnsi="Trebuchet MS"/>
      <w:color w:val="BA0A23"/>
      <w:sz w:val="22"/>
      <w:szCs w:val="20"/>
      <w:lang w:val="en-GB" w:eastAsia="en-GB"/>
    </w:rPr>
  </w:style>
  <w:style w:type="paragraph" w:customStyle="1" w:styleId="xl70">
    <w:name w:val="xl70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textAlignment w:val="center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xl71">
    <w:name w:val="xl71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/>
      <w:textAlignment w:val="center"/>
    </w:pPr>
    <w:rPr>
      <w:rFonts w:ascii="Trebuchet MS" w:hAnsi="Trebuchet MS"/>
      <w:b/>
      <w:bCs/>
      <w:color w:val="FFFFFF"/>
      <w:sz w:val="18"/>
      <w:szCs w:val="18"/>
    </w:rPr>
  </w:style>
  <w:style w:type="paragraph" w:customStyle="1" w:styleId="xl72">
    <w:name w:val="xl72"/>
    <w:basedOn w:val="Normalny"/>
    <w:uiPriority w:val="99"/>
    <w:rsid w:val="003D498E"/>
    <w:pPr>
      <w:spacing w:before="100" w:beforeAutospacing="1" w:after="100" w:afterAutospacing="1"/>
    </w:pPr>
    <w:rPr>
      <w:rFonts w:ascii="Trebuchet MS" w:hAnsi="Trebuchet MS"/>
      <w:sz w:val="18"/>
      <w:szCs w:val="18"/>
    </w:rPr>
  </w:style>
  <w:style w:type="paragraph" w:customStyle="1" w:styleId="xl73">
    <w:name w:val="xl73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rebuchet MS" w:hAnsi="Trebuchet MS"/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b/>
      <w:bCs/>
      <w:sz w:val="16"/>
      <w:szCs w:val="16"/>
    </w:rPr>
  </w:style>
  <w:style w:type="paragraph" w:customStyle="1" w:styleId="xl76">
    <w:name w:val="xl76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rebuchet MS" w:hAnsi="Trebuchet MS"/>
      <w:sz w:val="16"/>
      <w:szCs w:val="16"/>
    </w:rPr>
  </w:style>
  <w:style w:type="paragraph" w:customStyle="1" w:styleId="xl77">
    <w:name w:val="xl77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16"/>
      <w:szCs w:val="16"/>
    </w:rPr>
  </w:style>
  <w:style w:type="paragraph" w:customStyle="1" w:styleId="xl78">
    <w:name w:val="xl78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16"/>
      <w:szCs w:val="16"/>
    </w:rPr>
  </w:style>
  <w:style w:type="paragraph" w:customStyle="1" w:styleId="xl79">
    <w:name w:val="xl79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rebuchet MS" w:hAnsi="Trebuchet MS"/>
      <w:b/>
      <w:bCs/>
      <w:sz w:val="16"/>
      <w:szCs w:val="16"/>
    </w:rPr>
  </w:style>
  <w:style w:type="paragraph" w:customStyle="1" w:styleId="xl80">
    <w:name w:val="xl80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rebuchet MS" w:hAnsi="Trebuchet MS"/>
      <w:sz w:val="16"/>
      <w:szCs w:val="16"/>
    </w:rPr>
  </w:style>
  <w:style w:type="paragraph" w:customStyle="1" w:styleId="xl81">
    <w:name w:val="xl81"/>
    <w:basedOn w:val="Normalny"/>
    <w:uiPriority w:val="99"/>
    <w:rsid w:val="003D498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</w:pPr>
    <w:rPr>
      <w:rFonts w:ascii="Trebuchet MS" w:hAnsi="Trebuchet MS"/>
      <w:b/>
      <w:bCs/>
      <w:sz w:val="16"/>
      <w:szCs w:val="16"/>
    </w:rPr>
  </w:style>
  <w:style w:type="paragraph" w:customStyle="1" w:styleId="xl82">
    <w:name w:val="xl82"/>
    <w:basedOn w:val="Normalny"/>
    <w:uiPriority w:val="99"/>
    <w:rsid w:val="003D498E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</w:pPr>
  </w:style>
  <w:style w:type="paragraph" w:customStyle="1" w:styleId="ZnakZnak4ZnakZnakZnakZnakZnakZnakZnakZnakZnakZnakZnakZnak">
    <w:name w:val="Znak Znak4 Znak Znak Znak Znak Znak Znak Znak Znak Znak Znak Znak Znak"/>
    <w:basedOn w:val="Normalny"/>
    <w:autoRedefine/>
    <w:uiPriority w:val="99"/>
    <w:rsid w:val="00F44C51"/>
    <w:rPr>
      <w:lang w:val="en-US" w:eastAsia="en-US"/>
    </w:rPr>
  </w:style>
  <w:style w:type="paragraph" w:customStyle="1" w:styleId="ZnakZnak">
    <w:name w:val="Znak Znak"/>
    <w:basedOn w:val="Normalny"/>
    <w:autoRedefine/>
    <w:uiPriority w:val="99"/>
    <w:rsid w:val="00070AB4"/>
    <w:rPr>
      <w:lang w:val="en-US" w:eastAsia="en-US"/>
    </w:rPr>
  </w:style>
  <w:style w:type="paragraph" w:customStyle="1" w:styleId="Footer1">
    <w:name w:val="Footer1"/>
    <w:uiPriority w:val="99"/>
    <w:rsid w:val="00E60EE7"/>
    <w:rPr>
      <w:color w:val="000000"/>
      <w:sz w:val="24"/>
      <w:szCs w:val="24"/>
    </w:rPr>
  </w:style>
  <w:style w:type="paragraph" w:customStyle="1" w:styleId="BodyText21">
    <w:name w:val="Body Text 21"/>
    <w:basedOn w:val="Normalny"/>
    <w:uiPriority w:val="99"/>
    <w:rsid w:val="00E60EE7"/>
    <w:pPr>
      <w:jc w:val="center"/>
    </w:pPr>
    <w:rPr>
      <w:szCs w:val="20"/>
    </w:rPr>
  </w:style>
  <w:style w:type="paragraph" w:customStyle="1" w:styleId="ListParagraph1">
    <w:name w:val="List Paragraph1"/>
    <w:basedOn w:val="Normalny"/>
    <w:uiPriority w:val="99"/>
    <w:rsid w:val="00E60EE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BodyText31">
    <w:name w:val="Body Text 31"/>
    <w:basedOn w:val="Normalny"/>
    <w:uiPriority w:val="99"/>
    <w:rsid w:val="00E60EE7"/>
    <w:pPr>
      <w:jc w:val="both"/>
    </w:pPr>
    <w:rPr>
      <w:b/>
      <w:szCs w:val="20"/>
    </w:rPr>
  </w:style>
  <w:style w:type="paragraph" w:customStyle="1" w:styleId="CommentSubject1">
    <w:name w:val="Comment Subject1"/>
    <w:basedOn w:val="Tekstkomentarza"/>
    <w:next w:val="Tekstkomentarza"/>
    <w:uiPriority w:val="99"/>
    <w:semiHidden/>
    <w:rsid w:val="00E60EE7"/>
    <w:pPr>
      <w:overflowPunct w:val="0"/>
      <w:autoSpaceDE w:val="0"/>
      <w:autoSpaceDN w:val="0"/>
      <w:adjustRightInd w:val="0"/>
      <w:textAlignment w:val="baseline"/>
    </w:pPr>
    <w:rPr>
      <w:b/>
    </w:rPr>
  </w:style>
  <w:style w:type="paragraph" w:customStyle="1" w:styleId="TableText">
    <w:name w:val="Table Text"/>
    <w:uiPriority w:val="99"/>
    <w:rsid w:val="006158C7"/>
    <w:pPr>
      <w:overflowPunct w:val="0"/>
      <w:autoSpaceDE w:val="0"/>
      <w:autoSpaceDN w:val="0"/>
      <w:adjustRightInd w:val="0"/>
      <w:textAlignment w:val="baseline"/>
    </w:pPr>
    <w:rPr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rsid w:val="00AC7633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locked/>
    <w:rsid w:val="00AC7633"/>
    <w:rPr>
      <w:rFonts w:cs="Times New Roman"/>
    </w:rPr>
  </w:style>
  <w:style w:type="character" w:styleId="Odwoanieprzypisukocowego">
    <w:name w:val="endnote reference"/>
    <w:uiPriority w:val="99"/>
    <w:rsid w:val="00AC7633"/>
    <w:rPr>
      <w:rFonts w:cs="Times New Roman"/>
      <w:vertAlign w:val="superscript"/>
    </w:rPr>
  </w:style>
  <w:style w:type="character" w:styleId="Wyrnienieintensywne">
    <w:name w:val="Intense Emphasis"/>
    <w:uiPriority w:val="99"/>
    <w:qFormat/>
    <w:rsid w:val="00796975"/>
    <w:rPr>
      <w:b/>
      <w:i/>
      <w:color w:val="4F81BD"/>
    </w:rPr>
  </w:style>
  <w:style w:type="paragraph" w:customStyle="1" w:styleId="1">
    <w:name w:val="1"/>
    <w:basedOn w:val="Normalny"/>
    <w:next w:val="Tekstprzypisudolnego"/>
    <w:uiPriority w:val="99"/>
    <w:semiHidden/>
    <w:rsid w:val="004B6DFC"/>
    <w:pPr>
      <w:widowControl w:val="0"/>
      <w:adjustRightInd w:val="0"/>
      <w:jc w:val="both"/>
      <w:textAlignment w:val="baseline"/>
    </w:pPr>
    <w:rPr>
      <w:sz w:val="20"/>
      <w:szCs w:val="20"/>
    </w:rPr>
  </w:style>
  <w:style w:type="character" w:customStyle="1" w:styleId="TematkomentarzaZnak1">
    <w:name w:val="Temat komentarza Znak1"/>
    <w:uiPriority w:val="99"/>
    <w:locked/>
    <w:rsid w:val="004B6DFC"/>
    <w:rPr>
      <w:rFonts w:ascii="Arial" w:hAnsi="Arial"/>
      <w:b/>
      <w:i/>
      <w:sz w:val="28"/>
      <w:lang w:val="pl-PL" w:eastAsia="pl-PL"/>
    </w:rPr>
  </w:style>
  <w:style w:type="paragraph" w:styleId="Spistreci3">
    <w:name w:val="toc 3"/>
    <w:basedOn w:val="Normalny"/>
    <w:next w:val="Normalny"/>
    <w:autoRedefine/>
    <w:uiPriority w:val="99"/>
    <w:rsid w:val="004B6DFC"/>
    <w:pPr>
      <w:widowControl w:val="0"/>
      <w:adjustRightInd w:val="0"/>
      <w:ind w:left="400"/>
      <w:jc w:val="both"/>
      <w:textAlignment w:val="baseline"/>
    </w:pPr>
    <w:rPr>
      <w:sz w:val="20"/>
      <w:szCs w:val="20"/>
    </w:rPr>
  </w:style>
  <w:style w:type="paragraph" w:styleId="Spisilustracji">
    <w:name w:val="table of figures"/>
    <w:basedOn w:val="Normalny"/>
    <w:next w:val="Normalny"/>
    <w:uiPriority w:val="99"/>
    <w:rsid w:val="004B6DFC"/>
    <w:pPr>
      <w:widowControl w:val="0"/>
      <w:adjustRightInd w:val="0"/>
      <w:ind w:left="480" w:hanging="480"/>
      <w:jc w:val="both"/>
      <w:textAlignment w:val="baseline"/>
    </w:pPr>
    <w:rPr>
      <w:sz w:val="20"/>
    </w:rPr>
  </w:style>
  <w:style w:type="paragraph" w:styleId="Lista">
    <w:name w:val="List"/>
    <w:basedOn w:val="Normalny"/>
    <w:uiPriority w:val="99"/>
    <w:rsid w:val="004B6DFC"/>
    <w:pPr>
      <w:widowControl w:val="0"/>
      <w:adjustRightInd w:val="0"/>
      <w:ind w:left="283" w:hanging="283"/>
      <w:jc w:val="both"/>
      <w:textAlignment w:val="baseline"/>
    </w:pPr>
    <w:rPr>
      <w:sz w:val="20"/>
      <w:szCs w:val="20"/>
      <w:lang w:eastAsia="en-US"/>
    </w:rPr>
  </w:style>
  <w:style w:type="paragraph" w:styleId="Listapunktowana">
    <w:name w:val="List Bullet"/>
    <w:basedOn w:val="Normalny"/>
    <w:autoRedefine/>
    <w:uiPriority w:val="99"/>
    <w:rsid w:val="004B6DFC"/>
    <w:pPr>
      <w:widowControl w:val="0"/>
      <w:numPr>
        <w:numId w:val="16"/>
      </w:numPr>
      <w:tabs>
        <w:tab w:val="clear" w:pos="926"/>
        <w:tab w:val="num" w:pos="360"/>
      </w:tabs>
      <w:adjustRightInd w:val="0"/>
      <w:ind w:left="360"/>
      <w:jc w:val="both"/>
      <w:textAlignment w:val="baseline"/>
    </w:pPr>
    <w:rPr>
      <w:sz w:val="20"/>
      <w:szCs w:val="20"/>
      <w:lang w:eastAsia="en-US"/>
    </w:rPr>
  </w:style>
  <w:style w:type="paragraph" w:styleId="Lista2">
    <w:name w:val="List 2"/>
    <w:basedOn w:val="Normalny"/>
    <w:uiPriority w:val="99"/>
    <w:rsid w:val="004B6DFC"/>
    <w:pPr>
      <w:widowControl w:val="0"/>
      <w:adjustRightInd w:val="0"/>
      <w:ind w:left="566" w:hanging="283"/>
      <w:jc w:val="both"/>
      <w:textAlignment w:val="baseline"/>
    </w:pPr>
    <w:rPr>
      <w:sz w:val="20"/>
      <w:szCs w:val="20"/>
      <w:lang w:eastAsia="en-US"/>
    </w:rPr>
  </w:style>
  <w:style w:type="paragraph" w:styleId="Lista3">
    <w:name w:val="List 3"/>
    <w:basedOn w:val="Normalny"/>
    <w:uiPriority w:val="99"/>
    <w:rsid w:val="004B6DFC"/>
    <w:pPr>
      <w:widowControl w:val="0"/>
      <w:adjustRightInd w:val="0"/>
      <w:ind w:left="849" w:hanging="283"/>
      <w:jc w:val="both"/>
      <w:textAlignment w:val="baseline"/>
    </w:pPr>
    <w:rPr>
      <w:sz w:val="20"/>
      <w:szCs w:val="20"/>
      <w:lang w:eastAsia="en-US"/>
    </w:rPr>
  </w:style>
  <w:style w:type="paragraph" w:styleId="Lista5">
    <w:name w:val="List 5"/>
    <w:basedOn w:val="Normalny"/>
    <w:uiPriority w:val="99"/>
    <w:rsid w:val="004B6DFC"/>
    <w:pPr>
      <w:widowControl w:val="0"/>
      <w:adjustRightInd w:val="0"/>
      <w:ind w:left="1415" w:hanging="283"/>
      <w:jc w:val="both"/>
      <w:textAlignment w:val="baseline"/>
    </w:pPr>
    <w:rPr>
      <w:sz w:val="20"/>
      <w:szCs w:val="20"/>
      <w:lang w:eastAsia="en-US"/>
    </w:rPr>
  </w:style>
  <w:style w:type="paragraph" w:styleId="Listapunktowana2">
    <w:name w:val="List Bullet 2"/>
    <w:basedOn w:val="Normalny"/>
    <w:autoRedefine/>
    <w:uiPriority w:val="99"/>
    <w:rsid w:val="004B6DFC"/>
    <w:pPr>
      <w:widowControl w:val="0"/>
      <w:numPr>
        <w:numId w:val="17"/>
      </w:numPr>
      <w:tabs>
        <w:tab w:val="clear" w:pos="1481"/>
        <w:tab w:val="num" w:pos="643"/>
      </w:tabs>
      <w:adjustRightInd w:val="0"/>
      <w:ind w:left="643"/>
      <w:jc w:val="both"/>
      <w:textAlignment w:val="baseline"/>
    </w:pPr>
    <w:rPr>
      <w:sz w:val="20"/>
      <w:szCs w:val="20"/>
      <w:lang w:eastAsia="en-US"/>
    </w:rPr>
  </w:style>
  <w:style w:type="paragraph" w:styleId="Lista-kontynuacja">
    <w:name w:val="List Continue"/>
    <w:basedOn w:val="Normalny"/>
    <w:uiPriority w:val="99"/>
    <w:rsid w:val="004B6DFC"/>
    <w:pPr>
      <w:widowControl w:val="0"/>
      <w:adjustRightInd w:val="0"/>
      <w:spacing w:after="120"/>
      <w:ind w:left="283"/>
      <w:jc w:val="both"/>
      <w:textAlignment w:val="baseline"/>
    </w:pPr>
    <w:rPr>
      <w:sz w:val="20"/>
      <w:szCs w:val="20"/>
      <w:lang w:eastAsia="en-US"/>
    </w:rPr>
  </w:style>
  <w:style w:type="paragraph" w:customStyle="1" w:styleId="Bullet">
    <w:name w:val="Bullet"/>
    <w:uiPriority w:val="99"/>
    <w:rsid w:val="004B6DFC"/>
    <w:pPr>
      <w:widowControl w:val="0"/>
      <w:adjustRightInd w:val="0"/>
      <w:snapToGrid w:val="0"/>
      <w:spacing w:line="360" w:lineRule="atLeast"/>
      <w:ind w:left="288" w:hanging="288"/>
      <w:jc w:val="both"/>
      <w:textAlignment w:val="baseline"/>
    </w:pPr>
    <w:rPr>
      <w:rFonts w:ascii="TimesEE" w:hAnsi="TimesEE"/>
      <w:color w:val="000000"/>
      <w:sz w:val="24"/>
      <w:lang w:val="en-US" w:eastAsia="en-US"/>
    </w:rPr>
  </w:style>
  <w:style w:type="paragraph" w:customStyle="1" w:styleId="Head12pt">
    <w:name w:val="Head 12pt"/>
    <w:uiPriority w:val="99"/>
    <w:rsid w:val="004B6DFC"/>
    <w:pPr>
      <w:keepNext/>
      <w:keepLines/>
      <w:widowControl w:val="0"/>
      <w:tabs>
        <w:tab w:val="left" w:pos="450"/>
      </w:tabs>
      <w:adjustRightInd w:val="0"/>
      <w:snapToGrid w:val="0"/>
      <w:spacing w:after="144" w:line="244" w:lineRule="atLeast"/>
      <w:ind w:left="226"/>
      <w:jc w:val="both"/>
      <w:textAlignment w:val="baseline"/>
    </w:pPr>
    <w:rPr>
      <w:b/>
      <w:color w:val="000000"/>
      <w:sz w:val="24"/>
      <w:lang w:val="en-US" w:eastAsia="en-US"/>
    </w:rPr>
  </w:style>
  <w:style w:type="paragraph" w:customStyle="1" w:styleId="companylogo">
    <w:name w:val="company logo"/>
    <w:basedOn w:val="Normalny"/>
    <w:uiPriority w:val="99"/>
    <w:rsid w:val="004B6DFC"/>
    <w:pPr>
      <w:widowControl w:val="0"/>
      <w:adjustRightInd w:val="0"/>
      <w:snapToGrid w:val="0"/>
      <w:jc w:val="both"/>
      <w:textAlignment w:val="baseline"/>
    </w:pPr>
    <w:rPr>
      <w:rFonts w:ascii="Arial" w:hAnsi="Arial"/>
      <w:sz w:val="28"/>
      <w:szCs w:val="20"/>
      <w:lang w:eastAsia="en-US"/>
    </w:rPr>
  </w:style>
  <w:style w:type="paragraph" w:customStyle="1" w:styleId="tabletext0">
    <w:name w:val="table text"/>
    <w:basedOn w:val="Normalny"/>
    <w:uiPriority w:val="99"/>
    <w:rsid w:val="004B6DFC"/>
    <w:pPr>
      <w:widowControl w:val="0"/>
      <w:adjustRightInd w:val="0"/>
      <w:snapToGrid w:val="0"/>
      <w:jc w:val="both"/>
      <w:textAlignment w:val="baseline"/>
    </w:pPr>
    <w:rPr>
      <w:sz w:val="20"/>
      <w:szCs w:val="20"/>
      <w:lang w:eastAsia="en-US"/>
    </w:rPr>
  </w:style>
  <w:style w:type="paragraph" w:customStyle="1" w:styleId="Styl3">
    <w:name w:val="Styl3"/>
    <w:basedOn w:val="Spisilustracji"/>
    <w:link w:val="Styl3Znak"/>
    <w:uiPriority w:val="99"/>
    <w:rsid w:val="004B6DFC"/>
  </w:style>
  <w:style w:type="paragraph" w:customStyle="1" w:styleId="1Paragraf">
    <w:name w:val="1 Paragraf"/>
    <w:basedOn w:val="Normalny"/>
    <w:next w:val="Normalny"/>
    <w:uiPriority w:val="99"/>
    <w:rsid w:val="004B6DFC"/>
    <w:pPr>
      <w:overflowPunct w:val="0"/>
      <w:autoSpaceDE w:val="0"/>
      <w:autoSpaceDN w:val="0"/>
      <w:adjustRightInd w:val="0"/>
      <w:spacing w:before="360" w:after="240" w:line="320" w:lineRule="exact"/>
      <w:jc w:val="center"/>
      <w:outlineLvl w:val="0"/>
    </w:pPr>
    <w:rPr>
      <w:rFonts w:ascii="Arial" w:hAnsi="Arial"/>
      <w:b/>
      <w:sz w:val="20"/>
      <w:szCs w:val="20"/>
    </w:rPr>
  </w:style>
  <w:style w:type="paragraph" w:customStyle="1" w:styleId="Nagwekbazowy">
    <w:name w:val="Nagłówek bazowy"/>
    <w:basedOn w:val="Normalny"/>
    <w:next w:val="Normalny"/>
    <w:uiPriority w:val="99"/>
    <w:rsid w:val="004B6DFC"/>
    <w:pPr>
      <w:keepNext/>
      <w:keepLines/>
      <w:widowControl w:val="0"/>
      <w:numPr>
        <w:numId w:val="28"/>
      </w:numPr>
      <w:snapToGrid w:val="0"/>
      <w:spacing w:before="140" w:after="60" w:line="220" w:lineRule="atLeast"/>
      <w:ind w:left="0" w:firstLine="0"/>
      <w:jc w:val="both"/>
    </w:pPr>
    <w:rPr>
      <w:rFonts w:ascii="Tahoma" w:hAnsi="Tahoma"/>
      <w:noProof/>
      <w:color w:val="000000"/>
      <w:spacing w:val="-4"/>
      <w:kern w:val="28"/>
      <w:sz w:val="22"/>
      <w:szCs w:val="20"/>
    </w:rPr>
  </w:style>
  <w:style w:type="paragraph" w:customStyle="1" w:styleId="TableEn-dash">
    <w:name w:val="Table En-dash"/>
    <w:basedOn w:val="Normalny"/>
    <w:uiPriority w:val="99"/>
    <w:rsid w:val="004B6DFC"/>
    <w:pPr>
      <w:numPr>
        <w:numId w:val="29"/>
      </w:numPr>
      <w:tabs>
        <w:tab w:val="left" w:pos="312"/>
      </w:tabs>
      <w:spacing w:after="120"/>
      <w:ind w:left="312" w:hanging="142"/>
    </w:pPr>
    <w:rPr>
      <w:rFonts w:ascii="Univers Condensed" w:hAnsi="Univers Condensed"/>
      <w:noProof/>
      <w:sz w:val="16"/>
      <w:szCs w:val="20"/>
      <w:lang w:val="en-US" w:eastAsia="en-US"/>
    </w:rPr>
  </w:style>
  <w:style w:type="paragraph" w:customStyle="1" w:styleId="DefaultText">
    <w:name w:val="Default Text"/>
    <w:basedOn w:val="Normalny"/>
    <w:autoRedefine/>
    <w:uiPriority w:val="99"/>
    <w:rsid w:val="004B6DFC"/>
    <w:pPr>
      <w:numPr>
        <w:numId w:val="30"/>
      </w:numPr>
      <w:spacing w:after="160"/>
      <w:ind w:left="232" w:firstLine="0"/>
      <w:jc w:val="center"/>
    </w:pPr>
    <w:rPr>
      <w:rFonts w:ascii="Futura Hv" w:hAnsi="Futura Hv"/>
      <w:noProof/>
      <w:color w:val="FFFFFF"/>
      <w:sz w:val="28"/>
      <w:szCs w:val="20"/>
      <w:lang w:val="en-US" w:eastAsia="en-US"/>
    </w:rPr>
  </w:style>
  <w:style w:type="paragraph" w:customStyle="1" w:styleId="bullet0">
    <w:name w:val="bullet"/>
    <w:uiPriority w:val="99"/>
    <w:rsid w:val="004B6DFC"/>
    <w:pPr>
      <w:tabs>
        <w:tab w:val="left" w:pos="187"/>
        <w:tab w:val="num" w:pos="720"/>
      </w:tabs>
      <w:ind w:left="187" w:hanging="187"/>
    </w:pPr>
    <w:rPr>
      <w:rFonts w:ascii="Futura Bk" w:hAnsi="Futura Bk"/>
      <w:sz w:val="18"/>
      <w:lang w:val="en-US" w:eastAsia="en-US"/>
    </w:rPr>
  </w:style>
  <w:style w:type="paragraph" w:customStyle="1" w:styleId="Artyku">
    <w:name w:val="Artykuł"/>
    <w:basedOn w:val="Normalny"/>
    <w:uiPriority w:val="99"/>
    <w:rsid w:val="004B6DFC"/>
    <w:pPr>
      <w:suppressAutoHyphens/>
      <w:spacing w:before="120" w:after="120"/>
      <w:jc w:val="both"/>
      <w:outlineLvl w:val="0"/>
    </w:pPr>
    <w:rPr>
      <w:rFonts w:ascii="Arial" w:hAnsi="Arial"/>
      <w:b/>
      <w:smallCaps/>
      <w:spacing w:val="-2"/>
      <w:sz w:val="22"/>
      <w:szCs w:val="20"/>
    </w:rPr>
  </w:style>
  <w:style w:type="paragraph" w:customStyle="1" w:styleId="Bulletwithtext5">
    <w:name w:val="Bullet with text 5"/>
    <w:basedOn w:val="Normalny"/>
    <w:uiPriority w:val="99"/>
    <w:rsid w:val="004B6DFC"/>
    <w:pPr>
      <w:numPr>
        <w:numId w:val="18"/>
      </w:numPr>
    </w:pPr>
    <w:rPr>
      <w:rFonts w:ascii="Arial" w:hAnsi="Arial"/>
      <w:sz w:val="20"/>
      <w:szCs w:val="20"/>
      <w:lang w:eastAsia="en-US"/>
    </w:rPr>
  </w:style>
  <w:style w:type="paragraph" w:customStyle="1" w:styleId="BodyBullet">
    <w:name w:val="Body Bullet"/>
    <w:basedOn w:val="Normalny"/>
    <w:uiPriority w:val="99"/>
    <w:rsid w:val="004B6DFC"/>
    <w:pPr>
      <w:numPr>
        <w:numId w:val="19"/>
      </w:numPr>
      <w:tabs>
        <w:tab w:val="left" w:pos="215"/>
      </w:tabs>
      <w:spacing w:line="240" w:lineRule="exact"/>
      <w:ind w:left="215" w:hanging="215"/>
    </w:pPr>
    <w:rPr>
      <w:rFonts w:ascii="ITCCenturyLightT" w:hAnsi="ITCCenturyLightT"/>
      <w:sz w:val="20"/>
      <w:szCs w:val="20"/>
      <w:lang w:val="en-US" w:eastAsia="en-US"/>
    </w:rPr>
  </w:style>
  <w:style w:type="paragraph" w:customStyle="1" w:styleId="Bulletwithtext3">
    <w:name w:val="Bullet with text 3"/>
    <w:basedOn w:val="Normalny"/>
    <w:uiPriority w:val="99"/>
    <w:rsid w:val="004B6DFC"/>
    <w:pPr>
      <w:numPr>
        <w:numId w:val="20"/>
      </w:numPr>
    </w:pPr>
    <w:rPr>
      <w:rFonts w:ascii="Arial" w:hAnsi="Arial"/>
      <w:sz w:val="20"/>
      <w:szCs w:val="20"/>
      <w:lang w:eastAsia="en-US"/>
    </w:rPr>
  </w:style>
  <w:style w:type="paragraph" w:customStyle="1" w:styleId="body1">
    <w:name w:val="body 1"/>
    <w:basedOn w:val="Normalny"/>
    <w:uiPriority w:val="99"/>
    <w:rsid w:val="004B6DFC"/>
    <w:pPr>
      <w:widowControl w:val="0"/>
      <w:snapToGrid w:val="0"/>
      <w:spacing w:before="20" w:after="60"/>
      <w:jc w:val="both"/>
    </w:pPr>
    <w:rPr>
      <w:sz w:val="22"/>
      <w:szCs w:val="20"/>
      <w:lang w:eastAsia="en-US"/>
    </w:rPr>
  </w:style>
  <w:style w:type="paragraph" w:customStyle="1" w:styleId="Spistrecibazowy">
    <w:name w:val="Spis treści bazowy"/>
    <w:basedOn w:val="Normalny"/>
    <w:uiPriority w:val="99"/>
    <w:rsid w:val="004B6DFC"/>
    <w:pPr>
      <w:widowControl w:val="0"/>
      <w:tabs>
        <w:tab w:val="right" w:leader="dot" w:pos="6480"/>
      </w:tabs>
      <w:snapToGrid w:val="0"/>
      <w:spacing w:before="120" w:after="240" w:line="240" w:lineRule="atLeast"/>
      <w:jc w:val="both"/>
    </w:pPr>
    <w:rPr>
      <w:rFonts w:ascii="Tahoma" w:hAnsi="Tahoma"/>
      <w:noProof/>
      <w:color w:val="000000"/>
      <w:sz w:val="20"/>
      <w:szCs w:val="20"/>
    </w:rPr>
  </w:style>
  <w:style w:type="paragraph" w:customStyle="1" w:styleId="Przypisbazowy">
    <w:name w:val="Przypis bazowy"/>
    <w:basedOn w:val="Normalny"/>
    <w:uiPriority w:val="99"/>
    <w:rsid w:val="004B6DFC"/>
    <w:pPr>
      <w:keepLines/>
      <w:widowControl w:val="0"/>
      <w:snapToGrid w:val="0"/>
      <w:spacing w:before="120" w:after="60" w:line="200" w:lineRule="atLeast"/>
      <w:jc w:val="both"/>
    </w:pPr>
    <w:rPr>
      <w:rFonts w:ascii="Tahoma" w:hAnsi="Tahoma"/>
      <w:noProof/>
      <w:color w:val="000000"/>
      <w:sz w:val="16"/>
      <w:szCs w:val="20"/>
    </w:rPr>
  </w:style>
  <w:style w:type="paragraph" w:customStyle="1" w:styleId="CopyrightInfo">
    <w:name w:val="CopyrightInfo"/>
    <w:basedOn w:val="Normalny"/>
    <w:uiPriority w:val="99"/>
    <w:rsid w:val="004B6DFC"/>
    <w:pPr>
      <w:snapToGrid w:val="0"/>
      <w:spacing w:before="180"/>
    </w:pPr>
    <w:rPr>
      <w:noProof/>
      <w:sz w:val="20"/>
      <w:szCs w:val="20"/>
    </w:rPr>
  </w:style>
  <w:style w:type="paragraph" w:customStyle="1" w:styleId="Opis">
    <w:name w:val="Opis"/>
    <w:basedOn w:val="Normalny"/>
    <w:uiPriority w:val="99"/>
    <w:rsid w:val="004B6DFC"/>
    <w:pPr>
      <w:keepLines/>
      <w:spacing w:before="30" w:after="30"/>
      <w:ind w:left="567"/>
      <w:jc w:val="both"/>
    </w:pPr>
    <w:rPr>
      <w:noProof/>
      <w:sz w:val="22"/>
      <w:szCs w:val="20"/>
    </w:rPr>
  </w:style>
  <w:style w:type="paragraph" w:customStyle="1" w:styleId="Tekstkomunikatu">
    <w:name w:val="Tekst komunikatu"/>
    <w:basedOn w:val="Opis"/>
    <w:next w:val="Opis"/>
    <w:uiPriority w:val="99"/>
    <w:rsid w:val="004B6DFC"/>
    <w:pPr>
      <w:spacing w:after="120"/>
      <w:jc w:val="left"/>
    </w:pPr>
  </w:style>
  <w:style w:type="paragraph" w:customStyle="1" w:styleId="centrala">
    <w:name w:val="centrala"/>
    <w:basedOn w:val="Normalny"/>
    <w:uiPriority w:val="99"/>
    <w:rsid w:val="004B6DFC"/>
    <w:pPr>
      <w:spacing w:before="60" w:after="120"/>
    </w:pPr>
    <w:rPr>
      <w:rFonts w:ascii="Arial" w:hAnsi="Arial"/>
      <w:b/>
      <w:noProof/>
      <w:sz w:val="22"/>
      <w:szCs w:val="20"/>
    </w:rPr>
  </w:style>
  <w:style w:type="paragraph" w:customStyle="1" w:styleId="enum1">
    <w:name w:val="enum 1"/>
    <w:basedOn w:val="body1"/>
    <w:uiPriority w:val="99"/>
    <w:rsid w:val="004B6DFC"/>
    <w:pPr>
      <w:numPr>
        <w:numId w:val="21"/>
      </w:numPr>
      <w:tabs>
        <w:tab w:val="left" w:pos="284"/>
      </w:tabs>
    </w:pPr>
    <w:rPr>
      <w:noProof/>
    </w:rPr>
  </w:style>
  <w:style w:type="paragraph" w:customStyle="1" w:styleId="nagweklewy">
    <w:name w:val="nagłówek lewy"/>
    <w:uiPriority w:val="99"/>
    <w:rsid w:val="004B6DFC"/>
    <w:pPr>
      <w:snapToGrid w:val="0"/>
      <w:spacing w:line="260" w:lineRule="exact"/>
    </w:pPr>
    <w:rPr>
      <w:rFonts w:ascii="Futura Hv" w:hAnsi="Futura Hv"/>
      <w:sz w:val="18"/>
      <w:lang w:eastAsia="en-US"/>
    </w:rPr>
  </w:style>
  <w:style w:type="paragraph" w:customStyle="1" w:styleId="dashbullet">
    <w:name w:val="dash bullet"/>
    <w:uiPriority w:val="99"/>
    <w:rsid w:val="004B6DFC"/>
    <w:pPr>
      <w:numPr>
        <w:numId w:val="22"/>
      </w:numPr>
      <w:tabs>
        <w:tab w:val="left" w:pos="187"/>
      </w:tabs>
      <w:ind w:left="374" w:hanging="187"/>
    </w:pPr>
    <w:rPr>
      <w:rFonts w:ascii="Futura Bk" w:hAnsi="Futura Bk"/>
      <w:sz w:val="18"/>
      <w:lang w:val="en-US" w:eastAsia="en-US"/>
    </w:rPr>
  </w:style>
  <w:style w:type="paragraph" w:customStyle="1" w:styleId="nagwektabelki">
    <w:name w:val="nagłówek tabelki"/>
    <w:basedOn w:val="Normalny"/>
    <w:uiPriority w:val="99"/>
    <w:rsid w:val="004B6DFC"/>
    <w:pPr>
      <w:ind w:left="284" w:hanging="568"/>
    </w:pPr>
    <w:rPr>
      <w:rFonts w:ascii="Futura Bk" w:hAnsi="Futura Bk"/>
      <w:noProof/>
      <w:color w:val="FFFFFF"/>
      <w:sz w:val="20"/>
      <w:szCs w:val="20"/>
      <w:lang w:eastAsia="en-US"/>
    </w:rPr>
  </w:style>
  <w:style w:type="paragraph" w:customStyle="1" w:styleId="bodytextbold">
    <w:name w:val="body text bold"/>
    <w:basedOn w:val="Tekstpodstawowy"/>
    <w:uiPriority w:val="99"/>
    <w:rsid w:val="004B6DFC"/>
    <w:pPr>
      <w:jc w:val="left"/>
    </w:pPr>
    <w:rPr>
      <w:rFonts w:ascii="Futura Hv" w:hAnsi="Futura Hv"/>
      <w:noProof/>
      <w:sz w:val="18"/>
      <w:szCs w:val="20"/>
      <w:lang w:val="en-US" w:eastAsia="en-US"/>
    </w:rPr>
  </w:style>
  <w:style w:type="paragraph" w:customStyle="1" w:styleId="Bulletdouble">
    <w:name w:val="Bullet double"/>
    <w:basedOn w:val="Normalny"/>
    <w:autoRedefine/>
    <w:uiPriority w:val="99"/>
    <w:rsid w:val="004B6DFC"/>
    <w:pPr>
      <w:numPr>
        <w:numId w:val="23"/>
      </w:numPr>
      <w:tabs>
        <w:tab w:val="left" w:pos="230"/>
      </w:tabs>
      <w:snapToGrid w:val="0"/>
    </w:pPr>
    <w:rPr>
      <w:rFonts w:ascii="Futura Bk" w:hAnsi="Futura Bk"/>
      <w:noProof/>
      <w:sz w:val="18"/>
      <w:szCs w:val="20"/>
      <w:lang w:eastAsia="en-US"/>
    </w:rPr>
  </w:style>
  <w:style w:type="paragraph" w:customStyle="1" w:styleId="TitleBold">
    <w:name w:val="Title Bold"/>
    <w:basedOn w:val="Nagwek1"/>
    <w:uiPriority w:val="99"/>
    <w:rsid w:val="004B6DFC"/>
    <w:pPr>
      <w:keepNext/>
      <w:spacing w:after="0" w:line="240" w:lineRule="auto"/>
      <w:ind w:left="230"/>
    </w:pPr>
    <w:rPr>
      <w:rFonts w:ascii="ITCCenturyBookT" w:hAnsi="ITCCenturyBookT"/>
      <w:b/>
      <w:noProof/>
      <w:sz w:val="40"/>
      <w:lang w:eastAsia="pl-PL"/>
    </w:rPr>
  </w:style>
  <w:style w:type="paragraph" w:customStyle="1" w:styleId="Address">
    <w:name w:val="Address"/>
    <w:uiPriority w:val="99"/>
    <w:rsid w:val="004B6DFC"/>
    <w:pPr>
      <w:snapToGrid w:val="0"/>
    </w:pPr>
    <w:rPr>
      <w:color w:val="000000"/>
      <w:sz w:val="16"/>
      <w:lang w:val="en-US" w:eastAsia="en-US"/>
    </w:rPr>
  </w:style>
  <w:style w:type="paragraph" w:customStyle="1" w:styleId="TableTitle">
    <w:name w:val="Table Title"/>
    <w:basedOn w:val="Tekstpodstawowy"/>
    <w:uiPriority w:val="99"/>
    <w:rsid w:val="004B6DFC"/>
    <w:pPr>
      <w:snapToGrid w:val="0"/>
      <w:jc w:val="left"/>
    </w:pPr>
    <w:rPr>
      <w:rFonts w:ascii="ITCCenturyBookT" w:hAnsi="ITCCenturyBookT"/>
      <w:b/>
      <w:noProof/>
      <w:color w:val="000000"/>
      <w:sz w:val="16"/>
      <w:szCs w:val="20"/>
      <w:lang w:val="en-US" w:eastAsia="en-US"/>
    </w:rPr>
  </w:style>
  <w:style w:type="paragraph" w:customStyle="1" w:styleId="przypispodtabelk">
    <w:name w:val="przypis pod tabelką"/>
    <w:basedOn w:val="Normalny"/>
    <w:autoRedefine/>
    <w:uiPriority w:val="99"/>
    <w:rsid w:val="004B6DFC"/>
    <w:rPr>
      <w:rFonts w:ascii="Arial" w:hAnsi="Arial" w:cs="Arial"/>
      <w:noProof/>
      <w:sz w:val="18"/>
      <w:szCs w:val="20"/>
      <w:lang w:eastAsia="en-US"/>
    </w:rPr>
  </w:style>
  <w:style w:type="paragraph" w:customStyle="1" w:styleId="TableBullet">
    <w:name w:val="Table Bullet"/>
    <w:basedOn w:val="TableText"/>
    <w:uiPriority w:val="99"/>
    <w:rsid w:val="004B6DFC"/>
    <w:pPr>
      <w:numPr>
        <w:numId w:val="24"/>
      </w:numPr>
      <w:tabs>
        <w:tab w:val="left" w:pos="144"/>
      </w:tabs>
      <w:overflowPunct/>
      <w:autoSpaceDE/>
      <w:autoSpaceDN/>
      <w:adjustRightInd/>
      <w:textAlignment w:val="auto"/>
    </w:pPr>
    <w:rPr>
      <w:rFonts w:ascii="Univers Condensed" w:hAnsi="Univers Condensed"/>
      <w:noProof/>
      <w:color w:val="auto"/>
      <w:sz w:val="16"/>
      <w:szCs w:val="20"/>
      <w:lang w:val="en-US" w:eastAsia="en-US"/>
    </w:rPr>
  </w:style>
  <w:style w:type="paragraph" w:customStyle="1" w:styleId="subhead">
    <w:name w:val="subhead"/>
    <w:uiPriority w:val="99"/>
    <w:rsid w:val="004B6DFC"/>
    <w:pPr>
      <w:spacing w:after="120" w:line="300" w:lineRule="exact"/>
    </w:pPr>
    <w:rPr>
      <w:rFonts w:ascii="Futura Hv" w:hAnsi="Futura Hv"/>
      <w:sz w:val="26"/>
      <w:lang w:val="en-US" w:eastAsia="en-US"/>
    </w:rPr>
  </w:style>
  <w:style w:type="paragraph" w:customStyle="1" w:styleId="pola">
    <w:name w:val="pola"/>
    <w:basedOn w:val="Nagwek1"/>
    <w:next w:val="Nagwek1"/>
    <w:autoRedefine/>
    <w:uiPriority w:val="99"/>
    <w:rsid w:val="004B6DFC"/>
    <w:pPr>
      <w:keepNext/>
      <w:spacing w:after="0" w:line="240" w:lineRule="auto"/>
      <w:jc w:val="center"/>
    </w:pPr>
    <w:rPr>
      <w:rFonts w:ascii="Futura Hv" w:hAnsi="Futura Hv"/>
      <w:noProof/>
      <w:color w:val="FFFFFF"/>
      <w:sz w:val="24"/>
      <w:lang w:val="pl-PL"/>
    </w:rPr>
  </w:style>
  <w:style w:type="paragraph" w:customStyle="1" w:styleId="boxtext">
    <w:name w:val="box text"/>
    <w:uiPriority w:val="99"/>
    <w:rsid w:val="004B6DFC"/>
    <w:pPr>
      <w:spacing w:line="360" w:lineRule="exact"/>
      <w:jc w:val="center"/>
    </w:pPr>
    <w:rPr>
      <w:rFonts w:ascii="Futura Hv" w:hAnsi="Futura Hv"/>
      <w:color w:val="FFFFFF"/>
      <w:sz w:val="28"/>
      <w:lang w:val="en-US" w:eastAsia="en-US"/>
    </w:rPr>
  </w:style>
  <w:style w:type="paragraph" w:customStyle="1" w:styleId="maintitle">
    <w:name w:val="main title"/>
    <w:uiPriority w:val="99"/>
    <w:rsid w:val="004B6DFC"/>
    <w:pPr>
      <w:spacing w:after="300"/>
    </w:pPr>
    <w:rPr>
      <w:rFonts w:ascii="Futura Hv" w:hAnsi="Futura Hv"/>
      <w:sz w:val="30"/>
      <w:lang w:val="en-US" w:eastAsia="en-US"/>
    </w:rPr>
  </w:style>
  <w:style w:type="paragraph" w:customStyle="1" w:styleId="bulletbold">
    <w:name w:val="bullet bold"/>
    <w:basedOn w:val="bullet0"/>
    <w:uiPriority w:val="99"/>
    <w:rsid w:val="004B6DFC"/>
    <w:pPr>
      <w:tabs>
        <w:tab w:val="clear" w:pos="720"/>
        <w:tab w:val="num" w:pos="360"/>
      </w:tabs>
    </w:pPr>
    <w:rPr>
      <w:rFonts w:ascii="Futura Hv" w:hAnsi="Futura Hv"/>
    </w:rPr>
  </w:style>
  <w:style w:type="paragraph" w:customStyle="1" w:styleId="trademark">
    <w:name w:val="trademark"/>
    <w:uiPriority w:val="99"/>
    <w:rsid w:val="004B6DFC"/>
    <w:pPr>
      <w:spacing w:after="60"/>
    </w:pPr>
    <w:rPr>
      <w:rFonts w:ascii="Futura Bk" w:hAnsi="Futura Bk"/>
      <w:sz w:val="15"/>
      <w:lang w:val="en-US" w:eastAsia="en-US"/>
    </w:rPr>
  </w:style>
  <w:style w:type="paragraph" w:customStyle="1" w:styleId="subhead2">
    <w:name w:val="subhead 2"/>
    <w:uiPriority w:val="99"/>
    <w:rsid w:val="004B6DFC"/>
    <w:pPr>
      <w:spacing w:line="260" w:lineRule="exact"/>
    </w:pPr>
    <w:rPr>
      <w:rFonts w:ascii="Futura Hv" w:hAnsi="Futura Hv"/>
      <w:sz w:val="22"/>
      <w:lang w:val="en-US" w:eastAsia="en-US"/>
    </w:rPr>
  </w:style>
  <w:style w:type="paragraph" w:customStyle="1" w:styleId="footnote">
    <w:name w:val="footnote"/>
    <w:uiPriority w:val="99"/>
    <w:rsid w:val="004B6DFC"/>
    <w:rPr>
      <w:rFonts w:ascii="Futura Bk" w:hAnsi="Futura Bk"/>
      <w:sz w:val="16"/>
      <w:lang w:val="en-US" w:eastAsia="en-US"/>
    </w:rPr>
  </w:style>
  <w:style w:type="paragraph" w:customStyle="1" w:styleId="Tablebullet0">
    <w:name w:val="Table bullet"/>
    <w:basedOn w:val="Normalny"/>
    <w:uiPriority w:val="99"/>
    <w:rsid w:val="004B6DFC"/>
    <w:pPr>
      <w:widowControl w:val="0"/>
      <w:tabs>
        <w:tab w:val="num" w:pos="360"/>
      </w:tabs>
      <w:snapToGrid w:val="0"/>
      <w:ind w:left="144" w:hanging="144"/>
    </w:pPr>
    <w:rPr>
      <w:rFonts w:ascii="Univers Condensed" w:hAnsi="Univers Condensed"/>
      <w:noProof/>
      <w:color w:val="000000"/>
      <w:sz w:val="16"/>
      <w:szCs w:val="20"/>
      <w:lang w:val="en-US" w:eastAsia="en-US"/>
    </w:rPr>
  </w:style>
  <w:style w:type="paragraph" w:customStyle="1" w:styleId="MainHeading">
    <w:name w:val="Main Heading"/>
    <w:basedOn w:val="Normalny"/>
    <w:uiPriority w:val="99"/>
    <w:rsid w:val="004B6DFC"/>
    <w:pPr>
      <w:spacing w:after="240"/>
      <w:ind w:left="230"/>
    </w:pPr>
    <w:rPr>
      <w:rFonts w:ascii="ITCCenturyBookT" w:hAnsi="ITCCenturyBookT"/>
      <w:b/>
      <w:noProof/>
      <w:sz w:val="20"/>
      <w:szCs w:val="20"/>
      <w:lang w:val="en-US" w:eastAsia="en-US"/>
    </w:rPr>
  </w:style>
  <w:style w:type="paragraph" w:customStyle="1" w:styleId="a">
    <w:name w:val="*"/>
    <w:uiPriority w:val="99"/>
    <w:rsid w:val="004B6DFC"/>
    <w:pPr>
      <w:tabs>
        <w:tab w:val="left" w:pos="226"/>
        <w:tab w:val="left" w:pos="3515"/>
      </w:tabs>
      <w:snapToGrid w:val="0"/>
      <w:spacing w:after="200"/>
    </w:pPr>
    <w:rPr>
      <w:rFonts w:ascii="ITCCenturyBookT" w:hAnsi="ITCCenturyBookT"/>
      <w:b/>
      <w:lang w:val="en-US" w:eastAsia="en-US"/>
    </w:rPr>
  </w:style>
  <w:style w:type="paragraph" w:customStyle="1" w:styleId="body2">
    <w:name w:val="body 2"/>
    <w:basedOn w:val="body1"/>
    <w:uiPriority w:val="99"/>
    <w:rsid w:val="004B6DFC"/>
    <w:pPr>
      <w:ind w:left="567"/>
    </w:pPr>
  </w:style>
  <w:style w:type="paragraph" w:customStyle="1" w:styleId="odp1">
    <w:name w:val="odp1"/>
    <w:basedOn w:val="Normalny"/>
    <w:uiPriority w:val="99"/>
    <w:rsid w:val="004B6DFC"/>
    <w:pPr>
      <w:tabs>
        <w:tab w:val="num" w:pos="643"/>
        <w:tab w:val="left" w:pos="710"/>
        <w:tab w:val="right" w:pos="8953"/>
      </w:tabs>
      <w:snapToGrid w:val="0"/>
      <w:spacing w:line="240" w:lineRule="atLeast"/>
      <w:ind w:left="720"/>
      <w:jc w:val="both"/>
    </w:pPr>
    <w:rPr>
      <w:rFonts w:ascii="Arial" w:hAnsi="Arial"/>
      <w:b/>
      <w:i/>
      <w:color w:val="000080"/>
      <w:sz w:val="22"/>
      <w:szCs w:val="20"/>
    </w:rPr>
  </w:style>
  <w:style w:type="paragraph" w:customStyle="1" w:styleId="Tableau">
    <w:name w:val="Tableau"/>
    <w:basedOn w:val="Normalny"/>
    <w:uiPriority w:val="99"/>
    <w:rsid w:val="004B6DFC"/>
    <w:pPr>
      <w:keepNext/>
      <w:keepLines/>
      <w:widowControl w:val="0"/>
      <w:spacing w:before="60" w:after="60"/>
    </w:pPr>
    <w:rPr>
      <w:sz w:val="22"/>
      <w:szCs w:val="20"/>
      <w:lang w:val="en-GB"/>
    </w:rPr>
  </w:style>
  <w:style w:type="paragraph" w:customStyle="1" w:styleId="paragraph">
    <w:name w:val="paragraph"/>
    <w:basedOn w:val="Normalny"/>
    <w:uiPriority w:val="99"/>
    <w:rsid w:val="004B6DFC"/>
    <w:pPr>
      <w:widowControl w:val="0"/>
      <w:overflowPunct w:val="0"/>
      <w:autoSpaceDE w:val="0"/>
      <w:autoSpaceDN w:val="0"/>
      <w:adjustRightInd w:val="0"/>
      <w:spacing w:before="240"/>
      <w:jc w:val="both"/>
    </w:pPr>
    <w:rPr>
      <w:rFonts w:ascii="Arial" w:hAnsi="Arial"/>
      <w:sz w:val="20"/>
      <w:szCs w:val="20"/>
      <w:lang w:val="en-GB"/>
    </w:rPr>
  </w:style>
  <w:style w:type="paragraph" w:customStyle="1" w:styleId="Tekstpodstawowy21">
    <w:name w:val="Tekst podstawowy 21"/>
    <w:basedOn w:val="Normalny"/>
    <w:uiPriority w:val="99"/>
    <w:rsid w:val="004B6DFC"/>
    <w:pPr>
      <w:suppressAutoHyphens/>
      <w:jc w:val="both"/>
    </w:pPr>
    <w:rPr>
      <w:color w:val="000000"/>
      <w:sz w:val="20"/>
      <w:szCs w:val="20"/>
      <w:lang w:eastAsia="ar-SA"/>
    </w:rPr>
  </w:style>
  <w:style w:type="paragraph" w:customStyle="1" w:styleId="Tekstpodstawowy32">
    <w:name w:val="Tekst podstawowy 32"/>
    <w:basedOn w:val="Normalny"/>
    <w:uiPriority w:val="99"/>
    <w:rsid w:val="004B6DFC"/>
    <w:pPr>
      <w:suppressAutoHyphens/>
      <w:spacing w:after="120"/>
    </w:pPr>
    <w:rPr>
      <w:sz w:val="16"/>
      <w:szCs w:val="16"/>
      <w:lang w:eastAsia="ar-SA"/>
    </w:rPr>
  </w:style>
  <w:style w:type="paragraph" w:customStyle="1" w:styleId="Wcicienormalne1">
    <w:name w:val="Wcięcie normalne1"/>
    <w:basedOn w:val="Normalny"/>
    <w:uiPriority w:val="99"/>
    <w:rsid w:val="004B6DFC"/>
    <w:pPr>
      <w:suppressAutoHyphens/>
      <w:ind w:left="708"/>
    </w:pPr>
    <w:rPr>
      <w:sz w:val="20"/>
      <w:szCs w:val="20"/>
      <w:lang w:eastAsia="ar-SA"/>
    </w:rPr>
  </w:style>
  <w:style w:type="character" w:customStyle="1" w:styleId="tw4winTerm">
    <w:name w:val="tw4winTerm"/>
    <w:uiPriority w:val="99"/>
    <w:rsid w:val="004B6DFC"/>
    <w:rPr>
      <w:color w:val="0000FF"/>
    </w:rPr>
  </w:style>
  <w:style w:type="paragraph" w:customStyle="1" w:styleId="body3">
    <w:name w:val="body 3"/>
    <w:basedOn w:val="body2"/>
    <w:uiPriority w:val="99"/>
    <w:rsid w:val="004B6DFC"/>
    <w:pPr>
      <w:numPr>
        <w:numId w:val="31"/>
      </w:numPr>
      <w:ind w:left="1134" w:firstLine="0"/>
    </w:pPr>
  </w:style>
  <w:style w:type="paragraph" w:customStyle="1" w:styleId="buletwciecie">
    <w:name w:val="bulet wciecie"/>
    <w:basedOn w:val="bullet0"/>
    <w:uiPriority w:val="99"/>
    <w:rsid w:val="004B6DFC"/>
    <w:pPr>
      <w:numPr>
        <w:numId w:val="25"/>
      </w:numPr>
      <w:ind w:left="144" w:hanging="144"/>
    </w:pPr>
    <w:rPr>
      <w:lang w:val="pl-PL" w:eastAsia="pl-PL"/>
    </w:rPr>
  </w:style>
  <w:style w:type="paragraph" w:customStyle="1" w:styleId="indenthyphendouble">
    <w:name w:val="indent hyphen double"/>
    <w:basedOn w:val="DefaultText"/>
    <w:autoRedefine/>
    <w:uiPriority w:val="99"/>
    <w:rsid w:val="004B6DFC"/>
    <w:pPr>
      <w:numPr>
        <w:numId w:val="26"/>
      </w:numPr>
      <w:jc w:val="left"/>
    </w:pPr>
    <w:rPr>
      <w:rFonts w:ascii="ITCCenturyBookT" w:hAnsi="ITCCenturyBookT"/>
      <w:color w:val="auto"/>
      <w:sz w:val="20"/>
    </w:rPr>
  </w:style>
  <w:style w:type="paragraph" w:customStyle="1" w:styleId="Tytu1">
    <w:name w:val="Tytuł1"/>
    <w:basedOn w:val="Normalny"/>
    <w:uiPriority w:val="99"/>
    <w:rsid w:val="004B6DFC"/>
    <w:pPr>
      <w:spacing w:before="120" w:after="120"/>
      <w:jc w:val="center"/>
    </w:pPr>
    <w:rPr>
      <w:rFonts w:ascii="Arial" w:hAnsi="Arial"/>
      <w:b/>
      <w:bCs/>
      <w:sz w:val="56"/>
      <w:szCs w:val="20"/>
    </w:rPr>
  </w:style>
  <w:style w:type="paragraph" w:customStyle="1" w:styleId="Tytu2">
    <w:name w:val="Tytuł2"/>
    <w:basedOn w:val="Normalny"/>
    <w:uiPriority w:val="99"/>
    <w:rsid w:val="004B6DFC"/>
    <w:pPr>
      <w:spacing w:before="240" w:after="240"/>
      <w:jc w:val="center"/>
    </w:pPr>
    <w:rPr>
      <w:rFonts w:ascii="Arial" w:hAnsi="Arial"/>
      <w:b/>
      <w:bCs/>
      <w:sz w:val="36"/>
      <w:szCs w:val="20"/>
    </w:rPr>
  </w:style>
  <w:style w:type="paragraph" w:customStyle="1" w:styleId="Tytu3">
    <w:name w:val="Tytuł3"/>
    <w:basedOn w:val="Normalny"/>
    <w:uiPriority w:val="99"/>
    <w:rsid w:val="004B6DFC"/>
    <w:pPr>
      <w:jc w:val="center"/>
    </w:pPr>
    <w:rPr>
      <w:rFonts w:ascii="Arial" w:hAnsi="Arial"/>
      <w:b/>
      <w:bCs/>
      <w:sz w:val="20"/>
      <w:szCs w:val="20"/>
    </w:rPr>
  </w:style>
  <w:style w:type="paragraph" w:customStyle="1" w:styleId="TekstPodstZwykly">
    <w:name w:val="Tekst Podst Zwykly"/>
    <w:basedOn w:val="Normalny"/>
    <w:autoRedefine/>
    <w:uiPriority w:val="99"/>
    <w:rsid w:val="004B6DFC"/>
    <w:pPr>
      <w:spacing w:before="200" w:after="200" w:line="360" w:lineRule="auto"/>
      <w:ind w:left="737"/>
      <w:jc w:val="both"/>
    </w:pPr>
    <w:rPr>
      <w:rFonts w:ascii="Verdana" w:hAnsi="Verdana" w:cs="Tahoma"/>
      <w:sz w:val="20"/>
      <w:lang w:val="en-GB"/>
    </w:rPr>
  </w:style>
  <w:style w:type="paragraph" w:customStyle="1" w:styleId="N1Zwykly">
    <w:name w:val="N1 Zwykly"/>
    <w:basedOn w:val="Nagwek1"/>
    <w:next w:val="TekstPodstZwykly"/>
    <w:autoRedefine/>
    <w:uiPriority w:val="99"/>
    <w:rsid w:val="004B6DFC"/>
    <w:pPr>
      <w:keepNext/>
      <w:numPr>
        <w:numId w:val="32"/>
      </w:numPr>
      <w:spacing w:before="240" w:after="60" w:line="240" w:lineRule="auto"/>
      <w:jc w:val="both"/>
    </w:pPr>
    <w:rPr>
      <w:rFonts w:ascii="Times New Roman" w:hAnsi="Times New Roman"/>
      <w:kern w:val="32"/>
      <w:u w:val="single"/>
      <w:lang w:val="pl-PL" w:eastAsia="pl-PL"/>
    </w:rPr>
  </w:style>
  <w:style w:type="paragraph" w:customStyle="1" w:styleId="N2Zwykly">
    <w:name w:val="N2 Zwykly"/>
    <w:basedOn w:val="Nagwek2"/>
    <w:next w:val="TekstPodstZwykly"/>
    <w:autoRedefine/>
    <w:uiPriority w:val="99"/>
    <w:rsid w:val="004B6DFC"/>
    <w:pPr>
      <w:spacing w:after="240"/>
      <w:ind w:left="851"/>
      <w:jc w:val="both"/>
    </w:pPr>
    <w:rPr>
      <w:rFonts w:ascii="Verdana" w:hAnsi="Verdana" w:cs="Tahoma"/>
      <w:i w:val="0"/>
      <w:caps/>
      <w:sz w:val="24"/>
      <w:szCs w:val="24"/>
      <w:lang w:val="en-GB"/>
    </w:rPr>
  </w:style>
  <w:style w:type="paragraph" w:customStyle="1" w:styleId="N3Zwykly">
    <w:name w:val="N3 Zwykly"/>
    <w:basedOn w:val="Nagwek3"/>
    <w:next w:val="Normalny"/>
    <w:autoRedefine/>
    <w:uiPriority w:val="99"/>
    <w:rsid w:val="004B6DFC"/>
    <w:pPr>
      <w:spacing w:before="60"/>
      <w:ind w:left="1134"/>
      <w:jc w:val="both"/>
    </w:pPr>
    <w:rPr>
      <w:rFonts w:ascii="Verdana" w:hAnsi="Verdana" w:cs="Tahoma"/>
      <w:sz w:val="24"/>
      <w:szCs w:val="24"/>
      <w:lang w:val="en-GB"/>
    </w:rPr>
  </w:style>
  <w:style w:type="paragraph" w:customStyle="1" w:styleId="WyliczenieZwykly">
    <w:name w:val="Wyliczenie Zwykly"/>
    <w:basedOn w:val="Normalny"/>
    <w:autoRedefine/>
    <w:uiPriority w:val="99"/>
    <w:rsid w:val="004B6DFC"/>
    <w:pPr>
      <w:numPr>
        <w:numId w:val="33"/>
      </w:numPr>
      <w:spacing w:before="120" w:after="200" w:line="360" w:lineRule="auto"/>
      <w:jc w:val="both"/>
    </w:pPr>
    <w:rPr>
      <w:rFonts w:ascii="Verdana" w:hAnsi="Verdana"/>
      <w:sz w:val="20"/>
    </w:rPr>
  </w:style>
  <w:style w:type="paragraph" w:customStyle="1" w:styleId="PodstawowyBSB">
    <w:name w:val="Podstawowy BSB"/>
    <w:basedOn w:val="Normalny"/>
    <w:link w:val="PodstawowyBSBZnak"/>
    <w:uiPriority w:val="99"/>
    <w:rsid w:val="004B6DFC"/>
    <w:pPr>
      <w:spacing w:before="20" w:after="120"/>
      <w:jc w:val="both"/>
    </w:pPr>
    <w:rPr>
      <w:rFonts w:ascii="Arial" w:hAnsi="Arial"/>
      <w:sz w:val="20"/>
      <w:szCs w:val="20"/>
    </w:rPr>
  </w:style>
  <w:style w:type="character" w:customStyle="1" w:styleId="PodstawowyBSBZnak">
    <w:name w:val="Podstawowy BSB Znak"/>
    <w:link w:val="PodstawowyBSB"/>
    <w:uiPriority w:val="99"/>
    <w:locked/>
    <w:rsid w:val="004B6DFC"/>
    <w:rPr>
      <w:rFonts w:ascii="Arial" w:hAnsi="Arial"/>
    </w:rPr>
  </w:style>
  <w:style w:type="paragraph" w:customStyle="1" w:styleId="Umowa">
    <w:name w:val="Umowa"/>
    <w:basedOn w:val="Normalny"/>
    <w:uiPriority w:val="99"/>
    <w:rsid w:val="004B6DFC"/>
    <w:pPr>
      <w:numPr>
        <w:ilvl w:val="1"/>
        <w:numId w:val="34"/>
      </w:numPr>
      <w:tabs>
        <w:tab w:val="left" w:pos="907"/>
      </w:tabs>
      <w:jc w:val="both"/>
    </w:pPr>
    <w:rPr>
      <w:rFonts w:ascii="Arial" w:hAnsi="Arial"/>
      <w:sz w:val="22"/>
      <w:szCs w:val="20"/>
    </w:rPr>
  </w:style>
  <w:style w:type="paragraph" w:styleId="Listanumerowana">
    <w:name w:val="List Number"/>
    <w:basedOn w:val="Normalny"/>
    <w:uiPriority w:val="99"/>
    <w:rsid w:val="004B6DFC"/>
    <w:pPr>
      <w:widowControl w:val="0"/>
      <w:numPr>
        <w:numId w:val="36"/>
      </w:numPr>
      <w:tabs>
        <w:tab w:val="num" w:pos="360"/>
      </w:tabs>
      <w:adjustRightInd w:val="0"/>
      <w:contextualSpacing/>
      <w:jc w:val="both"/>
      <w:textAlignment w:val="baseline"/>
    </w:pPr>
    <w:rPr>
      <w:sz w:val="20"/>
    </w:rPr>
  </w:style>
  <w:style w:type="paragraph" w:customStyle="1" w:styleId="Listawypunktowana1">
    <w:name w:val="Lista wypunktowana 1"/>
    <w:basedOn w:val="Normalny"/>
    <w:uiPriority w:val="99"/>
    <w:rsid w:val="004B6DFC"/>
    <w:pPr>
      <w:tabs>
        <w:tab w:val="num" w:pos="360"/>
      </w:tabs>
      <w:ind w:left="360" w:hanging="360"/>
      <w:jc w:val="both"/>
    </w:pPr>
    <w:rPr>
      <w:rFonts w:ascii="Calibri" w:hAnsi="Calibri"/>
      <w:sz w:val="22"/>
    </w:rPr>
  </w:style>
  <w:style w:type="paragraph" w:customStyle="1" w:styleId="umowa1">
    <w:name w:val="umowa 1"/>
    <w:basedOn w:val="Normalny"/>
    <w:uiPriority w:val="99"/>
    <w:rsid w:val="004B6DFC"/>
    <w:pPr>
      <w:numPr>
        <w:ilvl w:val="1"/>
        <w:numId w:val="37"/>
      </w:numPr>
      <w:jc w:val="both"/>
    </w:pPr>
    <w:rPr>
      <w:rFonts w:ascii="Helv" w:hAnsi="Helv"/>
      <w:color w:val="000000"/>
      <w:sz w:val="18"/>
    </w:rPr>
  </w:style>
  <w:style w:type="paragraph" w:customStyle="1" w:styleId="s">
    <w:name w:val="s"/>
    <w:basedOn w:val="Listapunktowana"/>
    <w:uiPriority w:val="99"/>
    <w:rsid w:val="004B6DFC"/>
    <w:pPr>
      <w:widowControl/>
      <w:numPr>
        <w:numId w:val="0"/>
      </w:numPr>
      <w:adjustRightInd/>
      <w:spacing w:before="60" w:after="40"/>
      <w:ind w:left="850" w:hanging="283"/>
      <w:textAlignment w:val="auto"/>
    </w:pPr>
    <w:rPr>
      <w:rFonts w:ascii="Calibri" w:hAnsi="Calibri"/>
      <w:sz w:val="22"/>
      <w:szCs w:val="24"/>
      <w:lang w:eastAsia="pl-PL"/>
    </w:rPr>
  </w:style>
  <w:style w:type="paragraph" w:customStyle="1" w:styleId="opiswtabeli">
    <w:name w:val="opis w tabeli"/>
    <w:basedOn w:val="Normalny"/>
    <w:uiPriority w:val="99"/>
    <w:rsid w:val="004B6DFC"/>
    <w:pPr>
      <w:keepNext/>
      <w:spacing w:before="40" w:after="40"/>
      <w:ind w:left="57"/>
      <w:jc w:val="both"/>
    </w:pPr>
    <w:rPr>
      <w:rFonts w:ascii="Calibri" w:hAnsi="Calibri"/>
      <w:sz w:val="22"/>
    </w:rPr>
  </w:style>
  <w:style w:type="paragraph" w:customStyle="1" w:styleId="Naglwek1">
    <w:name w:val="Naglówek 1"/>
    <w:basedOn w:val="Normalny"/>
    <w:next w:val="Normalny"/>
    <w:uiPriority w:val="99"/>
    <w:rsid w:val="004B6DFC"/>
    <w:pPr>
      <w:keepNext/>
      <w:widowControl w:val="0"/>
      <w:jc w:val="center"/>
    </w:pPr>
    <w:rPr>
      <w:rFonts w:ascii="Calibri" w:hAnsi="Calibri"/>
      <w:b/>
      <w:sz w:val="22"/>
    </w:rPr>
  </w:style>
  <w:style w:type="paragraph" w:customStyle="1" w:styleId="Naglwek2">
    <w:name w:val="Naglówek 2"/>
    <w:basedOn w:val="Normalny"/>
    <w:next w:val="Normalny"/>
    <w:uiPriority w:val="99"/>
    <w:rsid w:val="004B6DFC"/>
    <w:pPr>
      <w:keepNext/>
      <w:widowControl w:val="0"/>
      <w:jc w:val="both"/>
    </w:pPr>
    <w:rPr>
      <w:rFonts w:ascii="Calibri" w:hAnsi="Calibri"/>
      <w:b/>
      <w:sz w:val="22"/>
    </w:rPr>
  </w:style>
  <w:style w:type="paragraph" w:customStyle="1" w:styleId="Naglwek3">
    <w:name w:val="Naglówek 3"/>
    <w:basedOn w:val="Normalny"/>
    <w:next w:val="Normalny"/>
    <w:uiPriority w:val="99"/>
    <w:rsid w:val="004B6DFC"/>
    <w:pPr>
      <w:keepNext/>
      <w:widowControl w:val="0"/>
      <w:jc w:val="both"/>
    </w:pPr>
    <w:rPr>
      <w:rFonts w:ascii="Calibri" w:hAnsi="Calibri"/>
      <w:b/>
      <w:sz w:val="20"/>
    </w:rPr>
  </w:style>
  <w:style w:type="paragraph" w:customStyle="1" w:styleId="Naglwek5">
    <w:name w:val="Naglówek 5"/>
    <w:basedOn w:val="Normalny"/>
    <w:next w:val="Normalny"/>
    <w:uiPriority w:val="99"/>
    <w:rsid w:val="004B6DFC"/>
    <w:pPr>
      <w:keepNext/>
      <w:widowControl w:val="0"/>
      <w:jc w:val="both"/>
    </w:pPr>
    <w:rPr>
      <w:rFonts w:ascii="Calibri" w:hAnsi="Calibri"/>
      <w:b/>
      <w:sz w:val="22"/>
    </w:rPr>
  </w:style>
  <w:style w:type="paragraph" w:customStyle="1" w:styleId="Naglwekstrony">
    <w:name w:val="Naglówek strony"/>
    <w:basedOn w:val="Normalny"/>
    <w:uiPriority w:val="99"/>
    <w:rsid w:val="004B6DFC"/>
    <w:pPr>
      <w:widowControl w:val="0"/>
      <w:tabs>
        <w:tab w:val="center" w:pos="4320"/>
        <w:tab w:val="right" w:pos="8640"/>
      </w:tabs>
      <w:jc w:val="both"/>
    </w:pPr>
    <w:rPr>
      <w:rFonts w:ascii="Calibri" w:hAnsi="Calibri"/>
      <w:sz w:val="20"/>
    </w:rPr>
  </w:style>
  <w:style w:type="paragraph" w:styleId="Lista-kontynuacja2">
    <w:name w:val="List Continue 2"/>
    <w:basedOn w:val="Normalny"/>
    <w:uiPriority w:val="99"/>
    <w:rsid w:val="004B6DFC"/>
    <w:pPr>
      <w:tabs>
        <w:tab w:val="num" w:pos="360"/>
        <w:tab w:val="num" w:pos="2160"/>
      </w:tabs>
      <w:spacing w:after="120"/>
      <w:jc w:val="both"/>
    </w:pPr>
    <w:rPr>
      <w:rFonts w:ascii="Calibri" w:hAnsi="Calibri"/>
      <w:noProof/>
      <w:sz w:val="22"/>
    </w:rPr>
  </w:style>
  <w:style w:type="paragraph" w:customStyle="1" w:styleId="Osignicie">
    <w:name w:val="Osiągnięcie"/>
    <w:basedOn w:val="Tekstpodstawowy"/>
    <w:uiPriority w:val="99"/>
    <w:rsid w:val="004B6DFC"/>
    <w:pPr>
      <w:numPr>
        <w:numId w:val="39"/>
      </w:numPr>
      <w:tabs>
        <w:tab w:val="clear" w:pos="360"/>
      </w:tabs>
      <w:spacing w:after="60" w:line="220" w:lineRule="atLeast"/>
    </w:pPr>
    <w:rPr>
      <w:rFonts w:ascii="Arial" w:hAnsi="Arial"/>
      <w:spacing w:val="-5"/>
      <w:sz w:val="20"/>
      <w:szCs w:val="20"/>
    </w:rPr>
  </w:style>
  <w:style w:type="paragraph" w:customStyle="1" w:styleId="b1">
    <w:name w:val="b1"/>
    <w:basedOn w:val="Normalny"/>
    <w:uiPriority w:val="99"/>
    <w:rsid w:val="004B6DFC"/>
    <w:pPr>
      <w:tabs>
        <w:tab w:val="num" w:pos="1068"/>
      </w:tabs>
      <w:ind w:left="1068" w:hanging="283"/>
      <w:jc w:val="both"/>
    </w:pPr>
    <w:rPr>
      <w:rFonts w:ascii="Arial" w:hAnsi="Arial"/>
      <w:b/>
      <w:sz w:val="22"/>
      <w:szCs w:val="20"/>
    </w:rPr>
  </w:style>
  <w:style w:type="paragraph" w:customStyle="1" w:styleId="b2">
    <w:name w:val="b2"/>
    <w:basedOn w:val="Normalny"/>
    <w:uiPriority w:val="99"/>
    <w:rsid w:val="004B6DFC"/>
    <w:pPr>
      <w:numPr>
        <w:numId w:val="38"/>
      </w:numPr>
      <w:jc w:val="both"/>
    </w:pPr>
    <w:rPr>
      <w:rFonts w:ascii="Arial" w:hAnsi="Arial"/>
      <w:sz w:val="22"/>
      <w:szCs w:val="20"/>
    </w:rPr>
  </w:style>
  <w:style w:type="paragraph" w:customStyle="1" w:styleId="b3">
    <w:name w:val="b3"/>
    <w:basedOn w:val="Normalny"/>
    <w:uiPriority w:val="99"/>
    <w:rsid w:val="004B6DFC"/>
    <w:pPr>
      <w:tabs>
        <w:tab w:val="num" w:pos="1440"/>
      </w:tabs>
      <w:ind w:left="432" w:hanging="432"/>
      <w:jc w:val="both"/>
    </w:pPr>
    <w:rPr>
      <w:rFonts w:ascii="Arial" w:hAnsi="Arial"/>
      <w:sz w:val="22"/>
      <w:szCs w:val="20"/>
    </w:rPr>
  </w:style>
  <w:style w:type="paragraph" w:customStyle="1" w:styleId="Odpowiedz">
    <w:name w:val="Odpowiedz"/>
    <w:basedOn w:val="Tekstpodstawowy"/>
    <w:uiPriority w:val="99"/>
    <w:rsid w:val="004B6DFC"/>
    <w:rPr>
      <w:rFonts w:ascii="Arial" w:hAnsi="Arial"/>
      <w:b/>
      <w:i/>
      <w:color w:val="000080"/>
      <w:sz w:val="22"/>
      <w:szCs w:val="20"/>
    </w:rPr>
  </w:style>
  <w:style w:type="paragraph" w:customStyle="1" w:styleId="ListawypunktowanaAIM1">
    <w:name w:val="Lista wypunktowana AIM 1"/>
    <w:basedOn w:val="Normalny"/>
    <w:uiPriority w:val="99"/>
    <w:rsid w:val="004B6DFC"/>
    <w:pPr>
      <w:numPr>
        <w:numId w:val="40"/>
      </w:numPr>
      <w:jc w:val="both"/>
    </w:pPr>
    <w:rPr>
      <w:rFonts w:ascii="Arial" w:hAnsi="Arial"/>
      <w:sz w:val="22"/>
      <w:szCs w:val="20"/>
    </w:rPr>
  </w:style>
  <w:style w:type="paragraph" w:customStyle="1" w:styleId="Uwaga">
    <w:name w:val="Uwaga:"/>
    <w:basedOn w:val="Normalny"/>
    <w:uiPriority w:val="99"/>
    <w:rsid w:val="004B6DFC"/>
    <w:pPr>
      <w:widowControl w:val="0"/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31" w:color="auto" w:shadow="1"/>
      </w:pBdr>
      <w:shd w:val="solid" w:color="FFFF00" w:fill="auto"/>
      <w:spacing w:before="120" w:after="120"/>
      <w:ind w:left="566" w:hanging="283"/>
      <w:jc w:val="both"/>
    </w:pPr>
    <w:rPr>
      <w:rFonts w:ascii="Calibri" w:hAnsi="Calibri"/>
      <w:vanish/>
      <w:sz w:val="22"/>
      <w:szCs w:val="20"/>
    </w:rPr>
  </w:style>
  <w:style w:type="paragraph" w:customStyle="1" w:styleId="ST">
    <w:name w:val="ST"/>
    <w:basedOn w:val="Normalny"/>
    <w:uiPriority w:val="99"/>
    <w:rsid w:val="004B6DFC"/>
    <w:pPr>
      <w:jc w:val="both"/>
    </w:pPr>
    <w:rPr>
      <w:rFonts w:ascii="Calibri" w:hAnsi="Calibri"/>
      <w:b/>
      <w:sz w:val="22"/>
      <w:u w:val="single"/>
    </w:rPr>
  </w:style>
  <w:style w:type="paragraph" w:customStyle="1" w:styleId="ak">
    <w:name w:val="ak"/>
    <w:basedOn w:val="Normalny"/>
    <w:uiPriority w:val="99"/>
    <w:rsid w:val="004B6DFC"/>
    <w:pPr>
      <w:ind w:firstLine="708"/>
      <w:jc w:val="both"/>
    </w:pPr>
    <w:rPr>
      <w:rFonts w:ascii="Arial" w:hAnsi="Arial"/>
      <w:sz w:val="22"/>
      <w:szCs w:val="20"/>
    </w:rPr>
  </w:style>
  <w:style w:type="paragraph" w:styleId="Legenda">
    <w:name w:val="caption"/>
    <w:aliases w:val="Podpis obiektu"/>
    <w:basedOn w:val="Normalny"/>
    <w:next w:val="Normalny"/>
    <w:uiPriority w:val="99"/>
    <w:qFormat/>
    <w:rsid w:val="004B6DFC"/>
    <w:pPr>
      <w:jc w:val="both"/>
    </w:pPr>
    <w:rPr>
      <w:rFonts w:ascii="Arial" w:hAnsi="Arial"/>
      <w:b/>
      <w:sz w:val="16"/>
    </w:rPr>
  </w:style>
  <w:style w:type="paragraph" w:customStyle="1" w:styleId="StylArial8ptWyjustowany">
    <w:name w:val="Styl Arial 8 pt Wyjustowany"/>
    <w:basedOn w:val="Normalny"/>
    <w:autoRedefine/>
    <w:uiPriority w:val="99"/>
    <w:rsid w:val="004B6DFC"/>
    <w:pPr>
      <w:ind w:firstLine="737"/>
      <w:jc w:val="both"/>
    </w:pPr>
    <w:rPr>
      <w:rFonts w:ascii="Arial" w:hAnsi="Arial"/>
      <w:sz w:val="16"/>
      <w:szCs w:val="20"/>
    </w:rPr>
  </w:style>
  <w:style w:type="paragraph" w:customStyle="1" w:styleId="OpisZnak">
    <w:name w:val="Opis Znak"/>
    <w:basedOn w:val="Normalny"/>
    <w:uiPriority w:val="99"/>
    <w:rsid w:val="004B6DFC"/>
    <w:pPr>
      <w:keepLines/>
      <w:spacing w:before="30" w:after="30"/>
      <w:ind w:left="567"/>
      <w:jc w:val="both"/>
    </w:pPr>
    <w:rPr>
      <w:rFonts w:ascii="Calibri" w:hAnsi="Calibri"/>
      <w:sz w:val="22"/>
      <w:szCs w:val="20"/>
    </w:rPr>
  </w:style>
  <w:style w:type="paragraph" w:customStyle="1" w:styleId="Comments">
    <w:name w:val="Comments"/>
    <w:basedOn w:val="Normalny"/>
    <w:next w:val="Normalny"/>
    <w:uiPriority w:val="99"/>
    <w:rsid w:val="004B6DFC"/>
    <w:pPr>
      <w:spacing w:before="240" w:after="120"/>
      <w:jc w:val="both"/>
    </w:pPr>
    <w:rPr>
      <w:rFonts w:ascii="Arial" w:hAnsi="Arial"/>
      <w:b/>
      <w:sz w:val="28"/>
      <w:szCs w:val="20"/>
      <w:lang w:val="en-US"/>
    </w:rPr>
  </w:style>
  <w:style w:type="paragraph" w:customStyle="1" w:styleId="Data1">
    <w:name w:val="Data1"/>
    <w:basedOn w:val="Normalny"/>
    <w:uiPriority w:val="99"/>
    <w:rsid w:val="004B6DFC"/>
    <w:pPr>
      <w:spacing w:before="360"/>
      <w:jc w:val="both"/>
    </w:pPr>
    <w:rPr>
      <w:rFonts w:ascii="Arial" w:hAnsi="Arial"/>
      <w:sz w:val="28"/>
      <w:szCs w:val="20"/>
      <w:lang w:val="en-US"/>
    </w:rPr>
  </w:style>
  <w:style w:type="paragraph" w:customStyle="1" w:styleId="From">
    <w:name w:val="From"/>
    <w:basedOn w:val="Normalny"/>
    <w:uiPriority w:val="99"/>
    <w:rsid w:val="004B6DFC"/>
    <w:pPr>
      <w:spacing w:before="360"/>
      <w:jc w:val="both"/>
    </w:pPr>
    <w:rPr>
      <w:rFonts w:ascii="Arial" w:hAnsi="Arial"/>
      <w:sz w:val="36"/>
      <w:szCs w:val="20"/>
      <w:lang w:val="en-US"/>
    </w:rPr>
  </w:style>
  <w:style w:type="paragraph" w:customStyle="1" w:styleId="FromCompany">
    <w:name w:val="FromCompany"/>
    <w:basedOn w:val="Normalny"/>
    <w:uiPriority w:val="99"/>
    <w:rsid w:val="004B6DFC"/>
    <w:pPr>
      <w:jc w:val="both"/>
    </w:pPr>
    <w:rPr>
      <w:rFonts w:ascii="Arial" w:hAnsi="Arial"/>
      <w:sz w:val="28"/>
      <w:szCs w:val="20"/>
      <w:lang w:val="en-US"/>
    </w:rPr>
  </w:style>
  <w:style w:type="paragraph" w:customStyle="1" w:styleId="FromFax">
    <w:name w:val="FromFax"/>
    <w:basedOn w:val="Normalny"/>
    <w:uiPriority w:val="99"/>
    <w:rsid w:val="004B6DFC"/>
    <w:pPr>
      <w:jc w:val="both"/>
    </w:pPr>
    <w:rPr>
      <w:rFonts w:ascii="Arial" w:hAnsi="Arial"/>
      <w:sz w:val="28"/>
      <w:szCs w:val="20"/>
      <w:lang w:val="en-US"/>
    </w:rPr>
  </w:style>
  <w:style w:type="paragraph" w:customStyle="1" w:styleId="FromPhone">
    <w:name w:val="FromPhone"/>
    <w:basedOn w:val="Normalny"/>
    <w:uiPriority w:val="99"/>
    <w:rsid w:val="004B6DFC"/>
    <w:pPr>
      <w:jc w:val="both"/>
    </w:pPr>
    <w:rPr>
      <w:rFonts w:ascii="Arial" w:hAnsi="Arial"/>
      <w:sz w:val="28"/>
      <w:szCs w:val="20"/>
      <w:lang w:val="en-US"/>
    </w:rPr>
  </w:style>
  <w:style w:type="paragraph" w:customStyle="1" w:styleId="Pages">
    <w:name w:val="Pages"/>
    <w:basedOn w:val="Normalny"/>
    <w:uiPriority w:val="99"/>
    <w:rsid w:val="004B6DFC"/>
    <w:pPr>
      <w:jc w:val="both"/>
    </w:pPr>
    <w:rPr>
      <w:rFonts w:ascii="Arial" w:hAnsi="Arial"/>
      <w:sz w:val="28"/>
      <w:szCs w:val="20"/>
      <w:lang w:val="en-US"/>
    </w:rPr>
  </w:style>
  <w:style w:type="paragraph" w:customStyle="1" w:styleId="To">
    <w:name w:val="To"/>
    <w:basedOn w:val="Normalny"/>
    <w:uiPriority w:val="99"/>
    <w:rsid w:val="004B6DFC"/>
    <w:pPr>
      <w:jc w:val="both"/>
    </w:pPr>
    <w:rPr>
      <w:rFonts w:ascii="Calibri" w:hAnsi="Calibri"/>
      <w:sz w:val="36"/>
      <w:szCs w:val="20"/>
    </w:rPr>
  </w:style>
  <w:style w:type="paragraph" w:customStyle="1" w:styleId="ToCompany">
    <w:name w:val="ToCompany"/>
    <w:basedOn w:val="Normalny"/>
    <w:uiPriority w:val="99"/>
    <w:rsid w:val="004B6DFC"/>
    <w:pPr>
      <w:jc w:val="both"/>
    </w:pPr>
    <w:rPr>
      <w:rFonts w:ascii="Calibri" w:hAnsi="Calibri"/>
      <w:sz w:val="28"/>
      <w:szCs w:val="20"/>
    </w:rPr>
  </w:style>
  <w:style w:type="paragraph" w:customStyle="1" w:styleId="ToFax">
    <w:name w:val="ToFax"/>
    <w:basedOn w:val="Normalny"/>
    <w:uiPriority w:val="99"/>
    <w:rsid w:val="004B6DFC"/>
    <w:pPr>
      <w:jc w:val="both"/>
    </w:pPr>
    <w:rPr>
      <w:rFonts w:ascii="Calibri" w:hAnsi="Calibri"/>
      <w:sz w:val="28"/>
      <w:szCs w:val="20"/>
    </w:rPr>
  </w:style>
  <w:style w:type="paragraph" w:customStyle="1" w:styleId="ToPhone">
    <w:name w:val="ToPhone"/>
    <w:basedOn w:val="ToCompany"/>
    <w:uiPriority w:val="99"/>
    <w:rsid w:val="004B6DFC"/>
  </w:style>
  <w:style w:type="paragraph" w:customStyle="1" w:styleId="list1">
    <w:name w:val="list1"/>
    <w:basedOn w:val="Normalny"/>
    <w:uiPriority w:val="99"/>
    <w:rsid w:val="004B6DFC"/>
    <w:pPr>
      <w:tabs>
        <w:tab w:val="left" w:pos="340"/>
      </w:tabs>
      <w:spacing w:after="120" w:line="360" w:lineRule="auto"/>
      <w:jc w:val="both"/>
    </w:pPr>
    <w:rPr>
      <w:rFonts w:ascii="Arial" w:hAnsi="Arial" w:cs="Arial"/>
      <w:color w:val="000000"/>
      <w:sz w:val="20"/>
      <w:szCs w:val="20"/>
    </w:rPr>
  </w:style>
  <w:style w:type="paragraph" w:styleId="Listapunktowana4">
    <w:name w:val="List Bullet 4"/>
    <w:basedOn w:val="Normalny"/>
    <w:autoRedefine/>
    <w:uiPriority w:val="99"/>
    <w:rsid w:val="004B6DFC"/>
    <w:pPr>
      <w:numPr>
        <w:numId w:val="41"/>
      </w:numPr>
      <w:jc w:val="both"/>
    </w:pPr>
    <w:rPr>
      <w:rFonts w:ascii="Calibri" w:hAnsi="Calibri"/>
      <w:sz w:val="20"/>
      <w:szCs w:val="20"/>
    </w:rPr>
  </w:style>
  <w:style w:type="paragraph" w:styleId="Listapunktowana3">
    <w:name w:val="List Bullet 3"/>
    <w:basedOn w:val="Normalny"/>
    <w:autoRedefine/>
    <w:uiPriority w:val="99"/>
    <w:rsid w:val="004B6DFC"/>
    <w:pPr>
      <w:numPr>
        <w:numId w:val="35"/>
      </w:numPr>
      <w:tabs>
        <w:tab w:val="num" w:pos="926"/>
      </w:tabs>
      <w:ind w:left="926"/>
      <w:jc w:val="both"/>
    </w:pPr>
    <w:rPr>
      <w:rFonts w:ascii="Calibri" w:hAnsi="Calibri"/>
      <w:sz w:val="22"/>
    </w:rPr>
  </w:style>
  <w:style w:type="paragraph" w:styleId="Listapunktowana5">
    <w:name w:val="List Bullet 5"/>
    <w:basedOn w:val="Normalny"/>
    <w:autoRedefine/>
    <w:uiPriority w:val="99"/>
    <w:rsid w:val="004B6DFC"/>
    <w:pPr>
      <w:tabs>
        <w:tab w:val="num" w:pos="1492"/>
      </w:tabs>
      <w:ind w:left="1492" w:hanging="360"/>
      <w:jc w:val="both"/>
    </w:pPr>
    <w:rPr>
      <w:rFonts w:ascii="Calibri" w:hAnsi="Calibri"/>
      <w:sz w:val="22"/>
    </w:rPr>
  </w:style>
  <w:style w:type="paragraph" w:customStyle="1" w:styleId="Nagwek777">
    <w:name w:val="Nagłówek 777"/>
    <w:basedOn w:val="Normalny"/>
    <w:uiPriority w:val="99"/>
    <w:rsid w:val="004B6DFC"/>
    <w:pPr>
      <w:numPr>
        <w:numId w:val="42"/>
      </w:numPr>
      <w:jc w:val="both"/>
    </w:pPr>
    <w:rPr>
      <w:rFonts w:ascii="Calibri" w:hAnsi="Calibri"/>
      <w:sz w:val="22"/>
    </w:rPr>
  </w:style>
  <w:style w:type="paragraph" w:customStyle="1" w:styleId="TekstpodstawowyUmowy">
    <w:name w:val="Tekst podstawowy Umowy"/>
    <w:basedOn w:val="Normalny"/>
    <w:uiPriority w:val="99"/>
    <w:rsid w:val="004B6DFC"/>
    <w:pPr>
      <w:jc w:val="both"/>
    </w:pPr>
    <w:rPr>
      <w:rFonts w:ascii="Arial" w:hAnsi="Arial" w:cs="Arial"/>
      <w:bCs/>
      <w:sz w:val="16"/>
      <w:szCs w:val="16"/>
    </w:rPr>
  </w:style>
  <w:style w:type="paragraph" w:customStyle="1" w:styleId="StylNagwek1">
    <w:name w:val="Styl Nagłówek 1"/>
    <w:aliases w:val="H1 + 11 pt"/>
    <w:basedOn w:val="Nagwek1"/>
    <w:uiPriority w:val="99"/>
    <w:rsid w:val="004B6DFC"/>
    <w:pPr>
      <w:keepNext/>
      <w:numPr>
        <w:numId w:val="37"/>
      </w:numPr>
      <w:spacing w:after="0" w:line="240" w:lineRule="auto"/>
      <w:jc w:val="both"/>
    </w:pPr>
    <w:rPr>
      <w:rFonts w:ascii="Calibri" w:hAnsi="Calibri" w:cs="Calibri"/>
      <w:b/>
      <w:bCs/>
      <w:smallCaps/>
      <w:sz w:val="24"/>
      <w:szCs w:val="22"/>
      <w:lang w:val="pl-PL" w:eastAsia="pl-PL"/>
    </w:rPr>
  </w:style>
  <w:style w:type="table" w:styleId="Tabela-Wspczesny">
    <w:name w:val="Table Contemporary"/>
    <w:basedOn w:val="Standardowy"/>
    <w:uiPriority w:val="99"/>
    <w:rsid w:val="004B6DFC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customStyle="1" w:styleId="Domyslnaczcionkaakapitu">
    <w:name w:val="Domyslna czcionka akapitu"/>
    <w:uiPriority w:val="99"/>
    <w:rsid w:val="004B6DFC"/>
    <w:rPr>
      <w:sz w:val="20"/>
    </w:rPr>
  </w:style>
  <w:style w:type="character" w:customStyle="1" w:styleId="Hiperlacze">
    <w:name w:val="Hiperlacze"/>
    <w:uiPriority w:val="99"/>
    <w:rsid w:val="004B6DFC"/>
    <w:rPr>
      <w:color w:val="0000FF"/>
      <w:sz w:val="20"/>
      <w:u w:val="single"/>
    </w:rPr>
  </w:style>
  <w:style w:type="character" w:customStyle="1" w:styleId="Odwolanieprzypisu">
    <w:name w:val="Odwolanie przypisu"/>
    <w:uiPriority w:val="99"/>
    <w:rsid w:val="004B6DFC"/>
    <w:rPr>
      <w:sz w:val="20"/>
      <w:vertAlign w:val="superscript"/>
    </w:rPr>
  </w:style>
  <w:style w:type="table" w:styleId="Tabela-SieWeb1">
    <w:name w:val="Table Web 1"/>
    <w:basedOn w:val="Standardowy"/>
    <w:uiPriority w:val="99"/>
    <w:rsid w:val="004B6DFC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rsid w:val="004B6DFC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rsid w:val="004B6DFC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ytuksiki">
    <w:name w:val="Book Title"/>
    <w:uiPriority w:val="99"/>
    <w:qFormat/>
    <w:rsid w:val="004B6DFC"/>
    <w:rPr>
      <w:rFonts w:ascii="Times New Roman" w:hAnsi="Times New Roman"/>
      <w:b/>
      <w:smallCaps/>
      <w:spacing w:val="5"/>
      <w:sz w:val="32"/>
      <w:lang w:val="pl-PL"/>
    </w:rPr>
  </w:style>
  <w:style w:type="paragraph" w:customStyle="1" w:styleId="TytuProtokou">
    <w:name w:val="Tytuł Protokołu"/>
    <w:basedOn w:val="Normalny"/>
    <w:link w:val="TytuProtokouZnak"/>
    <w:uiPriority w:val="99"/>
    <w:rsid w:val="004B6DFC"/>
    <w:pPr>
      <w:spacing w:line="276" w:lineRule="auto"/>
      <w:jc w:val="center"/>
    </w:pPr>
    <w:rPr>
      <w:b/>
      <w:smallCaps/>
      <w:sz w:val="32"/>
      <w:szCs w:val="22"/>
      <w:lang w:eastAsia="en-US"/>
    </w:rPr>
  </w:style>
  <w:style w:type="character" w:customStyle="1" w:styleId="TytuProtokouZnak">
    <w:name w:val="Tytuł Protokołu Znak"/>
    <w:link w:val="TytuProtokou"/>
    <w:uiPriority w:val="99"/>
    <w:locked/>
    <w:rsid w:val="004B6DFC"/>
    <w:rPr>
      <w:b/>
      <w:smallCaps/>
      <w:sz w:val="22"/>
      <w:lang w:eastAsia="en-US"/>
    </w:rPr>
  </w:style>
  <w:style w:type="character" w:styleId="Tekstzastpczy">
    <w:name w:val="Placeholder Text"/>
    <w:uiPriority w:val="99"/>
    <w:semiHidden/>
    <w:rsid w:val="004B6DFC"/>
    <w:rPr>
      <w:color w:val="808080"/>
    </w:rPr>
  </w:style>
  <w:style w:type="paragraph" w:styleId="Poprawka">
    <w:name w:val="Revision"/>
    <w:hidden/>
    <w:uiPriority w:val="99"/>
    <w:semiHidden/>
    <w:rsid w:val="004B6DFC"/>
    <w:rPr>
      <w:szCs w:val="24"/>
    </w:rPr>
  </w:style>
  <w:style w:type="character" w:customStyle="1" w:styleId="Teksttreci">
    <w:name w:val="Tekst treści_"/>
    <w:link w:val="Teksttreci0"/>
    <w:uiPriority w:val="99"/>
    <w:locked/>
    <w:rsid w:val="00CA4FE1"/>
    <w:rPr>
      <w:sz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CA4FE1"/>
    <w:pPr>
      <w:widowControl w:val="0"/>
      <w:shd w:val="clear" w:color="auto" w:fill="FFFFFF"/>
      <w:spacing w:line="240" w:lineRule="atLeast"/>
      <w:ind w:hanging="860"/>
      <w:jc w:val="both"/>
    </w:pPr>
    <w:rPr>
      <w:sz w:val="23"/>
      <w:szCs w:val="23"/>
    </w:rPr>
  </w:style>
  <w:style w:type="paragraph" w:customStyle="1" w:styleId="SIWZp1">
    <w:name w:val="SIWZ p1."/>
    <w:basedOn w:val="Normalny"/>
    <w:link w:val="SIWZp1Znak"/>
    <w:uiPriority w:val="99"/>
    <w:rsid w:val="00166B1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djustRightInd w:val="0"/>
      <w:spacing w:before="120"/>
      <w:jc w:val="both"/>
      <w:textAlignment w:val="baseline"/>
    </w:pPr>
  </w:style>
  <w:style w:type="character" w:customStyle="1" w:styleId="SIWZp1Znak">
    <w:name w:val="SIWZ p1. Znak"/>
    <w:link w:val="SIWZp1"/>
    <w:uiPriority w:val="99"/>
    <w:locked/>
    <w:rsid w:val="00166B1B"/>
    <w:rPr>
      <w:sz w:val="24"/>
    </w:rPr>
  </w:style>
  <w:style w:type="paragraph" w:customStyle="1" w:styleId="Listawypunktowana">
    <w:name w:val="Lista wypunktowana"/>
    <w:basedOn w:val="Normalny"/>
    <w:uiPriority w:val="99"/>
    <w:rsid w:val="0016531D"/>
    <w:pPr>
      <w:tabs>
        <w:tab w:val="num" w:pos="360"/>
      </w:tabs>
      <w:spacing w:after="200" w:line="276" w:lineRule="auto"/>
      <w:ind w:left="360" w:hanging="360"/>
      <w:contextualSpacing/>
    </w:pPr>
    <w:rPr>
      <w:rFonts w:ascii="Palatino Linotype" w:hAnsi="Palatino Linotype"/>
      <w:sz w:val="22"/>
      <w:szCs w:val="19"/>
      <w:lang w:eastAsia="en-US"/>
    </w:rPr>
  </w:style>
  <w:style w:type="character" w:customStyle="1" w:styleId="NagwekZnak2">
    <w:name w:val="Nagłówek Znak2"/>
    <w:aliases w:val="Nagłówek Znak1 Znak,Nagłówek Znak Znak Znak,Nagłówek Znak Znak1"/>
    <w:uiPriority w:val="99"/>
    <w:rsid w:val="001064EB"/>
    <w:rPr>
      <w:rFonts w:ascii="Times New Roman" w:hAnsi="Times New Roman"/>
      <w:sz w:val="20"/>
      <w:lang w:eastAsia="pl-PL"/>
    </w:rPr>
  </w:style>
  <w:style w:type="paragraph" w:styleId="Bezodstpw">
    <w:name w:val="No Spacing"/>
    <w:link w:val="BezodstpwZnak"/>
    <w:uiPriority w:val="99"/>
    <w:qFormat/>
    <w:rsid w:val="001B7E52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99"/>
    <w:locked/>
    <w:rsid w:val="001B7E52"/>
    <w:rPr>
      <w:rFonts w:ascii="Calibri" w:hAnsi="Calibri"/>
      <w:sz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A815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ytatintensywnyZnak">
    <w:name w:val="Cytat intensywny Znak"/>
    <w:link w:val="Cytatintensywny"/>
    <w:uiPriority w:val="99"/>
    <w:locked/>
    <w:rsid w:val="00A815F1"/>
    <w:rPr>
      <w:rFonts w:cs="Times New Roman"/>
      <w:b/>
      <w:bCs/>
      <w:i/>
      <w:iCs/>
      <w:color w:val="4F81BD"/>
      <w:sz w:val="24"/>
      <w:szCs w:val="24"/>
    </w:rPr>
  </w:style>
  <w:style w:type="character" w:customStyle="1" w:styleId="DefaultZnak">
    <w:name w:val="Default Znak"/>
    <w:uiPriority w:val="99"/>
    <w:rsid w:val="00B54CE0"/>
    <w:rPr>
      <w:color w:val="000000"/>
      <w:sz w:val="24"/>
      <w:lang w:val="pl-PL" w:eastAsia="pl-PL"/>
    </w:rPr>
  </w:style>
  <w:style w:type="character" w:customStyle="1" w:styleId="Tekstpodstawowy2Znak1">
    <w:name w:val="Tekst podstawowy 2 Znak1"/>
    <w:aliases w:val="Tekst podstawowy 2 Znak Znak"/>
    <w:uiPriority w:val="99"/>
    <w:semiHidden/>
    <w:locked/>
    <w:rsid w:val="00B54CE0"/>
    <w:rPr>
      <w:sz w:val="24"/>
      <w:lang w:val="pl-PL" w:eastAsia="pl-PL"/>
    </w:rPr>
  </w:style>
  <w:style w:type="paragraph" w:customStyle="1" w:styleId="TekstpodstawowyF2ndradbodytextF21F22F211headingtxt">
    <w:name w:val="Tekst podstawowy.(F2).ändrad.body text.(F2)1.(F2)2.(F2)11.heading_txt"/>
    <w:basedOn w:val="Normalny"/>
    <w:uiPriority w:val="99"/>
    <w:rsid w:val="00B54CE0"/>
    <w:pPr>
      <w:jc w:val="both"/>
    </w:pPr>
    <w:rPr>
      <w:rFonts w:ascii="Arial" w:hAnsi="Arial"/>
      <w:szCs w:val="20"/>
    </w:rPr>
  </w:style>
  <w:style w:type="paragraph" w:customStyle="1" w:styleId="Styl">
    <w:name w:val="Styl"/>
    <w:basedOn w:val="Normalny"/>
    <w:next w:val="Nagwek"/>
    <w:uiPriority w:val="99"/>
    <w:rsid w:val="00B54CE0"/>
    <w:pPr>
      <w:tabs>
        <w:tab w:val="center" w:pos="4536"/>
        <w:tab w:val="right" w:pos="9072"/>
      </w:tabs>
    </w:pPr>
  </w:style>
  <w:style w:type="paragraph" w:customStyle="1" w:styleId="Styl2Znak">
    <w:name w:val="Styl2 Znak"/>
    <w:basedOn w:val="Normalny"/>
    <w:link w:val="Styl2ZnakZnak"/>
    <w:uiPriority w:val="99"/>
    <w:rsid w:val="00B54CE0"/>
    <w:pPr>
      <w:numPr>
        <w:numId w:val="49"/>
      </w:numPr>
      <w:tabs>
        <w:tab w:val="left" w:pos="851"/>
      </w:tabs>
      <w:overflowPunct w:val="0"/>
      <w:autoSpaceDE w:val="0"/>
      <w:autoSpaceDN w:val="0"/>
      <w:adjustRightInd w:val="0"/>
      <w:jc w:val="both"/>
      <w:textAlignment w:val="baseline"/>
    </w:pPr>
    <w:rPr>
      <w:bCs/>
    </w:rPr>
  </w:style>
  <w:style w:type="character" w:customStyle="1" w:styleId="Styl2ZnakZnak">
    <w:name w:val="Styl2 Znak Znak"/>
    <w:link w:val="Styl2Znak"/>
    <w:uiPriority w:val="99"/>
    <w:locked/>
    <w:rsid w:val="00B54CE0"/>
    <w:rPr>
      <w:bCs/>
      <w:sz w:val="24"/>
      <w:szCs w:val="24"/>
    </w:rPr>
  </w:style>
  <w:style w:type="paragraph" w:customStyle="1" w:styleId="Styl5">
    <w:name w:val="Styl5"/>
    <w:basedOn w:val="Normalny"/>
    <w:link w:val="Styl5Znak"/>
    <w:uiPriority w:val="99"/>
    <w:rsid w:val="00B54CE0"/>
    <w:pPr>
      <w:numPr>
        <w:numId w:val="46"/>
      </w:numPr>
      <w:tabs>
        <w:tab w:val="left" w:pos="851"/>
      </w:tabs>
      <w:autoSpaceDE w:val="0"/>
      <w:autoSpaceDN w:val="0"/>
      <w:adjustRightInd w:val="0"/>
      <w:jc w:val="both"/>
    </w:pPr>
  </w:style>
  <w:style w:type="character" w:customStyle="1" w:styleId="Styl5Znak">
    <w:name w:val="Styl5 Znak"/>
    <w:link w:val="Styl5"/>
    <w:uiPriority w:val="99"/>
    <w:locked/>
    <w:rsid w:val="00B54CE0"/>
    <w:rPr>
      <w:sz w:val="24"/>
      <w:szCs w:val="24"/>
    </w:rPr>
  </w:style>
  <w:style w:type="paragraph" w:customStyle="1" w:styleId="Styl6">
    <w:name w:val="Styl6"/>
    <w:basedOn w:val="Normalny"/>
    <w:link w:val="Styl6Znak"/>
    <w:uiPriority w:val="99"/>
    <w:rsid w:val="00B54CE0"/>
    <w:pPr>
      <w:numPr>
        <w:numId w:val="50"/>
      </w:numPr>
      <w:tabs>
        <w:tab w:val="left" w:pos="993"/>
      </w:tabs>
      <w:jc w:val="both"/>
    </w:pPr>
    <w:rPr>
      <w:iCs/>
    </w:rPr>
  </w:style>
  <w:style w:type="character" w:customStyle="1" w:styleId="Styl6Znak">
    <w:name w:val="Styl6 Znak"/>
    <w:link w:val="Styl6"/>
    <w:uiPriority w:val="99"/>
    <w:locked/>
    <w:rsid w:val="00B54CE0"/>
    <w:rPr>
      <w:iCs/>
      <w:sz w:val="24"/>
      <w:szCs w:val="24"/>
    </w:rPr>
  </w:style>
  <w:style w:type="paragraph" w:customStyle="1" w:styleId="Styl7">
    <w:name w:val="Styl7"/>
    <w:basedOn w:val="Normalny"/>
    <w:link w:val="Styl7Znak"/>
    <w:uiPriority w:val="99"/>
    <w:rsid w:val="00B54CE0"/>
    <w:pPr>
      <w:numPr>
        <w:numId w:val="51"/>
      </w:numPr>
      <w:tabs>
        <w:tab w:val="left" w:pos="993"/>
      </w:tabs>
      <w:jc w:val="both"/>
    </w:pPr>
    <w:rPr>
      <w:iCs/>
    </w:rPr>
  </w:style>
  <w:style w:type="character" w:customStyle="1" w:styleId="Styl7Znak">
    <w:name w:val="Styl7 Znak"/>
    <w:link w:val="Styl7"/>
    <w:uiPriority w:val="99"/>
    <w:locked/>
    <w:rsid w:val="00B54CE0"/>
    <w:rPr>
      <w:iCs/>
      <w:sz w:val="24"/>
      <w:szCs w:val="24"/>
    </w:rPr>
  </w:style>
  <w:style w:type="paragraph" w:customStyle="1" w:styleId="Styl8">
    <w:name w:val="Styl8"/>
    <w:basedOn w:val="Normalny"/>
    <w:link w:val="Styl8Znak"/>
    <w:uiPriority w:val="99"/>
    <w:rsid w:val="00B54CE0"/>
    <w:pPr>
      <w:numPr>
        <w:numId w:val="47"/>
      </w:numPr>
      <w:tabs>
        <w:tab w:val="left" w:pos="993"/>
      </w:tabs>
      <w:autoSpaceDE w:val="0"/>
      <w:autoSpaceDN w:val="0"/>
      <w:adjustRightInd w:val="0"/>
      <w:jc w:val="both"/>
    </w:pPr>
  </w:style>
  <w:style w:type="character" w:customStyle="1" w:styleId="Styl8Znak">
    <w:name w:val="Styl8 Znak"/>
    <w:link w:val="Styl8"/>
    <w:uiPriority w:val="99"/>
    <w:locked/>
    <w:rsid w:val="00B54CE0"/>
    <w:rPr>
      <w:sz w:val="24"/>
      <w:szCs w:val="24"/>
    </w:rPr>
  </w:style>
  <w:style w:type="paragraph" w:customStyle="1" w:styleId="Styl9">
    <w:name w:val="Styl9"/>
    <w:basedOn w:val="Normalny"/>
    <w:link w:val="Styl9Znak"/>
    <w:uiPriority w:val="99"/>
    <w:rsid w:val="00B54CE0"/>
    <w:pPr>
      <w:numPr>
        <w:numId w:val="52"/>
      </w:numPr>
      <w:tabs>
        <w:tab w:val="left" w:pos="993"/>
      </w:tabs>
      <w:autoSpaceDE w:val="0"/>
      <w:autoSpaceDN w:val="0"/>
      <w:adjustRightInd w:val="0"/>
      <w:spacing w:after="240"/>
      <w:jc w:val="both"/>
    </w:pPr>
  </w:style>
  <w:style w:type="character" w:customStyle="1" w:styleId="Styl9Znak">
    <w:name w:val="Styl9 Znak"/>
    <w:link w:val="Styl9"/>
    <w:uiPriority w:val="99"/>
    <w:locked/>
    <w:rsid w:val="00B54CE0"/>
    <w:rPr>
      <w:sz w:val="24"/>
      <w:szCs w:val="24"/>
    </w:rPr>
  </w:style>
  <w:style w:type="paragraph" w:customStyle="1" w:styleId="Styl10">
    <w:name w:val="Styl10"/>
    <w:basedOn w:val="Default"/>
    <w:link w:val="Styl10Znak"/>
    <w:uiPriority w:val="99"/>
    <w:rsid w:val="00B54CE0"/>
    <w:pPr>
      <w:widowControl/>
      <w:numPr>
        <w:numId w:val="48"/>
      </w:numPr>
      <w:tabs>
        <w:tab w:val="left" w:pos="851"/>
      </w:tabs>
      <w:jc w:val="both"/>
    </w:pPr>
  </w:style>
  <w:style w:type="character" w:customStyle="1" w:styleId="Styl10Znak">
    <w:name w:val="Styl10 Znak"/>
    <w:link w:val="Styl10"/>
    <w:uiPriority w:val="99"/>
    <w:locked/>
    <w:rsid w:val="00B54CE0"/>
    <w:rPr>
      <w:color w:val="000000"/>
      <w:sz w:val="24"/>
      <w:szCs w:val="24"/>
    </w:rPr>
  </w:style>
  <w:style w:type="paragraph" w:customStyle="1" w:styleId="Styl4">
    <w:name w:val="Styl4"/>
    <w:basedOn w:val="Nagwek3"/>
    <w:link w:val="Styl4Znak"/>
    <w:uiPriority w:val="99"/>
    <w:rsid w:val="00B54CE0"/>
    <w:pPr>
      <w:keepLines/>
      <w:numPr>
        <w:numId w:val="53"/>
      </w:numPr>
      <w:tabs>
        <w:tab w:val="num" w:pos="360"/>
        <w:tab w:val="num" w:pos="720"/>
      </w:tabs>
      <w:spacing w:before="200" w:after="0"/>
      <w:jc w:val="both"/>
    </w:pPr>
    <w:rPr>
      <w:rFonts w:ascii="Calibri" w:hAnsi="Calibri" w:cs="Times New Roman"/>
      <w:sz w:val="22"/>
      <w:szCs w:val="24"/>
      <w:lang w:eastAsia="en-US"/>
    </w:rPr>
  </w:style>
  <w:style w:type="character" w:customStyle="1" w:styleId="Styl4Znak">
    <w:name w:val="Styl4 Znak"/>
    <w:link w:val="Styl4"/>
    <w:uiPriority w:val="99"/>
    <w:locked/>
    <w:rsid w:val="00B54CE0"/>
    <w:rPr>
      <w:rFonts w:ascii="Calibri" w:hAnsi="Calibri"/>
      <w:b/>
      <w:bCs/>
      <w:sz w:val="22"/>
      <w:szCs w:val="24"/>
      <w:lang w:eastAsia="en-US"/>
    </w:rPr>
  </w:style>
  <w:style w:type="character" w:customStyle="1" w:styleId="Znak7">
    <w:name w:val="Znak7"/>
    <w:uiPriority w:val="99"/>
    <w:rsid w:val="00B54CE0"/>
    <w:rPr>
      <w:rFonts w:ascii="Arial" w:hAnsi="Arial"/>
      <w:b/>
      <w:sz w:val="26"/>
      <w:lang w:val="pl-PL" w:eastAsia="en-US"/>
    </w:rPr>
  </w:style>
  <w:style w:type="character" w:customStyle="1" w:styleId="Znak8">
    <w:name w:val="Znak8"/>
    <w:uiPriority w:val="99"/>
    <w:rsid w:val="00B54CE0"/>
    <w:rPr>
      <w:rFonts w:ascii="Arial" w:hAnsi="Arial"/>
      <w:b/>
      <w:kern w:val="32"/>
      <w:sz w:val="32"/>
      <w:lang w:val="pl-PL" w:eastAsia="en-US"/>
    </w:rPr>
  </w:style>
  <w:style w:type="character" w:styleId="Pogrubienie">
    <w:name w:val="Strong"/>
    <w:uiPriority w:val="99"/>
    <w:qFormat/>
    <w:rsid w:val="00B54CE0"/>
    <w:rPr>
      <w:rFonts w:cs="Times New Roman"/>
      <w:b/>
    </w:rPr>
  </w:style>
  <w:style w:type="character" w:styleId="Uwydatnienie">
    <w:name w:val="Emphasis"/>
    <w:uiPriority w:val="99"/>
    <w:qFormat/>
    <w:rsid w:val="00B54CE0"/>
    <w:rPr>
      <w:rFonts w:cs="Times New Roman"/>
      <w:i/>
    </w:rPr>
  </w:style>
  <w:style w:type="table" w:customStyle="1" w:styleId="Tabela-Siatka1">
    <w:name w:val="Tabela - Siatka1"/>
    <w:uiPriority w:val="99"/>
    <w:rsid w:val="00B54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E490426FA1F417B964E942E3A6CE9DE">
    <w:name w:val="CE490426FA1F417B964E942E3A6CE9DE"/>
    <w:uiPriority w:val="99"/>
    <w:rsid w:val="00B54CE0"/>
    <w:pPr>
      <w:spacing w:after="200" w:line="276" w:lineRule="auto"/>
    </w:pPr>
    <w:rPr>
      <w:rFonts w:ascii="Calibri" w:hAnsi="Calibri"/>
      <w:sz w:val="22"/>
      <w:szCs w:val="22"/>
    </w:rPr>
  </w:style>
  <w:style w:type="paragraph" w:customStyle="1" w:styleId="7F164CA3BF9C4373845ECB452A5D9922">
    <w:name w:val="7F164CA3BF9C4373845ECB452A5D9922"/>
    <w:uiPriority w:val="99"/>
    <w:rsid w:val="00B54CE0"/>
    <w:pPr>
      <w:spacing w:after="200" w:line="276" w:lineRule="auto"/>
    </w:pPr>
    <w:rPr>
      <w:rFonts w:ascii="Calibri" w:hAnsi="Calibri"/>
      <w:sz w:val="22"/>
      <w:szCs w:val="22"/>
    </w:rPr>
  </w:style>
  <w:style w:type="table" w:customStyle="1" w:styleId="Tabela-Siatka2">
    <w:name w:val="Tabela - Siatka2"/>
    <w:uiPriority w:val="99"/>
    <w:rsid w:val="00B54CE0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0">
    <w:name w:val="Style20"/>
    <w:basedOn w:val="Normalny"/>
    <w:uiPriority w:val="99"/>
    <w:rsid w:val="00B54CE0"/>
    <w:pPr>
      <w:widowControl w:val="0"/>
      <w:autoSpaceDE w:val="0"/>
      <w:autoSpaceDN w:val="0"/>
      <w:adjustRightInd w:val="0"/>
      <w:spacing w:line="303" w:lineRule="exact"/>
      <w:jc w:val="both"/>
    </w:pPr>
    <w:rPr>
      <w:rFonts w:ascii="Arial Unicode MS" w:eastAsia="Arial Unicode MS" w:hAnsi="Calibri" w:cs="Arial Unicode MS"/>
    </w:rPr>
  </w:style>
  <w:style w:type="paragraph" w:customStyle="1" w:styleId="ramkaipunkt">
    <w:name w:val="ramka i punkt"/>
    <w:basedOn w:val="Normalny"/>
    <w:link w:val="ramkaipunktZnak"/>
    <w:uiPriority w:val="99"/>
    <w:rsid w:val="00B54CE0"/>
    <w:pPr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num" w:pos="57"/>
      </w:tabs>
      <w:adjustRightInd w:val="0"/>
      <w:spacing w:before="120"/>
      <w:ind w:left="284" w:hanging="284"/>
      <w:jc w:val="both"/>
      <w:textAlignment w:val="baseline"/>
    </w:pPr>
    <w:rPr>
      <w:iCs/>
    </w:rPr>
  </w:style>
  <w:style w:type="character" w:customStyle="1" w:styleId="ramkaipunktZnak">
    <w:name w:val="ramka i punkt Znak"/>
    <w:link w:val="ramkaipunkt"/>
    <w:uiPriority w:val="99"/>
    <w:locked/>
    <w:rsid w:val="00B54CE0"/>
    <w:rPr>
      <w:sz w:val="24"/>
    </w:rPr>
  </w:style>
  <w:style w:type="paragraph" w:customStyle="1" w:styleId="SIWZ11">
    <w:name w:val="SIWZ1.1."/>
    <w:basedOn w:val="Normalny"/>
    <w:link w:val="SIWZ11Znak"/>
    <w:uiPriority w:val="99"/>
    <w:rsid w:val="00B54CE0"/>
    <w:pPr>
      <w:widowControl w:val="0"/>
      <w:numPr>
        <w:ilvl w:val="1"/>
        <w:numId w:val="54"/>
      </w:numPr>
      <w:tabs>
        <w:tab w:val="left" w:pos="1080"/>
      </w:tabs>
      <w:overflowPunct w:val="0"/>
      <w:autoSpaceDE w:val="0"/>
      <w:autoSpaceDN w:val="0"/>
      <w:adjustRightInd w:val="0"/>
      <w:spacing w:before="120"/>
      <w:jc w:val="both"/>
      <w:textAlignment w:val="baseline"/>
    </w:pPr>
    <w:rPr>
      <w:bCs/>
    </w:rPr>
  </w:style>
  <w:style w:type="character" w:customStyle="1" w:styleId="SIWZ11Znak">
    <w:name w:val="SIWZ1.1. Znak"/>
    <w:link w:val="SIWZ11"/>
    <w:uiPriority w:val="99"/>
    <w:locked/>
    <w:rsid w:val="00B54CE0"/>
    <w:rPr>
      <w:bCs/>
      <w:sz w:val="24"/>
      <w:szCs w:val="24"/>
    </w:rPr>
  </w:style>
  <w:style w:type="character" w:customStyle="1" w:styleId="apple-converted-space">
    <w:name w:val="apple-converted-space"/>
    <w:uiPriority w:val="99"/>
    <w:rsid w:val="00B54CE0"/>
  </w:style>
  <w:style w:type="paragraph" w:customStyle="1" w:styleId="Stopka2">
    <w:name w:val="Stopka2"/>
    <w:uiPriority w:val="99"/>
    <w:rsid w:val="00B54CE0"/>
    <w:pPr>
      <w:widowControl w:val="0"/>
      <w:adjustRightInd w:val="0"/>
      <w:spacing w:line="360" w:lineRule="atLeast"/>
      <w:jc w:val="both"/>
      <w:textAlignment w:val="baseline"/>
    </w:pPr>
    <w:rPr>
      <w:color w:val="000000"/>
      <w:sz w:val="24"/>
      <w:szCs w:val="24"/>
    </w:rPr>
  </w:style>
  <w:style w:type="paragraph" w:customStyle="1" w:styleId="ZnakZnakZnakZnakZnakZnakZnak">
    <w:name w:val="Znak Znak Znak Znak Znak Znak Znak"/>
    <w:basedOn w:val="Normalny"/>
    <w:uiPriority w:val="99"/>
    <w:rsid w:val="00B54CE0"/>
  </w:style>
  <w:style w:type="table" w:customStyle="1" w:styleId="Tabela-Siatka3">
    <w:name w:val="Tabela - Siatka3"/>
    <w:uiPriority w:val="99"/>
    <w:rsid w:val="00B54C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1TextChar">
    <w:name w:val="H1 Text Char"/>
    <w:link w:val="H1Text"/>
    <w:uiPriority w:val="99"/>
    <w:locked/>
    <w:rsid w:val="00B54CE0"/>
    <w:rPr>
      <w:rFonts w:ascii="Arial" w:hAnsi="Arial"/>
      <w:sz w:val="24"/>
    </w:rPr>
  </w:style>
  <w:style w:type="paragraph" w:customStyle="1" w:styleId="H2ListBullet">
    <w:name w:val="H2 List Bullet"/>
    <w:basedOn w:val="Normalny"/>
    <w:uiPriority w:val="99"/>
    <w:rsid w:val="00B54CE0"/>
    <w:pPr>
      <w:tabs>
        <w:tab w:val="left" w:pos="1224"/>
        <w:tab w:val="left" w:pos="1260"/>
      </w:tabs>
      <w:spacing w:after="60"/>
      <w:ind w:left="1202" w:hanging="340"/>
      <w:jc w:val="both"/>
    </w:pPr>
    <w:rPr>
      <w:rFonts w:ascii="Arial" w:hAnsi="Arial" w:cs="Arial"/>
      <w:sz w:val="20"/>
      <w:szCs w:val="20"/>
    </w:rPr>
  </w:style>
  <w:style w:type="paragraph" w:customStyle="1" w:styleId="ZnakZnakZnakZnakZnakZnakZnakZnakZnakZnak1">
    <w:name w:val="Znak Znak Znak Znak Znak Znak Znak Znak Znak Znak1"/>
    <w:basedOn w:val="Normalny"/>
    <w:uiPriority w:val="99"/>
    <w:rsid w:val="00B54CE0"/>
  </w:style>
  <w:style w:type="paragraph" w:customStyle="1" w:styleId="Tekstpodstawowy31">
    <w:name w:val="Tekst podstawowy 31"/>
    <w:basedOn w:val="Normalny"/>
    <w:uiPriority w:val="99"/>
    <w:rsid w:val="00B54CE0"/>
    <w:pPr>
      <w:widowControl w:val="0"/>
      <w:adjustRightInd w:val="0"/>
      <w:spacing w:line="360" w:lineRule="atLeast"/>
      <w:jc w:val="both"/>
      <w:textAlignment w:val="baseline"/>
    </w:pPr>
    <w:rPr>
      <w:b/>
      <w:szCs w:val="20"/>
    </w:rPr>
  </w:style>
  <w:style w:type="character" w:customStyle="1" w:styleId="TekstprzypisukocowegoZnak1">
    <w:name w:val="Tekst przypisu końcowego Znak1"/>
    <w:uiPriority w:val="99"/>
    <w:rsid w:val="00B54CE0"/>
    <w:rPr>
      <w:rFonts w:cs="Times New Roman"/>
      <w:sz w:val="20"/>
      <w:szCs w:val="20"/>
    </w:rPr>
  </w:style>
  <w:style w:type="character" w:customStyle="1" w:styleId="TekstkomentarzaZnak1">
    <w:name w:val="Tekst komentarza Znak1"/>
    <w:uiPriority w:val="99"/>
    <w:rsid w:val="00B54CE0"/>
    <w:rPr>
      <w:rFonts w:cs="Times New Roman"/>
      <w:sz w:val="20"/>
      <w:szCs w:val="20"/>
    </w:rPr>
  </w:style>
  <w:style w:type="character" w:customStyle="1" w:styleId="TekstdymkaZnak1">
    <w:name w:val="Tekst dymka Znak1"/>
    <w:uiPriority w:val="99"/>
    <w:semiHidden/>
    <w:rsid w:val="00B54CE0"/>
    <w:rPr>
      <w:rFonts w:ascii="Tahoma" w:hAnsi="Tahoma"/>
      <w:sz w:val="16"/>
      <w:lang w:eastAsia="pl-PL"/>
    </w:rPr>
  </w:style>
  <w:style w:type="character" w:customStyle="1" w:styleId="ZnakZnak22">
    <w:name w:val="Znak Znak22"/>
    <w:uiPriority w:val="99"/>
    <w:locked/>
    <w:rsid w:val="00B54CE0"/>
    <w:rPr>
      <w:rFonts w:ascii="Arial" w:hAnsi="Arial"/>
      <w:b/>
      <w:kern w:val="32"/>
      <w:sz w:val="32"/>
      <w:lang w:val="pl-PL" w:eastAsia="pl-PL"/>
    </w:rPr>
  </w:style>
  <w:style w:type="character" w:customStyle="1" w:styleId="ZnakZnak21">
    <w:name w:val="Znak Znak21"/>
    <w:uiPriority w:val="99"/>
    <w:rsid w:val="00B54CE0"/>
    <w:rPr>
      <w:b/>
      <w:sz w:val="24"/>
      <w:lang w:val="pl-PL" w:eastAsia="pl-PL"/>
    </w:rPr>
  </w:style>
  <w:style w:type="character" w:customStyle="1" w:styleId="ZnakZnak20">
    <w:name w:val="Znak Znak20"/>
    <w:uiPriority w:val="99"/>
    <w:rsid w:val="00B54CE0"/>
    <w:rPr>
      <w:rFonts w:ascii="Arial" w:hAnsi="Arial"/>
      <w:b/>
      <w:sz w:val="28"/>
      <w:lang w:val="pl-PL" w:eastAsia="pl-PL"/>
    </w:rPr>
  </w:style>
  <w:style w:type="character" w:customStyle="1" w:styleId="ZnakZnak17">
    <w:name w:val="Znak Znak17"/>
    <w:uiPriority w:val="99"/>
    <w:rsid w:val="00B54CE0"/>
    <w:rPr>
      <w:b/>
      <w:i/>
      <w:sz w:val="26"/>
      <w:lang w:val="pl-PL" w:eastAsia="pl-PL"/>
    </w:rPr>
  </w:style>
  <w:style w:type="character" w:customStyle="1" w:styleId="ZnakZnak16">
    <w:name w:val="Znak Znak16"/>
    <w:uiPriority w:val="99"/>
    <w:rsid w:val="00B54CE0"/>
    <w:rPr>
      <w:b/>
      <w:i/>
      <w:sz w:val="28"/>
      <w:lang w:val="pl-PL" w:eastAsia="pl-PL"/>
    </w:rPr>
  </w:style>
  <w:style w:type="paragraph" w:customStyle="1" w:styleId="ZnakZnak1Znak">
    <w:name w:val="Znak Znak1 Znak"/>
    <w:basedOn w:val="Normalny"/>
    <w:autoRedefine/>
    <w:uiPriority w:val="99"/>
    <w:rsid w:val="00B54CE0"/>
    <w:pPr>
      <w:widowControl w:val="0"/>
      <w:adjustRightInd w:val="0"/>
      <w:spacing w:line="360" w:lineRule="atLeast"/>
      <w:ind w:left="360" w:hanging="360"/>
      <w:jc w:val="both"/>
      <w:textAlignment w:val="baseline"/>
    </w:pPr>
    <w:rPr>
      <w:lang w:val="en-US" w:eastAsia="en-US"/>
    </w:rPr>
  </w:style>
  <w:style w:type="paragraph" w:customStyle="1" w:styleId="ZnakZnak1ZnakZnakZnakZnakZnakZnakZnakZnakZnakZnakZnakZnakZnakZnakZnak">
    <w:name w:val="Znak Znak1 Znak Znak Znak Znak Znak Znak Znak Znak Znak Znak Znak Znak Znak Znak Znak"/>
    <w:basedOn w:val="Normalny"/>
    <w:autoRedefine/>
    <w:uiPriority w:val="99"/>
    <w:rsid w:val="00B54CE0"/>
    <w:pPr>
      <w:widowControl w:val="0"/>
      <w:adjustRightInd w:val="0"/>
      <w:spacing w:line="360" w:lineRule="atLeast"/>
      <w:ind w:left="360" w:hanging="360"/>
      <w:jc w:val="both"/>
      <w:textAlignment w:val="baseline"/>
    </w:pPr>
    <w:rPr>
      <w:lang w:val="en-US" w:eastAsia="en-US"/>
    </w:rPr>
  </w:style>
  <w:style w:type="paragraph" w:customStyle="1" w:styleId="ZnakZnakZnakZnakZnak1">
    <w:name w:val="Znak Znak Znak Znak Znak1"/>
    <w:basedOn w:val="Normalny"/>
    <w:autoRedefine/>
    <w:uiPriority w:val="99"/>
    <w:rsid w:val="00B54CE0"/>
    <w:pPr>
      <w:widowControl w:val="0"/>
      <w:adjustRightInd w:val="0"/>
      <w:spacing w:line="360" w:lineRule="atLeast"/>
      <w:jc w:val="both"/>
      <w:textAlignment w:val="baseline"/>
    </w:pPr>
    <w:rPr>
      <w:lang w:val="en-US" w:eastAsia="en-US"/>
    </w:rPr>
  </w:style>
  <w:style w:type="character" w:customStyle="1" w:styleId="ZnakZnak18">
    <w:name w:val="Znak Znak18"/>
    <w:uiPriority w:val="99"/>
    <w:rsid w:val="00B54CE0"/>
    <w:rPr>
      <w:rFonts w:eastAsia="Times New Roman"/>
      <w:b/>
      <w:kern w:val="32"/>
      <w:sz w:val="32"/>
      <w:lang w:eastAsia="pl-PL"/>
    </w:rPr>
  </w:style>
  <w:style w:type="paragraph" w:customStyle="1" w:styleId="xl88">
    <w:name w:val="xl88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90">
    <w:name w:val="xl90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baseline"/>
    </w:pPr>
    <w:rPr>
      <w:rFonts w:ascii="Arial" w:hAnsi="Arial" w:cs="Arial"/>
      <w:sz w:val="18"/>
      <w:szCs w:val="18"/>
    </w:rPr>
  </w:style>
  <w:style w:type="paragraph" w:customStyle="1" w:styleId="xl91">
    <w:name w:val="xl91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baseline"/>
    </w:pPr>
    <w:rPr>
      <w:rFonts w:ascii="Arial" w:hAnsi="Arial" w:cs="Arial"/>
      <w:b/>
      <w:bCs/>
      <w:sz w:val="18"/>
      <w:szCs w:val="18"/>
    </w:rPr>
  </w:style>
  <w:style w:type="paragraph" w:customStyle="1" w:styleId="xl92">
    <w:name w:val="xl92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Microsoft Sans Serif" w:hAnsi="Microsoft Sans Serif" w:cs="Microsoft Sans Serif"/>
      <w:sz w:val="20"/>
      <w:szCs w:val="20"/>
    </w:rPr>
  </w:style>
  <w:style w:type="paragraph" w:customStyle="1" w:styleId="xl93">
    <w:name w:val="xl93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94">
    <w:name w:val="xl94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95">
    <w:name w:val="xl95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</w:style>
  <w:style w:type="paragraph" w:customStyle="1" w:styleId="xl96">
    <w:name w:val="xl96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97">
    <w:name w:val="xl97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baseline"/>
    </w:pPr>
  </w:style>
  <w:style w:type="paragraph" w:customStyle="1" w:styleId="xl98">
    <w:name w:val="xl98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djustRightInd w:val="0"/>
      <w:spacing w:before="100" w:beforeAutospacing="1" w:after="100" w:afterAutospacing="1" w:line="360" w:lineRule="atLeast"/>
      <w:jc w:val="both"/>
      <w:textAlignment w:val="baseline"/>
    </w:pPr>
  </w:style>
  <w:style w:type="paragraph" w:customStyle="1" w:styleId="xl99">
    <w:name w:val="xl9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xl100">
    <w:name w:val="xl100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both"/>
      <w:textAlignment w:val="baseline"/>
    </w:pPr>
  </w:style>
  <w:style w:type="paragraph" w:customStyle="1" w:styleId="xl101">
    <w:name w:val="xl101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102">
    <w:name w:val="xl102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adjustRightInd w:val="0"/>
      <w:spacing w:before="100" w:beforeAutospacing="1" w:after="100" w:afterAutospacing="1" w:line="360" w:lineRule="atLeast"/>
      <w:jc w:val="center"/>
      <w:textAlignment w:val="top"/>
    </w:pPr>
  </w:style>
  <w:style w:type="paragraph" w:customStyle="1" w:styleId="xl103">
    <w:name w:val="xl103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xl104">
    <w:name w:val="xl104"/>
    <w:basedOn w:val="Normalny"/>
    <w:uiPriority w:val="99"/>
    <w:rsid w:val="00B54CE0"/>
    <w:pPr>
      <w:widowControl w:val="0"/>
      <w:pBdr>
        <w:left w:val="single" w:sz="4" w:space="0" w:color="auto"/>
        <w:bottom w:val="single" w:sz="4" w:space="0" w:color="auto"/>
      </w:pBdr>
      <w:shd w:val="clear" w:color="000000" w:fill="00B050"/>
      <w:adjustRightInd w:val="0"/>
      <w:spacing w:before="100" w:beforeAutospacing="1" w:after="100" w:afterAutospacing="1" w:line="360" w:lineRule="atLeast"/>
      <w:jc w:val="center"/>
      <w:textAlignment w:val="baseline"/>
    </w:pPr>
    <w:rPr>
      <w:rFonts w:ascii="Czcionka tekstu podstawowego" w:hAnsi="Czcionka tekstu podstawowego"/>
      <w:b/>
      <w:bCs/>
    </w:rPr>
  </w:style>
  <w:style w:type="paragraph" w:customStyle="1" w:styleId="xl105">
    <w:name w:val="xl105"/>
    <w:basedOn w:val="Normalny"/>
    <w:uiPriority w:val="99"/>
    <w:rsid w:val="00B54CE0"/>
    <w:pPr>
      <w:widowControl w:val="0"/>
      <w:pBdr>
        <w:bottom w:val="single" w:sz="4" w:space="0" w:color="auto"/>
      </w:pBdr>
      <w:shd w:val="clear" w:color="000000" w:fill="00B050"/>
      <w:adjustRightInd w:val="0"/>
      <w:spacing w:before="100" w:beforeAutospacing="1" w:after="100" w:afterAutospacing="1" w:line="360" w:lineRule="atLeast"/>
      <w:jc w:val="center"/>
      <w:textAlignment w:val="baseline"/>
    </w:pPr>
    <w:rPr>
      <w:rFonts w:ascii="Czcionka tekstu podstawowego" w:hAnsi="Czcionka tekstu podstawowego"/>
      <w:b/>
      <w:bCs/>
    </w:rPr>
  </w:style>
  <w:style w:type="paragraph" w:customStyle="1" w:styleId="xl106">
    <w:name w:val="xl106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xl107">
    <w:name w:val="xl107"/>
    <w:basedOn w:val="Normalny"/>
    <w:uiPriority w:val="99"/>
    <w:rsid w:val="00B54CE0"/>
    <w:pPr>
      <w:widowControl w:val="0"/>
      <w:pBdr>
        <w:top w:val="single" w:sz="4" w:space="0" w:color="auto"/>
        <w:bottom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xl108">
    <w:name w:val="xl108"/>
    <w:basedOn w:val="Normalny"/>
    <w:uiPriority w:val="99"/>
    <w:rsid w:val="00B54CE0"/>
    <w:pPr>
      <w:widowControl w:val="0"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adjustRightInd w:val="0"/>
      <w:spacing w:before="100" w:beforeAutospacing="1" w:after="100" w:afterAutospacing="1" w:line="360" w:lineRule="atLeast"/>
      <w:jc w:val="center"/>
      <w:textAlignment w:val="center"/>
    </w:pPr>
    <w:rPr>
      <w:rFonts w:ascii="Arial" w:hAnsi="Arial" w:cs="Arial"/>
      <w:b/>
      <w:bCs/>
      <w:color w:val="FFFFFF"/>
      <w:sz w:val="18"/>
      <w:szCs w:val="18"/>
    </w:rPr>
  </w:style>
  <w:style w:type="paragraph" w:customStyle="1" w:styleId="xl109">
    <w:name w:val="xl10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 w:val="0"/>
      <w:spacing w:before="100" w:beforeAutospacing="1" w:after="100" w:afterAutospacing="1" w:line="360" w:lineRule="atLeast"/>
      <w:jc w:val="both"/>
      <w:textAlignment w:val="baseline"/>
    </w:pPr>
  </w:style>
  <w:style w:type="paragraph" w:customStyle="1" w:styleId="xl110">
    <w:name w:val="xl110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djustRightInd w:val="0"/>
      <w:spacing w:before="100" w:beforeAutospacing="1" w:after="100" w:afterAutospacing="1" w:line="360" w:lineRule="atLeast"/>
      <w:jc w:val="right"/>
      <w:textAlignment w:val="center"/>
    </w:pPr>
    <w:rPr>
      <w:rFonts w:ascii="Arial" w:hAnsi="Arial" w:cs="Arial"/>
      <w:b/>
      <w:bCs/>
      <w:sz w:val="18"/>
      <w:szCs w:val="18"/>
    </w:rPr>
  </w:style>
  <w:style w:type="paragraph" w:customStyle="1" w:styleId="xl111">
    <w:name w:val="xl111"/>
    <w:basedOn w:val="Normalny"/>
    <w:uiPriority w:val="99"/>
    <w:rsid w:val="00B54CE0"/>
    <w:pPr>
      <w:widowControl w:val="0"/>
      <w:pBdr>
        <w:top w:val="single" w:sz="4" w:space="0" w:color="auto"/>
        <w:left w:val="single" w:sz="4" w:space="9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ind w:firstLineChars="100" w:firstLine="100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12">
    <w:name w:val="xl112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13">
    <w:name w:val="xl113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14">
    <w:name w:val="xl114"/>
    <w:basedOn w:val="Normalny"/>
    <w:uiPriority w:val="99"/>
    <w:rsid w:val="00B54CE0"/>
    <w:pPr>
      <w:widowControl w:val="0"/>
      <w:pBdr>
        <w:top w:val="single" w:sz="4" w:space="0" w:color="auto"/>
        <w:left w:val="single" w:sz="4" w:space="18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ind w:firstLineChars="200" w:firstLine="200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15">
    <w:name w:val="xl115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adjustRightInd w:val="0"/>
      <w:spacing w:before="100" w:beforeAutospacing="1" w:after="100" w:afterAutospacing="1" w:line="360" w:lineRule="atLeast"/>
      <w:jc w:val="center"/>
      <w:textAlignment w:val="baseline"/>
    </w:pPr>
    <w:rPr>
      <w:rFonts w:ascii="Czcionka tekstu podstawowego" w:hAnsi="Czcionka tekstu podstawowego"/>
      <w:b/>
      <w:bCs/>
    </w:rPr>
  </w:style>
  <w:style w:type="paragraph" w:customStyle="1" w:styleId="xl116">
    <w:name w:val="xl116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Microsoft Sans Serif" w:hAnsi="Microsoft Sans Serif" w:cs="Microsoft Sans Serif"/>
      <w:sz w:val="20"/>
      <w:szCs w:val="20"/>
    </w:rPr>
  </w:style>
  <w:style w:type="paragraph" w:customStyle="1" w:styleId="xl117">
    <w:name w:val="xl117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18">
    <w:name w:val="xl118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19">
    <w:name w:val="xl11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20">
    <w:name w:val="xl120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21">
    <w:name w:val="xl121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Microsoft Sans Serif" w:hAnsi="Microsoft Sans Serif" w:cs="Microsoft Sans Serif"/>
      <w:sz w:val="20"/>
      <w:szCs w:val="20"/>
    </w:rPr>
  </w:style>
  <w:style w:type="paragraph" w:customStyle="1" w:styleId="xl122">
    <w:name w:val="xl122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23">
    <w:name w:val="xl123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24">
    <w:name w:val="xl124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25">
    <w:name w:val="xl125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26">
    <w:name w:val="xl126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27">
    <w:name w:val="xl127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28">
    <w:name w:val="xl128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29">
    <w:name w:val="xl12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30">
    <w:name w:val="xl130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31">
    <w:name w:val="xl131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32">
    <w:name w:val="xl132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33">
    <w:name w:val="xl133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34">
    <w:name w:val="xl134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35">
    <w:name w:val="xl135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36">
    <w:name w:val="xl136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37">
    <w:name w:val="xl137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sz w:val="18"/>
      <w:szCs w:val="18"/>
    </w:rPr>
  </w:style>
  <w:style w:type="paragraph" w:customStyle="1" w:styleId="xl138">
    <w:name w:val="xl138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39">
    <w:name w:val="xl139"/>
    <w:basedOn w:val="Normalny"/>
    <w:uiPriority w:val="99"/>
    <w:rsid w:val="00B54CE0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 w:val="0"/>
      <w:spacing w:before="100" w:beforeAutospacing="1" w:after="100" w:afterAutospacing="1" w:line="360" w:lineRule="atLeast"/>
      <w:jc w:val="both"/>
      <w:textAlignment w:val="top"/>
    </w:pPr>
    <w:rPr>
      <w:rFonts w:ascii="Arial" w:hAnsi="Arial" w:cs="Arial"/>
      <w:b/>
      <w:bCs/>
      <w:sz w:val="18"/>
      <w:szCs w:val="18"/>
    </w:rPr>
  </w:style>
  <w:style w:type="character" w:customStyle="1" w:styleId="ZnakZnak19">
    <w:name w:val="Znak Znak19"/>
    <w:uiPriority w:val="99"/>
    <w:rsid w:val="00B54CE0"/>
    <w:rPr>
      <w:b/>
      <w:i/>
      <w:sz w:val="26"/>
      <w:lang w:val="pl-PL" w:eastAsia="pl-PL"/>
    </w:rPr>
  </w:style>
  <w:style w:type="character" w:customStyle="1" w:styleId="ZnakZnak15">
    <w:name w:val="Znak Znak15"/>
    <w:uiPriority w:val="99"/>
    <w:rsid w:val="00B54CE0"/>
    <w:rPr>
      <w:rFonts w:ascii="FuturaT" w:hAnsi="FuturaT"/>
      <w:b/>
      <w:lang w:eastAsia="en-US"/>
    </w:rPr>
  </w:style>
  <w:style w:type="character" w:customStyle="1" w:styleId="ZnakZnak14">
    <w:name w:val="Znak Znak14"/>
    <w:uiPriority w:val="99"/>
    <w:rsid w:val="00B54CE0"/>
    <w:rPr>
      <w:rFonts w:ascii="FuturaT" w:hAnsi="FuturaT"/>
      <w:b/>
      <w:sz w:val="24"/>
      <w:lang w:eastAsia="en-US"/>
    </w:rPr>
  </w:style>
  <w:style w:type="paragraph" w:customStyle="1" w:styleId="Nagwek20">
    <w:name w:val="Nagłówek2"/>
    <w:basedOn w:val="Normalny"/>
    <w:uiPriority w:val="99"/>
    <w:rsid w:val="00B54CE0"/>
    <w:pPr>
      <w:tabs>
        <w:tab w:val="num" w:pos="792"/>
      </w:tabs>
      <w:spacing w:before="240" w:after="120"/>
      <w:ind w:left="792" w:hanging="432"/>
      <w:jc w:val="both"/>
    </w:pPr>
    <w:rPr>
      <w:rFonts w:ascii="Arial" w:hAnsi="Arial" w:cs="Arial"/>
      <w:b/>
      <w:bCs/>
      <w:sz w:val="28"/>
      <w:szCs w:val="28"/>
    </w:rPr>
  </w:style>
  <w:style w:type="paragraph" w:customStyle="1" w:styleId="ZnakZnak4ZnakZnakZnakZnakZnakZnakZnakZnakZnakZnakZnakZnakZnakZnak">
    <w:name w:val="Znak Znak4 Znak Znak Znak Znak Znak Znak Znak Znak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4ZnakZnakZnakZnakZnakZnakZnakZnakZnakZnakZnakZnak1">
    <w:name w:val="Znak Znak4 Znak Znak Znak Znak Znak Znak Znak Znak Znak Znak Znak Znak1"/>
    <w:basedOn w:val="Normalny"/>
    <w:autoRedefine/>
    <w:uiPriority w:val="99"/>
    <w:rsid w:val="00B54CE0"/>
    <w:rPr>
      <w:lang w:val="en-US" w:eastAsia="en-US"/>
    </w:rPr>
  </w:style>
  <w:style w:type="character" w:customStyle="1" w:styleId="print">
    <w:name w:val="print"/>
    <w:uiPriority w:val="99"/>
    <w:rsid w:val="00B54CE0"/>
  </w:style>
  <w:style w:type="character" w:customStyle="1" w:styleId="WW8Num1z0">
    <w:name w:val="WW8Num1z0"/>
    <w:uiPriority w:val="99"/>
    <w:rsid w:val="00B54CE0"/>
  </w:style>
  <w:style w:type="character" w:customStyle="1" w:styleId="WW8Num5z0">
    <w:name w:val="WW8Num5z0"/>
    <w:uiPriority w:val="99"/>
    <w:rsid w:val="00B54CE0"/>
    <w:rPr>
      <w:rFonts w:ascii="Symbol" w:hAnsi="Symbol"/>
    </w:rPr>
  </w:style>
  <w:style w:type="character" w:customStyle="1" w:styleId="WW8Num5z1">
    <w:name w:val="WW8Num5z1"/>
    <w:uiPriority w:val="99"/>
    <w:rsid w:val="00B54CE0"/>
    <w:rPr>
      <w:rFonts w:ascii="Courier New" w:hAnsi="Courier New"/>
    </w:rPr>
  </w:style>
  <w:style w:type="character" w:customStyle="1" w:styleId="WW8Num5z2">
    <w:name w:val="WW8Num5z2"/>
    <w:uiPriority w:val="99"/>
    <w:rsid w:val="00B54CE0"/>
    <w:rPr>
      <w:rFonts w:ascii="Wingdings" w:hAnsi="Wingdings"/>
    </w:rPr>
  </w:style>
  <w:style w:type="character" w:customStyle="1" w:styleId="WW8Num6z0">
    <w:name w:val="WW8Num6z0"/>
    <w:uiPriority w:val="99"/>
    <w:rsid w:val="00B54CE0"/>
    <w:rPr>
      <w:b/>
      <w:sz w:val="24"/>
    </w:rPr>
  </w:style>
  <w:style w:type="character" w:customStyle="1" w:styleId="WW8Num7z0">
    <w:name w:val="WW8Num7z0"/>
    <w:uiPriority w:val="99"/>
    <w:rsid w:val="00B54CE0"/>
    <w:rPr>
      <w:rFonts w:ascii="Symbol" w:hAnsi="Symbol"/>
    </w:rPr>
  </w:style>
  <w:style w:type="character" w:customStyle="1" w:styleId="WW8Num7z1">
    <w:name w:val="WW8Num7z1"/>
    <w:uiPriority w:val="99"/>
    <w:rsid w:val="00B54CE0"/>
    <w:rPr>
      <w:rFonts w:ascii="Courier New" w:hAnsi="Courier New"/>
    </w:rPr>
  </w:style>
  <w:style w:type="character" w:customStyle="1" w:styleId="WW8Num7z2">
    <w:name w:val="WW8Num7z2"/>
    <w:uiPriority w:val="99"/>
    <w:rsid w:val="00B54CE0"/>
    <w:rPr>
      <w:rFonts w:ascii="Wingdings" w:hAnsi="Wingdings"/>
    </w:rPr>
  </w:style>
  <w:style w:type="character" w:customStyle="1" w:styleId="WW8Num9z0">
    <w:name w:val="WW8Num9z0"/>
    <w:uiPriority w:val="99"/>
    <w:rsid w:val="00B54CE0"/>
    <w:rPr>
      <w:b/>
      <w:sz w:val="24"/>
    </w:rPr>
  </w:style>
  <w:style w:type="character" w:customStyle="1" w:styleId="WW8Num12z0">
    <w:name w:val="WW8Num12z0"/>
    <w:uiPriority w:val="99"/>
    <w:rsid w:val="00B54CE0"/>
    <w:rPr>
      <w:b/>
      <w:sz w:val="24"/>
    </w:rPr>
  </w:style>
  <w:style w:type="character" w:customStyle="1" w:styleId="WW8Num13z1">
    <w:name w:val="WW8Num13z1"/>
    <w:uiPriority w:val="99"/>
    <w:rsid w:val="00B54CE0"/>
    <w:rPr>
      <w:rFonts w:ascii="Wingdings" w:hAnsi="Wingdings"/>
      <w:sz w:val="16"/>
    </w:rPr>
  </w:style>
  <w:style w:type="character" w:customStyle="1" w:styleId="WW8Num14z0">
    <w:name w:val="WW8Num14z0"/>
    <w:uiPriority w:val="99"/>
    <w:rsid w:val="00B54CE0"/>
    <w:rPr>
      <w:b/>
      <w:sz w:val="24"/>
    </w:rPr>
  </w:style>
  <w:style w:type="character" w:customStyle="1" w:styleId="WW8Num15z0">
    <w:name w:val="WW8Num15z0"/>
    <w:uiPriority w:val="99"/>
    <w:rsid w:val="00B54CE0"/>
  </w:style>
  <w:style w:type="character" w:customStyle="1" w:styleId="WW8Num17z1">
    <w:name w:val="WW8Num17z1"/>
    <w:uiPriority w:val="99"/>
    <w:rsid w:val="00B54CE0"/>
    <w:rPr>
      <w:sz w:val="24"/>
    </w:rPr>
  </w:style>
  <w:style w:type="character" w:customStyle="1" w:styleId="WW8Num18z0">
    <w:name w:val="WW8Num18z0"/>
    <w:uiPriority w:val="99"/>
    <w:rsid w:val="00B54CE0"/>
    <w:rPr>
      <w:rFonts w:ascii="Arial" w:hAnsi="Arial"/>
      <w:b/>
      <w:sz w:val="24"/>
    </w:rPr>
  </w:style>
  <w:style w:type="character" w:customStyle="1" w:styleId="WW8Num19z0">
    <w:name w:val="WW8Num19z0"/>
    <w:uiPriority w:val="99"/>
    <w:rsid w:val="00B54CE0"/>
    <w:rPr>
      <w:b/>
      <w:sz w:val="24"/>
    </w:rPr>
  </w:style>
  <w:style w:type="character" w:customStyle="1" w:styleId="WW8Num20z0">
    <w:name w:val="WW8Num20z0"/>
    <w:uiPriority w:val="99"/>
    <w:rsid w:val="00B54CE0"/>
    <w:rPr>
      <w:sz w:val="24"/>
    </w:rPr>
  </w:style>
  <w:style w:type="character" w:customStyle="1" w:styleId="Domylnaczcionkaakapitu1">
    <w:name w:val="Domyślna czcionka akapitu1"/>
    <w:uiPriority w:val="99"/>
    <w:rsid w:val="00B54CE0"/>
  </w:style>
  <w:style w:type="paragraph" w:customStyle="1" w:styleId="Nagwek10">
    <w:name w:val="Nagłówek1"/>
    <w:basedOn w:val="Normalny"/>
    <w:next w:val="Tekstpodstawowy"/>
    <w:uiPriority w:val="99"/>
    <w:rsid w:val="00B54CE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Podpis1">
    <w:name w:val="Podpis1"/>
    <w:basedOn w:val="Normalny"/>
    <w:uiPriority w:val="99"/>
    <w:rsid w:val="00B54CE0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Indeks">
    <w:name w:val="Indeks"/>
    <w:basedOn w:val="Normalny"/>
    <w:uiPriority w:val="99"/>
    <w:rsid w:val="00B54CE0"/>
    <w:pPr>
      <w:suppressLineNumbers/>
      <w:suppressAutoHyphens/>
    </w:pPr>
    <w:rPr>
      <w:rFonts w:cs="Tahoma"/>
      <w:lang w:eastAsia="ar-SA"/>
    </w:rPr>
  </w:style>
  <w:style w:type="paragraph" w:customStyle="1" w:styleId="Tekstpodstawowywcity31">
    <w:name w:val="Tekst podstawowy wcięty 31"/>
    <w:basedOn w:val="Normalny"/>
    <w:uiPriority w:val="99"/>
    <w:rsid w:val="00B54CE0"/>
    <w:pPr>
      <w:suppressAutoHyphens/>
      <w:ind w:left="360" w:hanging="360"/>
      <w:jc w:val="both"/>
    </w:pPr>
    <w:rPr>
      <w:lang w:eastAsia="ar-SA"/>
    </w:rPr>
  </w:style>
  <w:style w:type="paragraph" w:customStyle="1" w:styleId="Tekstblokowy1">
    <w:name w:val="Tekst blokowy1"/>
    <w:basedOn w:val="Normalny"/>
    <w:uiPriority w:val="99"/>
    <w:rsid w:val="00B54CE0"/>
    <w:pPr>
      <w:suppressAutoHyphens/>
      <w:ind w:left="567" w:right="510" w:hanging="567"/>
    </w:pPr>
    <w:rPr>
      <w:b/>
      <w:color w:val="000000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B54CE0"/>
    <w:pPr>
      <w:suppressAutoHyphens/>
      <w:ind w:left="1620" w:hanging="1620"/>
      <w:jc w:val="both"/>
    </w:pPr>
    <w:rPr>
      <w:b/>
      <w:sz w:val="28"/>
      <w:lang w:eastAsia="ar-SA"/>
    </w:rPr>
  </w:style>
  <w:style w:type="paragraph" w:customStyle="1" w:styleId="Listanumerowana41">
    <w:name w:val="Lista numerowana 41"/>
    <w:basedOn w:val="Normalny"/>
    <w:uiPriority w:val="99"/>
    <w:rsid w:val="00B54CE0"/>
    <w:pPr>
      <w:suppressAutoHyphens/>
    </w:pPr>
    <w:rPr>
      <w:sz w:val="20"/>
      <w:szCs w:val="20"/>
      <w:lang w:eastAsia="ar-SA"/>
    </w:rPr>
  </w:style>
  <w:style w:type="paragraph" w:customStyle="1" w:styleId="Legenda1">
    <w:name w:val="Legenda1"/>
    <w:basedOn w:val="Normalny"/>
    <w:next w:val="Normalny"/>
    <w:uiPriority w:val="99"/>
    <w:rsid w:val="00B54CE0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napToGrid w:val="0"/>
      <w:jc w:val="center"/>
    </w:pPr>
    <w:rPr>
      <w:b/>
      <w:color w:val="000000"/>
      <w:szCs w:val="20"/>
      <w:lang w:eastAsia="ar-SA"/>
    </w:rPr>
  </w:style>
  <w:style w:type="paragraph" w:customStyle="1" w:styleId="Zawartotabeli">
    <w:name w:val="Zawartość tabeli"/>
    <w:basedOn w:val="Normalny"/>
    <w:uiPriority w:val="99"/>
    <w:rsid w:val="00B54CE0"/>
    <w:pPr>
      <w:suppressLineNumbers/>
      <w:suppressAutoHyphens/>
    </w:pPr>
    <w:rPr>
      <w:lang w:eastAsia="ar-SA"/>
    </w:rPr>
  </w:style>
  <w:style w:type="paragraph" w:customStyle="1" w:styleId="Nagwektabeli">
    <w:name w:val="Nagłówek tabeli"/>
    <w:basedOn w:val="Zawartotabeli"/>
    <w:uiPriority w:val="99"/>
    <w:rsid w:val="00B54CE0"/>
    <w:pPr>
      <w:jc w:val="center"/>
    </w:pPr>
    <w:rPr>
      <w:b/>
      <w:bCs/>
      <w:i/>
      <w:iCs/>
    </w:rPr>
  </w:style>
  <w:style w:type="character" w:customStyle="1" w:styleId="Znak2ZnakZnak">
    <w:name w:val="Znak2 Znak Znak"/>
    <w:uiPriority w:val="99"/>
    <w:semiHidden/>
    <w:locked/>
    <w:rsid w:val="00B54CE0"/>
    <w:rPr>
      <w:sz w:val="24"/>
      <w:lang w:val="pl-PL" w:eastAsia="pl-PL"/>
    </w:rPr>
  </w:style>
  <w:style w:type="character" w:customStyle="1" w:styleId="Znak1ZnakZnak">
    <w:name w:val="Znak1 Znak Znak"/>
    <w:uiPriority w:val="99"/>
    <w:semiHidden/>
    <w:locked/>
    <w:rsid w:val="00B54CE0"/>
    <w:rPr>
      <w:sz w:val="24"/>
      <w:lang w:val="pl-PL" w:eastAsia="pl-PL"/>
    </w:rPr>
  </w:style>
  <w:style w:type="paragraph" w:customStyle="1" w:styleId="ZnakZnak4ZnakZnakZnakZnakZnakZnakZnakZnakZnakZnak">
    <w:name w:val="Znak Znak4 Znak Znak Znak Znak Znak Znak Znak Znak Znak Znak"/>
    <w:basedOn w:val="Normalny"/>
    <w:autoRedefine/>
    <w:uiPriority w:val="99"/>
    <w:rsid w:val="00B54CE0"/>
    <w:rPr>
      <w:lang w:val="en-US" w:eastAsia="en-US"/>
    </w:rPr>
  </w:style>
  <w:style w:type="character" w:customStyle="1" w:styleId="ZnakZnak3">
    <w:name w:val="Znak Znak3"/>
    <w:uiPriority w:val="99"/>
    <w:semiHidden/>
    <w:rsid w:val="00B54CE0"/>
    <w:rPr>
      <w:sz w:val="24"/>
      <w:lang w:val="pl-PL" w:eastAsia="pl-PL"/>
    </w:rPr>
  </w:style>
  <w:style w:type="paragraph" w:customStyle="1" w:styleId="7SIWZ">
    <w:name w:val="7 SIWZ"/>
    <w:basedOn w:val="6SIWZ"/>
    <w:uiPriority w:val="99"/>
    <w:rsid w:val="00B54CE0"/>
    <w:pPr>
      <w:numPr>
        <w:ilvl w:val="6"/>
      </w:numPr>
      <w:tabs>
        <w:tab w:val="num" w:pos="5040"/>
      </w:tabs>
    </w:pPr>
  </w:style>
  <w:style w:type="paragraph" w:customStyle="1" w:styleId="1SIWZ">
    <w:name w:val="1 SIWZ"/>
    <w:basedOn w:val="Normalny"/>
    <w:autoRedefine/>
    <w:uiPriority w:val="99"/>
    <w:rsid w:val="00B54CE0"/>
    <w:pPr>
      <w:numPr>
        <w:numId w:val="55"/>
      </w:numPr>
      <w:spacing w:before="240" w:after="120" w:line="360" w:lineRule="auto"/>
      <w:jc w:val="center"/>
    </w:pPr>
    <w:rPr>
      <w:b/>
    </w:rPr>
  </w:style>
  <w:style w:type="paragraph" w:customStyle="1" w:styleId="2SIWZ">
    <w:name w:val="2 SIWZ"/>
    <w:basedOn w:val="Normalny"/>
    <w:autoRedefine/>
    <w:uiPriority w:val="99"/>
    <w:rsid w:val="00B54CE0"/>
    <w:pPr>
      <w:keepNext/>
      <w:numPr>
        <w:ilvl w:val="1"/>
        <w:numId w:val="55"/>
      </w:numPr>
      <w:spacing w:before="240" w:line="360" w:lineRule="auto"/>
      <w:jc w:val="both"/>
    </w:pPr>
    <w:rPr>
      <w:bCs/>
      <w:iCs/>
    </w:rPr>
  </w:style>
  <w:style w:type="paragraph" w:customStyle="1" w:styleId="3SIWZ">
    <w:name w:val="3 SIWZ"/>
    <w:basedOn w:val="Normalny"/>
    <w:autoRedefine/>
    <w:uiPriority w:val="99"/>
    <w:rsid w:val="00B54CE0"/>
    <w:pPr>
      <w:numPr>
        <w:ilvl w:val="2"/>
        <w:numId w:val="55"/>
      </w:numPr>
      <w:spacing w:before="60" w:line="288" w:lineRule="auto"/>
      <w:jc w:val="both"/>
    </w:pPr>
  </w:style>
  <w:style w:type="paragraph" w:customStyle="1" w:styleId="4SIWZ">
    <w:name w:val="4 SIWZ"/>
    <w:basedOn w:val="Normalny"/>
    <w:autoRedefine/>
    <w:uiPriority w:val="99"/>
    <w:rsid w:val="00B54CE0"/>
    <w:pPr>
      <w:numPr>
        <w:ilvl w:val="3"/>
        <w:numId w:val="55"/>
      </w:numPr>
      <w:spacing w:before="60" w:line="288" w:lineRule="auto"/>
      <w:jc w:val="both"/>
    </w:pPr>
  </w:style>
  <w:style w:type="paragraph" w:customStyle="1" w:styleId="5SIWZ">
    <w:name w:val="5 SIWZ"/>
    <w:basedOn w:val="Normalny"/>
    <w:autoRedefine/>
    <w:uiPriority w:val="99"/>
    <w:rsid w:val="00B54CE0"/>
    <w:pPr>
      <w:numPr>
        <w:ilvl w:val="4"/>
        <w:numId w:val="55"/>
      </w:numPr>
      <w:spacing w:before="60" w:line="288" w:lineRule="auto"/>
    </w:pPr>
    <w:rPr>
      <w:sz w:val="22"/>
      <w:szCs w:val="22"/>
    </w:rPr>
  </w:style>
  <w:style w:type="paragraph" w:customStyle="1" w:styleId="6SIWZ">
    <w:name w:val="6 SIWZ"/>
    <w:basedOn w:val="Normalny"/>
    <w:autoRedefine/>
    <w:uiPriority w:val="99"/>
    <w:rsid w:val="00B54CE0"/>
    <w:pPr>
      <w:numPr>
        <w:ilvl w:val="5"/>
        <w:numId w:val="55"/>
      </w:numPr>
      <w:spacing w:line="288" w:lineRule="auto"/>
    </w:pPr>
  </w:style>
  <w:style w:type="paragraph" w:styleId="Data">
    <w:name w:val="Date"/>
    <w:basedOn w:val="Normalny"/>
    <w:next w:val="Normalny"/>
    <w:link w:val="DataZnak"/>
    <w:uiPriority w:val="99"/>
    <w:rsid w:val="00B54CE0"/>
    <w:pPr>
      <w:widowControl w:val="0"/>
      <w:autoSpaceDE w:val="0"/>
      <w:autoSpaceDN w:val="0"/>
      <w:adjustRightInd w:val="0"/>
    </w:pPr>
  </w:style>
  <w:style w:type="character" w:customStyle="1" w:styleId="DataZnak">
    <w:name w:val="Data Znak"/>
    <w:link w:val="Data"/>
    <w:uiPriority w:val="99"/>
    <w:locked/>
    <w:rsid w:val="00B54CE0"/>
    <w:rPr>
      <w:rFonts w:cs="Times New Roman"/>
      <w:sz w:val="24"/>
      <w:szCs w:val="24"/>
    </w:rPr>
  </w:style>
  <w:style w:type="paragraph" w:customStyle="1" w:styleId="ZnakZnak2Znak">
    <w:name w:val="Znak Znak2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1ZnakZnakZnakZnakZnakZnakZnakZnakZnakZnakZnak">
    <w:name w:val="Znak Znak1 Znak Znak Znak Znak Znak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1ZnakZnak">
    <w:name w:val="Znak Znak1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2ZnakZnakZnakZnakZnakZnakZnak">
    <w:name w:val="Znak Znak2 Znak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10ZnakZnakZnakZnakZnak">
    <w:name w:val="Znak10 Znak Znak Znak Znak Znak"/>
    <w:basedOn w:val="Normalny"/>
    <w:uiPriority w:val="99"/>
    <w:rsid w:val="00B54CE0"/>
  </w:style>
  <w:style w:type="paragraph" w:customStyle="1" w:styleId="ZnakZnak4ZnakZnakZnakZnakZnakZnak">
    <w:name w:val="Znak Znak4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1ZnakZnakZnakZnakZnakZnakZnakZnakZnakZnakZnak1">
    <w:name w:val="Znak Znak1 Znak Znak Znak Znak Znak Znak Znak Znak Znak Znak Znak1"/>
    <w:basedOn w:val="Normalny"/>
    <w:autoRedefine/>
    <w:uiPriority w:val="99"/>
    <w:rsid w:val="00B54CE0"/>
    <w:rPr>
      <w:lang w:val="en-US" w:eastAsia="en-US"/>
    </w:rPr>
  </w:style>
  <w:style w:type="paragraph" w:customStyle="1" w:styleId="ZnakZnak4ZnakZnak">
    <w:name w:val="Znak Znak4 Znak Znak"/>
    <w:basedOn w:val="Normalny"/>
    <w:autoRedefine/>
    <w:uiPriority w:val="99"/>
    <w:rsid w:val="00B54CE0"/>
    <w:rPr>
      <w:lang w:val="en-US" w:eastAsia="en-US"/>
    </w:rPr>
  </w:style>
  <w:style w:type="character" w:customStyle="1" w:styleId="Znak2ZnakZnak1">
    <w:name w:val="Znak2 Znak Znak1"/>
    <w:uiPriority w:val="99"/>
    <w:semiHidden/>
    <w:rsid w:val="00B54CE0"/>
    <w:rPr>
      <w:sz w:val="24"/>
      <w:lang w:val="pl-PL" w:eastAsia="pl-PL"/>
    </w:rPr>
  </w:style>
  <w:style w:type="paragraph" w:customStyle="1" w:styleId="ZnakZnak4ZnakZnakZnakZnakZnakZnakZnakZnakZnakZnakZnakZnakZnakZnakZnakZnak">
    <w:name w:val="Znak Znak4 Znak Znak Znak Znak Znak Znak Znak Znak Znak Znak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NumberedHeadingStyleA1">
    <w:name w:val="Numbered Heading Style A.1"/>
    <w:basedOn w:val="Normalny"/>
    <w:next w:val="Normalny"/>
    <w:uiPriority w:val="99"/>
    <w:rsid w:val="00B54CE0"/>
    <w:pPr>
      <w:numPr>
        <w:numId w:val="56"/>
      </w:numPr>
      <w:tabs>
        <w:tab w:val="left" w:pos="720"/>
      </w:tabs>
      <w:spacing w:after="60"/>
    </w:pPr>
    <w:rPr>
      <w:rFonts w:ascii="Arial" w:hAnsi="Arial"/>
      <w:b/>
      <w:bCs/>
      <w:szCs w:val="20"/>
    </w:rPr>
  </w:style>
  <w:style w:type="paragraph" w:customStyle="1" w:styleId="NumberedHeadingStyleA2">
    <w:name w:val="Numbered Heading Style A.2"/>
    <w:basedOn w:val="Nagwek2"/>
    <w:next w:val="Normalny"/>
    <w:uiPriority w:val="99"/>
    <w:rsid w:val="00B54CE0"/>
    <w:pPr>
      <w:numPr>
        <w:ilvl w:val="1"/>
        <w:numId w:val="56"/>
      </w:numPr>
    </w:pPr>
    <w:rPr>
      <w:rFonts w:cs="Times New Roman"/>
      <w:bCs w:val="0"/>
      <w:i w:val="0"/>
      <w:iCs w:val="0"/>
      <w:sz w:val="24"/>
      <w:szCs w:val="20"/>
      <w:lang w:eastAsia="en-US"/>
    </w:rPr>
  </w:style>
  <w:style w:type="paragraph" w:customStyle="1" w:styleId="NumberedHeadingStyleA3">
    <w:name w:val="Numbered Heading Style A.3"/>
    <w:basedOn w:val="Nagwek3"/>
    <w:next w:val="Normalny"/>
    <w:uiPriority w:val="99"/>
    <w:rsid w:val="00B54CE0"/>
    <w:pPr>
      <w:numPr>
        <w:ilvl w:val="2"/>
        <w:numId w:val="56"/>
      </w:numPr>
      <w:tabs>
        <w:tab w:val="left" w:pos="1080"/>
      </w:tabs>
    </w:pPr>
    <w:rPr>
      <w:rFonts w:cs="Times New Roman"/>
      <w:bCs w:val="0"/>
      <w:sz w:val="22"/>
      <w:szCs w:val="20"/>
      <w:lang w:eastAsia="en-US"/>
    </w:rPr>
  </w:style>
  <w:style w:type="paragraph" w:customStyle="1" w:styleId="NumberedHeadingStyleA4">
    <w:name w:val="Numbered Heading Style A.4"/>
    <w:basedOn w:val="Nagwek4"/>
    <w:next w:val="Normalny"/>
    <w:uiPriority w:val="99"/>
    <w:rsid w:val="00B54CE0"/>
    <w:pPr>
      <w:numPr>
        <w:ilvl w:val="3"/>
        <w:numId w:val="56"/>
      </w:numPr>
      <w:tabs>
        <w:tab w:val="left" w:pos="1440"/>
        <w:tab w:val="left" w:pos="1800"/>
      </w:tabs>
      <w:jc w:val="left"/>
    </w:pPr>
    <w:rPr>
      <w:rFonts w:cs="Times New Roman"/>
      <w:bCs w:val="0"/>
      <w:sz w:val="20"/>
      <w:szCs w:val="20"/>
      <w:lang w:eastAsia="en-US"/>
    </w:rPr>
  </w:style>
  <w:style w:type="paragraph" w:customStyle="1" w:styleId="NumberedHeadingStyleA5">
    <w:name w:val="Numbered Heading Style A.5"/>
    <w:basedOn w:val="Nagwek5"/>
    <w:next w:val="Normalny"/>
    <w:uiPriority w:val="99"/>
    <w:rsid w:val="00B54CE0"/>
    <w:pPr>
      <w:keepNext/>
      <w:numPr>
        <w:ilvl w:val="4"/>
        <w:numId w:val="56"/>
      </w:numPr>
    </w:pPr>
    <w:rPr>
      <w:rFonts w:ascii="Arial" w:hAnsi="Arial"/>
      <w:bCs w:val="0"/>
      <w:iCs w:val="0"/>
      <w:sz w:val="20"/>
      <w:szCs w:val="12"/>
      <w:lang w:eastAsia="en-US"/>
    </w:rPr>
  </w:style>
  <w:style w:type="paragraph" w:customStyle="1" w:styleId="NumberedHeadingStyleA6">
    <w:name w:val="Numbered Heading Style A.6"/>
    <w:basedOn w:val="Nagwek6"/>
    <w:next w:val="Normalny"/>
    <w:uiPriority w:val="99"/>
    <w:rsid w:val="00B54CE0"/>
    <w:pPr>
      <w:numPr>
        <w:ilvl w:val="5"/>
        <w:numId w:val="56"/>
      </w:numPr>
      <w:spacing w:before="240" w:after="60"/>
    </w:pPr>
    <w:rPr>
      <w:rFonts w:ascii="Arial" w:hAnsi="Arial"/>
      <w:b w:val="0"/>
      <w:sz w:val="20"/>
      <w:szCs w:val="12"/>
      <w:lang w:eastAsia="en-US"/>
    </w:rPr>
  </w:style>
  <w:style w:type="paragraph" w:customStyle="1" w:styleId="NumberedHeadingStyleA7">
    <w:name w:val="Numbered Heading Style A.7"/>
    <w:basedOn w:val="Nagwek7"/>
    <w:next w:val="Normalny"/>
    <w:uiPriority w:val="99"/>
    <w:rsid w:val="00B54CE0"/>
    <w:pPr>
      <w:keepNext/>
      <w:widowControl/>
      <w:numPr>
        <w:ilvl w:val="6"/>
        <w:numId w:val="56"/>
      </w:numPr>
      <w:adjustRightInd/>
      <w:spacing w:line="240" w:lineRule="auto"/>
      <w:jc w:val="left"/>
      <w:textAlignment w:val="auto"/>
    </w:pPr>
    <w:rPr>
      <w:rFonts w:ascii="Arial" w:hAnsi="Arial"/>
      <w:sz w:val="20"/>
      <w:szCs w:val="12"/>
      <w:lang w:eastAsia="en-US"/>
    </w:rPr>
  </w:style>
  <w:style w:type="paragraph" w:customStyle="1" w:styleId="NumberedHeadingStyleA8">
    <w:name w:val="Numbered Heading Style A.8"/>
    <w:basedOn w:val="Nagwek8"/>
    <w:next w:val="Normalny"/>
    <w:uiPriority w:val="99"/>
    <w:rsid w:val="00B54CE0"/>
    <w:pPr>
      <w:keepNext/>
      <w:numPr>
        <w:ilvl w:val="7"/>
        <w:numId w:val="56"/>
      </w:numPr>
    </w:pPr>
    <w:rPr>
      <w:rFonts w:ascii="Arial" w:hAnsi="Arial"/>
      <w:i w:val="0"/>
      <w:iCs w:val="0"/>
      <w:sz w:val="18"/>
      <w:szCs w:val="12"/>
      <w:lang w:eastAsia="en-US"/>
    </w:rPr>
  </w:style>
  <w:style w:type="paragraph" w:customStyle="1" w:styleId="NumberedHeadingStyleA9">
    <w:name w:val="Numbered Heading Style A.9"/>
    <w:basedOn w:val="Nagwek9"/>
    <w:next w:val="Normalny"/>
    <w:uiPriority w:val="99"/>
    <w:rsid w:val="00B54CE0"/>
    <w:pPr>
      <w:keepNext/>
      <w:widowControl/>
      <w:numPr>
        <w:ilvl w:val="8"/>
        <w:numId w:val="56"/>
      </w:numPr>
      <w:adjustRightInd/>
      <w:spacing w:line="240" w:lineRule="auto"/>
      <w:jc w:val="left"/>
      <w:textAlignment w:val="auto"/>
    </w:pPr>
    <w:rPr>
      <w:i/>
      <w:sz w:val="18"/>
      <w:szCs w:val="12"/>
      <w:lang w:eastAsia="en-US"/>
    </w:rPr>
  </w:style>
  <w:style w:type="paragraph" w:customStyle="1" w:styleId="ZnakZnakZnakZnakZnakZnakZnak1ZnakZnakZnakZnakZnakZnakZnakZnakZnakZnakZnakZnakZnakZnak">
    <w:name w:val="Znak Znak Znak Znak Znak Znak Znak1 Znak Znak Znak Znak Znak Znak Znak Znak Znak Znak Znak Znak Znak Znak"/>
    <w:basedOn w:val="Normalny"/>
    <w:uiPriority w:val="99"/>
    <w:rsid w:val="00B54CE0"/>
  </w:style>
  <w:style w:type="paragraph" w:customStyle="1" w:styleId="ZnakZnak1ZnakZnakZnakZnakZnakZnakZnakZnak">
    <w:name w:val="Znak Znak1 Znak Znak Znak Znak Znak Znak Znak Znak"/>
    <w:basedOn w:val="Normalny"/>
    <w:autoRedefine/>
    <w:uiPriority w:val="99"/>
    <w:rsid w:val="00B54CE0"/>
    <w:rPr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uiPriority w:val="99"/>
    <w:rsid w:val="00B54CE0"/>
  </w:style>
  <w:style w:type="paragraph" w:customStyle="1" w:styleId="ZnakZnakZnak1ZnakZnakZnakZnakZnakZnak">
    <w:name w:val="Znak Znak Znak1 Znak Znak Znak Znak Znak Znak"/>
    <w:basedOn w:val="Normalny"/>
    <w:uiPriority w:val="99"/>
    <w:rsid w:val="00B54CE0"/>
  </w:style>
  <w:style w:type="paragraph" w:customStyle="1" w:styleId="ZnakZnakZnakZnakZnakZnakZnak1ZnakZnakZnakZnakZnakZnakZnakZnakZnakZnakZnakZnakZnak">
    <w:name w:val="Znak Znak Znak Znak Znak Znak Znak1 Znak Znak Znak Znak Znak Znak Znak Znak Znak Znak Znak Znak Znak"/>
    <w:basedOn w:val="Normalny"/>
    <w:uiPriority w:val="99"/>
    <w:rsid w:val="00B54CE0"/>
  </w:style>
  <w:style w:type="character" w:customStyle="1" w:styleId="Nagwek1Znak1">
    <w:name w:val="Nagłówek 1 Znak1"/>
    <w:uiPriority w:val="99"/>
    <w:rsid w:val="00B54CE0"/>
    <w:rPr>
      <w:rFonts w:ascii="Arial" w:hAnsi="Arial" w:cs="Arial"/>
      <w:b/>
      <w:bCs/>
      <w:kern w:val="32"/>
      <w:sz w:val="32"/>
      <w:szCs w:val="32"/>
      <w:lang w:eastAsia="pl-PL"/>
    </w:rPr>
  </w:style>
  <w:style w:type="character" w:customStyle="1" w:styleId="street-address">
    <w:name w:val="street-address"/>
    <w:uiPriority w:val="99"/>
    <w:rsid w:val="00B54CE0"/>
    <w:rPr>
      <w:rFonts w:cs="Times New Roman"/>
    </w:rPr>
  </w:style>
  <w:style w:type="character" w:customStyle="1" w:styleId="postal-code">
    <w:name w:val="postal-code"/>
    <w:uiPriority w:val="99"/>
    <w:rsid w:val="00B54CE0"/>
    <w:rPr>
      <w:rFonts w:cs="Times New Roman"/>
    </w:rPr>
  </w:style>
  <w:style w:type="character" w:customStyle="1" w:styleId="locality">
    <w:name w:val="locality"/>
    <w:uiPriority w:val="99"/>
    <w:rsid w:val="00B54CE0"/>
    <w:rPr>
      <w:rFonts w:cs="Times New Roman"/>
    </w:rPr>
  </w:style>
  <w:style w:type="character" w:customStyle="1" w:styleId="AkapitzlistZnak">
    <w:name w:val="Akapit z listą Znak"/>
    <w:aliases w:val="ISCG Numerowanie Znak,lp1 Znak,CW_Lista Znak,maz_wyliczenie Znak,opis dzialania Znak,K-P_odwolanie Znak,A_wyliczenie Znak,Akapit z listą 1 Znak,Table of contents numbered Znak,Akapit z listą5 Znak,Numerowanie Znak,BulletC Znak"/>
    <w:link w:val="Akapitzlist"/>
    <w:uiPriority w:val="34"/>
    <w:qFormat/>
    <w:locked/>
    <w:rsid w:val="00C901C4"/>
    <w:rPr>
      <w:sz w:val="24"/>
    </w:rPr>
  </w:style>
  <w:style w:type="paragraph" w:customStyle="1" w:styleId="Nagwek11">
    <w:name w:val="Nagłówek11"/>
    <w:basedOn w:val="Nagwek1"/>
    <w:link w:val="Nagwek11Znak"/>
    <w:uiPriority w:val="99"/>
    <w:rsid w:val="002909FD"/>
    <w:pPr>
      <w:keepNext/>
      <w:widowControl w:val="0"/>
      <w:adjustRightInd w:val="0"/>
      <w:spacing w:before="240" w:after="240" w:line="360" w:lineRule="auto"/>
      <w:jc w:val="right"/>
      <w:textAlignment w:val="baseline"/>
    </w:pPr>
    <w:rPr>
      <w:rFonts w:ascii="Times New Roman" w:hAnsi="Times New Roman"/>
      <w:b/>
      <w:kern w:val="32"/>
      <w:sz w:val="24"/>
      <w:szCs w:val="24"/>
      <w:lang w:val="pl-PL" w:eastAsia="pl-PL"/>
    </w:rPr>
  </w:style>
  <w:style w:type="character" w:customStyle="1" w:styleId="Nagwek11Znak">
    <w:name w:val="Nagłówek11 Znak"/>
    <w:link w:val="Nagwek11"/>
    <w:uiPriority w:val="99"/>
    <w:locked/>
    <w:rsid w:val="002909FD"/>
    <w:rPr>
      <w:b/>
      <w:kern w:val="32"/>
      <w:sz w:val="24"/>
    </w:rPr>
  </w:style>
  <w:style w:type="paragraph" w:customStyle="1" w:styleId="ZnakZnakZnakZnakZnakZnak2">
    <w:name w:val="Znak Znak Znak Znak Znak Znak2"/>
    <w:basedOn w:val="Normalny"/>
    <w:autoRedefine/>
    <w:uiPriority w:val="99"/>
    <w:rsid w:val="00F03739"/>
    <w:pPr>
      <w:numPr>
        <w:numId w:val="1"/>
      </w:numPr>
    </w:pPr>
    <w:rPr>
      <w:lang w:val="en-US" w:eastAsia="en-US"/>
    </w:rPr>
  </w:style>
  <w:style w:type="paragraph" w:customStyle="1" w:styleId="ZnakZnakZnak2">
    <w:name w:val="Znak Znak Znak2"/>
    <w:basedOn w:val="Normalny"/>
    <w:autoRedefine/>
    <w:uiPriority w:val="99"/>
    <w:rsid w:val="00F03739"/>
    <w:rPr>
      <w:lang w:val="en-US" w:eastAsia="en-US"/>
    </w:rPr>
  </w:style>
  <w:style w:type="paragraph" w:customStyle="1" w:styleId="ZnakZnakZnakZnakZnakZnakZnakZnakZnak2">
    <w:name w:val="Znak Znak Znak Znak Znak Znak Znak Znak Znak2"/>
    <w:basedOn w:val="Normalny"/>
    <w:autoRedefine/>
    <w:uiPriority w:val="99"/>
    <w:rsid w:val="00F03739"/>
    <w:pPr>
      <w:ind w:left="360" w:hanging="360"/>
    </w:pPr>
    <w:rPr>
      <w:lang w:val="en-US" w:eastAsia="en-US"/>
    </w:rPr>
  </w:style>
  <w:style w:type="paragraph" w:customStyle="1" w:styleId="ZnakZnak4ZnakZnakZnakZnakZnakZnakZnakZnakZnakZnakZnakZnak3">
    <w:name w:val="Znak Znak4 Znak Znak Znak Znak Znak Znak Znak Znak Znak Znak Znak Znak3"/>
    <w:basedOn w:val="Normalny"/>
    <w:autoRedefine/>
    <w:uiPriority w:val="99"/>
    <w:rsid w:val="00F03739"/>
    <w:rPr>
      <w:lang w:val="en-US" w:eastAsia="en-US"/>
    </w:rPr>
  </w:style>
  <w:style w:type="table" w:customStyle="1" w:styleId="Jasnalista1">
    <w:name w:val="Jasna lista1"/>
    <w:uiPriority w:val="99"/>
    <w:rsid w:val="0011376A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istreci2">
    <w:name w:val="toc 2"/>
    <w:basedOn w:val="Normalny"/>
    <w:next w:val="Normalny"/>
    <w:autoRedefine/>
    <w:uiPriority w:val="99"/>
    <w:rsid w:val="0011376A"/>
    <w:pPr>
      <w:widowControl w:val="0"/>
      <w:adjustRightInd w:val="0"/>
      <w:spacing w:after="100"/>
      <w:ind w:left="200"/>
      <w:jc w:val="both"/>
      <w:textAlignment w:val="baseline"/>
    </w:pPr>
    <w:rPr>
      <w:rFonts w:ascii="Palatino Linotype" w:hAnsi="Palatino Linotype"/>
      <w:sz w:val="20"/>
    </w:rPr>
  </w:style>
  <w:style w:type="paragraph" w:customStyle="1" w:styleId="Stopkastronytytuowej">
    <w:name w:val="Stopka strony tytułowej"/>
    <w:basedOn w:val="Normalny"/>
    <w:uiPriority w:val="99"/>
    <w:rsid w:val="0011376A"/>
    <w:pPr>
      <w:spacing w:after="294"/>
      <w:jc w:val="center"/>
    </w:pPr>
    <w:rPr>
      <w:rFonts w:ascii="Palatino Linotype" w:hAnsi="Palatino Linotype"/>
      <w:sz w:val="21"/>
      <w:szCs w:val="21"/>
      <w:lang w:eastAsia="en-US"/>
    </w:rPr>
  </w:style>
  <w:style w:type="paragraph" w:customStyle="1" w:styleId="Nrstronatytuowawikszy">
    <w:name w:val="Nr strona tytułowa większy"/>
    <w:basedOn w:val="Normalny"/>
    <w:link w:val="NrstronatytuowawikszyZnak"/>
    <w:uiPriority w:val="99"/>
    <w:rsid w:val="0011376A"/>
    <w:pPr>
      <w:spacing w:after="294" w:line="276" w:lineRule="auto"/>
      <w:jc w:val="both"/>
    </w:pPr>
    <w:rPr>
      <w:rFonts w:ascii="Palatino Linotype" w:hAnsi="Palatino Linotype"/>
      <w:sz w:val="26"/>
      <w:szCs w:val="26"/>
      <w:lang w:eastAsia="en-US"/>
    </w:rPr>
  </w:style>
  <w:style w:type="character" w:customStyle="1" w:styleId="NrstronatytuowawikszyZnak">
    <w:name w:val="Nr strona tytułowa większy Znak"/>
    <w:link w:val="Nrstronatytuowawikszy"/>
    <w:uiPriority w:val="99"/>
    <w:locked/>
    <w:rsid w:val="0011376A"/>
    <w:rPr>
      <w:rFonts w:ascii="Palatino Linotype" w:eastAsia="Times New Roman" w:hAnsi="Palatino Linotype" w:cs="Times New Roman"/>
      <w:sz w:val="26"/>
      <w:szCs w:val="26"/>
      <w:lang w:eastAsia="en-US"/>
    </w:rPr>
  </w:style>
  <w:style w:type="paragraph" w:customStyle="1" w:styleId="A0E349F008B644AAB6A282E0D042D17E">
    <w:name w:val="A0E349F008B644AAB6A282E0D042D17E"/>
    <w:uiPriority w:val="99"/>
    <w:rsid w:val="00DE3EC1"/>
    <w:pPr>
      <w:spacing w:after="200" w:line="276" w:lineRule="auto"/>
    </w:pPr>
    <w:rPr>
      <w:rFonts w:ascii="Calibri" w:hAnsi="Calibri"/>
      <w:sz w:val="22"/>
      <w:szCs w:val="22"/>
    </w:rPr>
  </w:style>
  <w:style w:type="paragraph" w:customStyle="1" w:styleId="Skrconyadreszwrotny">
    <w:name w:val="Skrócony adres zwrotny"/>
    <w:basedOn w:val="Normalny"/>
    <w:uiPriority w:val="99"/>
    <w:rsid w:val="00DE3EC1"/>
    <w:rPr>
      <w:szCs w:val="20"/>
    </w:rPr>
  </w:style>
  <w:style w:type="paragraph" w:customStyle="1" w:styleId="Styl1">
    <w:name w:val="Styl1"/>
    <w:basedOn w:val="Normalny"/>
    <w:uiPriority w:val="99"/>
    <w:rsid w:val="00DE3EC1"/>
    <w:pPr>
      <w:widowControl w:val="0"/>
      <w:spacing w:line="360" w:lineRule="auto"/>
      <w:jc w:val="both"/>
    </w:pPr>
    <w:rPr>
      <w:rFonts w:ascii="Times New Roman PL" w:hAnsi="Times New Roman PL"/>
      <w:szCs w:val="20"/>
    </w:rPr>
  </w:style>
  <w:style w:type="paragraph" w:customStyle="1" w:styleId="Pa3">
    <w:name w:val="Pa3"/>
    <w:basedOn w:val="Normalny"/>
    <w:next w:val="Normalny"/>
    <w:uiPriority w:val="99"/>
    <w:rsid w:val="00DE3EC1"/>
    <w:pPr>
      <w:autoSpaceDE w:val="0"/>
      <w:autoSpaceDN w:val="0"/>
      <w:adjustRightInd w:val="0"/>
      <w:spacing w:line="241" w:lineRule="atLeast"/>
    </w:pPr>
    <w:rPr>
      <w:rFonts w:ascii="Geometric231EU" w:hAnsi="Geometric231EU"/>
    </w:rPr>
  </w:style>
  <w:style w:type="character" w:customStyle="1" w:styleId="A5">
    <w:name w:val="A5"/>
    <w:uiPriority w:val="99"/>
    <w:rsid w:val="00DE3EC1"/>
    <w:rPr>
      <w:color w:val="000000"/>
      <w:sz w:val="26"/>
    </w:rPr>
  </w:style>
  <w:style w:type="paragraph" w:customStyle="1" w:styleId="CommentSubject3">
    <w:name w:val="Comment Subject3"/>
    <w:basedOn w:val="Default"/>
    <w:next w:val="Default"/>
    <w:uiPriority w:val="99"/>
    <w:rsid w:val="00DE3EC1"/>
    <w:rPr>
      <w:color w:val="auto"/>
    </w:rPr>
  </w:style>
  <w:style w:type="paragraph" w:customStyle="1" w:styleId="xl83">
    <w:name w:val="xl83"/>
    <w:basedOn w:val="Normalny"/>
    <w:uiPriority w:val="99"/>
    <w:rsid w:val="00DE3E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Palatino Linotype" w:hAnsi="Palatino Linotype"/>
      <w:sz w:val="18"/>
      <w:szCs w:val="18"/>
    </w:rPr>
  </w:style>
  <w:style w:type="paragraph" w:customStyle="1" w:styleId="xl84">
    <w:name w:val="xl84"/>
    <w:basedOn w:val="Normalny"/>
    <w:uiPriority w:val="99"/>
    <w:rsid w:val="00DE3E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Palatino Linotype" w:hAnsi="Palatino Linotype"/>
      <w:sz w:val="18"/>
      <w:szCs w:val="18"/>
    </w:rPr>
  </w:style>
  <w:style w:type="paragraph" w:customStyle="1" w:styleId="xl85">
    <w:name w:val="xl85"/>
    <w:basedOn w:val="Normalny"/>
    <w:uiPriority w:val="99"/>
    <w:rsid w:val="00DE3E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Palatino Linotype" w:hAnsi="Palatino Linotype"/>
      <w:sz w:val="18"/>
      <w:szCs w:val="18"/>
    </w:rPr>
  </w:style>
  <w:style w:type="paragraph" w:customStyle="1" w:styleId="xl86">
    <w:name w:val="xl86"/>
    <w:basedOn w:val="Normalny"/>
    <w:uiPriority w:val="99"/>
    <w:rsid w:val="00DE3E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Palatino Linotype" w:hAnsi="Palatino Linotype"/>
      <w:sz w:val="18"/>
      <w:szCs w:val="18"/>
    </w:rPr>
  </w:style>
  <w:style w:type="paragraph" w:customStyle="1" w:styleId="xl87">
    <w:name w:val="xl87"/>
    <w:basedOn w:val="Normalny"/>
    <w:uiPriority w:val="99"/>
    <w:rsid w:val="00DE3E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Palatino Linotype" w:hAnsi="Palatino Linotype"/>
      <w:sz w:val="18"/>
      <w:szCs w:val="18"/>
    </w:rPr>
  </w:style>
  <w:style w:type="paragraph" w:customStyle="1" w:styleId="Stopkaakcydensu">
    <w:name w:val="Stopka akcydensu"/>
    <w:basedOn w:val="Normalny"/>
    <w:link w:val="StopkaakcydensuZnak"/>
    <w:uiPriority w:val="99"/>
    <w:rsid w:val="00F81309"/>
    <w:pPr>
      <w:widowControl w:val="0"/>
      <w:adjustRightInd w:val="0"/>
      <w:spacing w:after="160"/>
      <w:ind w:firstLine="340"/>
      <w:contextualSpacing/>
      <w:jc w:val="right"/>
      <w:textAlignment w:val="baseline"/>
    </w:pPr>
    <w:rPr>
      <w:rFonts w:ascii="Palatino Linotype" w:hAnsi="Palatino Linotype"/>
      <w:sz w:val="16"/>
      <w:szCs w:val="16"/>
    </w:rPr>
  </w:style>
  <w:style w:type="character" w:customStyle="1" w:styleId="StopkaakcydensuZnak">
    <w:name w:val="Stopka akcydensu Znak"/>
    <w:link w:val="Stopkaakcydensu"/>
    <w:uiPriority w:val="99"/>
    <w:locked/>
    <w:rsid w:val="00F81309"/>
    <w:rPr>
      <w:rFonts w:ascii="Palatino Linotype" w:hAnsi="Palatino Linotype" w:cs="Times New Roman"/>
      <w:sz w:val="16"/>
      <w:szCs w:val="16"/>
    </w:rPr>
  </w:style>
  <w:style w:type="paragraph" w:customStyle="1" w:styleId="Miejsceidataakcydensu">
    <w:name w:val="Miejsce i data akcydensu"/>
    <w:basedOn w:val="Normalny"/>
    <w:next w:val="Adresatakcydensu"/>
    <w:uiPriority w:val="99"/>
    <w:rsid w:val="00F81309"/>
    <w:pPr>
      <w:widowControl w:val="0"/>
      <w:adjustRightInd w:val="0"/>
      <w:spacing w:line="360" w:lineRule="atLeast"/>
      <w:jc w:val="right"/>
      <w:textAlignment w:val="baseline"/>
    </w:pPr>
  </w:style>
  <w:style w:type="paragraph" w:customStyle="1" w:styleId="Adresatakcydensu">
    <w:name w:val="Adresat akcydensu"/>
    <w:basedOn w:val="Normalny"/>
    <w:next w:val="Zwrotgrzecznociowy"/>
    <w:uiPriority w:val="99"/>
    <w:rsid w:val="00F81309"/>
    <w:pPr>
      <w:widowControl w:val="0"/>
      <w:adjustRightInd w:val="0"/>
      <w:spacing w:before="480" w:line="360" w:lineRule="atLeast"/>
      <w:ind w:left="3969"/>
      <w:contextualSpacing/>
      <w:textAlignment w:val="baseline"/>
    </w:pPr>
    <w:rPr>
      <w:szCs w:val="19"/>
    </w:rPr>
  </w:style>
  <w:style w:type="paragraph" w:styleId="Zwrotgrzecznociowy">
    <w:name w:val="Salutation"/>
    <w:basedOn w:val="Normalny"/>
    <w:next w:val="Normalny"/>
    <w:link w:val="ZwrotgrzecznociowyZnak"/>
    <w:uiPriority w:val="99"/>
    <w:rsid w:val="00F81309"/>
    <w:pPr>
      <w:widowControl w:val="0"/>
      <w:adjustRightInd w:val="0"/>
      <w:spacing w:before="480" w:after="240" w:line="360" w:lineRule="atLeast"/>
      <w:contextualSpacing/>
      <w:textAlignment w:val="baseline"/>
    </w:pPr>
    <w:rPr>
      <w:szCs w:val="19"/>
    </w:rPr>
  </w:style>
  <w:style w:type="character" w:customStyle="1" w:styleId="ZwrotgrzecznociowyZnak">
    <w:name w:val="Zwrot grzecznościowy Znak"/>
    <w:link w:val="Zwrotgrzecznociowy"/>
    <w:uiPriority w:val="99"/>
    <w:locked/>
    <w:rsid w:val="00F81309"/>
    <w:rPr>
      <w:rFonts w:cs="Times New Roman"/>
      <w:sz w:val="19"/>
      <w:szCs w:val="19"/>
    </w:rPr>
  </w:style>
  <w:style w:type="paragraph" w:styleId="Zwrotpoegnalny">
    <w:name w:val="Closing"/>
    <w:basedOn w:val="Normalny"/>
    <w:link w:val="ZwrotpoegnalnyZnak"/>
    <w:uiPriority w:val="99"/>
    <w:rsid w:val="00F81309"/>
    <w:pPr>
      <w:widowControl w:val="0"/>
      <w:adjustRightInd w:val="0"/>
      <w:spacing w:before="480"/>
      <w:ind w:left="3969"/>
      <w:contextualSpacing/>
      <w:textAlignment w:val="baseline"/>
    </w:pPr>
    <w:rPr>
      <w:szCs w:val="19"/>
    </w:rPr>
  </w:style>
  <w:style w:type="character" w:customStyle="1" w:styleId="ZwrotpoegnalnyZnak">
    <w:name w:val="Zwrot pożegnalny Znak"/>
    <w:link w:val="Zwrotpoegnalny"/>
    <w:uiPriority w:val="99"/>
    <w:locked/>
    <w:rsid w:val="00F81309"/>
    <w:rPr>
      <w:rFonts w:cs="Times New Roman"/>
      <w:sz w:val="19"/>
      <w:szCs w:val="19"/>
    </w:rPr>
  </w:style>
  <w:style w:type="paragraph" w:customStyle="1" w:styleId="Teksttabeli">
    <w:name w:val="Tekst tabeli"/>
    <w:basedOn w:val="Normalny"/>
    <w:uiPriority w:val="99"/>
    <w:rsid w:val="00F81309"/>
    <w:pPr>
      <w:widowControl w:val="0"/>
      <w:adjustRightInd w:val="0"/>
      <w:spacing w:before="20" w:after="20"/>
      <w:textAlignment w:val="baseline"/>
    </w:pPr>
    <w:rPr>
      <w:rFonts w:ascii="Cambria" w:hAnsi="Cambria" w:cs="Arial"/>
      <w:sz w:val="18"/>
      <w:szCs w:val="16"/>
    </w:rPr>
  </w:style>
  <w:style w:type="paragraph" w:customStyle="1" w:styleId="Znaksprawy">
    <w:name w:val="Znak sprawy"/>
    <w:uiPriority w:val="99"/>
    <w:rsid w:val="00F81309"/>
    <w:p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Listanumeryczna">
    <w:name w:val="Lista numeryczna"/>
    <w:basedOn w:val="Akapitzlist"/>
    <w:uiPriority w:val="99"/>
    <w:rsid w:val="00F81309"/>
    <w:pPr>
      <w:autoSpaceDE/>
      <w:autoSpaceDN/>
      <w:spacing w:line="360" w:lineRule="atLeast"/>
      <w:ind w:left="652" w:hanging="227"/>
      <w:contextualSpacing/>
      <w:textAlignment w:val="baseline"/>
    </w:pPr>
    <w:rPr>
      <w:szCs w:val="19"/>
    </w:rPr>
  </w:style>
  <w:style w:type="paragraph" w:styleId="Bibliografia">
    <w:name w:val="Bibliography"/>
    <w:basedOn w:val="Normalny"/>
    <w:next w:val="Normalny"/>
    <w:uiPriority w:val="99"/>
    <w:rsid w:val="00F81309"/>
    <w:pPr>
      <w:widowControl w:val="0"/>
      <w:adjustRightInd w:val="0"/>
      <w:spacing w:line="360" w:lineRule="atLeast"/>
      <w:textAlignment w:val="baseline"/>
    </w:pPr>
  </w:style>
  <w:style w:type="paragraph" w:styleId="Nagwekspisutreci">
    <w:name w:val="TOC Heading"/>
    <w:basedOn w:val="Nagwek1"/>
    <w:next w:val="Normalny"/>
    <w:uiPriority w:val="99"/>
    <w:qFormat/>
    <w:rsid w:val="00F81309"/>
    <w:pPr>
      <w:keepNext/>
      <w:keepLines/>
      <w:widowControl w:val="0"/>
      <w:adjustRightInd w:val="0"/>
      <w:spacing w:before="240" w:after="240" w:line="259" w:lineRule="auto"/>
      <w:textAlignment w:val="baseline"/>
      <w:outlineLvl w:val="9"/>
    </w:pPr>
    <w:rPr>
      <w:rFonts w:ascii="Cambria" w:hAnsi="Cambria"/>
      <w:b/>
      <w:color w:val="000000"/>
      <w:sz w:val="26"/>
      <w:szCs w:val="26"/>
      <w:lang w:val="pl-PL" w:eastAsia="pl-PL"/>
    </w:rPr>
  </w:style>
  <w:style w:type="paragraph" w:styleId="Spistreci4">
    <w:name w:val="toc 4"/>
    <w:basedOn w:val="Normalny"/>
    <w:next w:val="Normalny"/>
    <w:autoRedefine/>
    <w:uiPriority w:val="99"/>
    <w:semiHidden/>
    <w:rsid w:val="00F81309"/>
    <w:pPr>
      <w:widowControl w:val="0"/>
      <w:adjustRightInd w:val="0"/>
      <w:spacing w:after="100" w:line="360" w:lineRule="atLeast"/>
      <w:ind w:left="660"/>
      <w:textAlignment w:val="baseline"/>
    </w:pPr>
  </w:style>
  <w:style w:type="paragraph" w:styleId="Spistreci5">
    <w:name w:val="toc 5"/>
    <w:basedOn w:val="Normalny"/>
    <w:next w:val="Normalny"/>
    <w:autoRedefine/>
    <w:uiPriority w:val="99"/>
    <w:rsid w:val="00F81309"/>
    <w:pPr>
      <w:widowControl w:val="0"/>
      <w:adjustRightInd w:val="0"/>
      <w:spacing w:after="100" w:line="360" w:lineRule="atLeast"/>
      <w:ind w:left="880"/>
      <w:textAlignment w:val="baseline"/>
    </w:pPr>
  </w:style>
  <w:style w:type="paragraph" w:styleId="Spistreci6">
    <w:name w:val="toc 6"/>
    <w:basedOn w:val="Normalny"/>
    <w:next w:val="Normalny"/>
    <w:autoRedefine/>
    <w:uiPriority w:val="99"/>
    <w:semiHidden/>
    <w:rsid w:val="00F81309"/>
    <w:pPr>
      <w:widowControl w:val="0"/>
      <w:adjustRightInd w:val="0"/>
      <w:spacing w:after="100" w:line="360" w:lineRule="atLeast"/>
      <w:ind w:left="1100"/>
      <w:textAlignment w:val="baseline"/>
    </w:pPr>
  </w:style>
  <w:style w:type="paragraph" w:styleId="Spistreci8">
    <w:name w:val="toc 8"/>
    <w:basedOn w:val="Normalny"/>
    <w:next w:val="Normalny"/>
    <w:autoRedefine/>
    <w:uiPriority w:val="99"/>
    <w:semiHidden/>
    <w:rsid w:val="00F81309"/>
    <w:pPr>
      <w:widowControl w:val="0"/>
      <w:adjustRightInd w:val="0"/>
      <w:spacing w:after="100" w:line="360" w:lineRule="atLeast"/>
      <w:ind w:left="1540"/>
      <w:textAlignment w:val="baseline"/>
    </w:pPr>
  </w:style>
  <w:style w:type="paragraph" w:styleId="Spistreci9">
    <w:name w:val="toc 9"/>
    <w:basedOn w:val="Normalny"/>
    <w:next w:val="Normalny"/>
    <w:autoRedefine/>
    <w:uiPriority w:val="99"/>
    <w:semiHidden/>
    <w:rsid w:val="00F81309"/>
    <w:pPr>
      <w:widowControl w:val="0"/>
      <w:adjustRightInd w:val="0"/>
      <w:spacing w:after="100" w:line="360" w:lineRule="atLeast"/>
      <w:ind w:left="1760"/>
      <w:textAlignment w:val="baseline"/>
    </w:pPr>
  </w:style>
  <w:style w:type="character" w:styleId="Wyrnieniedelikatne">
    <w:name w:val="Subtle Emphasis"/>
    <w:uiPriority w:val="99"/>
    <w:qFormat/>
    <w:rsid w:val="00F81309"/>
    <w:rPr>
      <w:rFonts w:cs="Times New Roman"/>
      <w:i/>
      <w:iCs/>
      <w:color w:val="404040"/>
    </w:rPr>
  </w:style>
  <w:style w:type="paragraph" w:styleId="Cytat">
    <w:name w:val="Quote"/>
    <w:basedOn w:val="Normalny"/>
    <w:next w:val="Normalny"/>
    <w:link w:val="CytatZnak"/>
    <w:uiPriority w:val="99"/>
    <w:qFormat/>
    <w:rsid w:val="00F81309"/>
    <w:pPr>
      <w:widowControl w:val="0"/>
      <w:adjustRightInd w:val="0"/>
      <w:spacing w:before="200" w:after="160" w:line="360" w:lineRule="atLeast"/>
      <w:ind w:left="864" w:right="864"/>
      <w:jc w:val="center"/>
      <w:textAlignment w:val="baseline"/>
    </w:pPr>
    <w:rPr>
      <w:i/>
      <w:iCs/>
      <w:color w:val="404040"/>
    </w:rPr>
  </w:style>
  <w:style w:type="character" w:customStyle="1" w:styleId="CytatZnak">
    <w:name w:val="Cytat Znak"/>
    <w:link w:val="Cytat"/>
    <w:uiPriority w:val="99"/>
    <w:locked/>
    <w:rsid w:val="00F81309"/>
    <w:rPr>
      <w:rFonts w:cs="Times New Roman"/>
      <w:i/>
      <w:iCs/>
      <w:color w:val="404040"/>
      <w:sz w:val="24"/>
      <w:szCs w:val="24"/>
    </w:rPr>
  </w:style>
  <w:style w:type="character" w:styleId="Odwoaniedelikatne">
    <w:name w:val="Subtle Reference"/>
    <w:uiPriority w:val="99"/>
    <w:qFormat/>
    <w:rsid w:val="00F81309"/>
    <w:rPr>
      <w:rFonts w:cs="Times New Roman"/>
      <w:color w:val="5A5A5A"/>
    </w:rPr>
  </w:style>
  <w:style w:type="character" w:styleId="Odwoanieintensywne">
    <w:name w:val="Intense Reference"/>
    <w:uiPriority w:val="32"/>
    <w:qFormat/>
    <w:rsid w:val="00F81309"/>
    <w:rPr>
      <w:rFonts w:cs="Times New Roman"/>
      <w:b/>
      <w:bCs/>
      <w:color w:val="4F81BD"/>
      <w:spacing w:val="5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F81309"/>
    <w:pPr>
      <w:widowControl w:val="0"/>
      <w:adjustRightInd w:val="0"/>
      <w:spacing w:after="0" w:line="360" w:lineRule="atLeast"/>
      <w:ind w:left="360" w:firstLine="360"/>
      <w:jc w:val="both"/>
      <w:textAlignment w:val="baseline"/>
    </w:pPr>
  </w:style>
  <w:style w:type="character" w:customStyle="1" w:styleId="Tekstpodstawowyzwciciem2Znak">
    <w:name w:val="Tekst podstawowy z wcięciem 2 Znak"/>
    <w:link w:val="Tekstpodstawowyzwciciem2"/>
    <w:uiPriority w:val="99"/>
    <w:locked/>
    <w:rsid w:val="00F81309"/>
    <w:rPr>
      <w:rFonts w:cs="Times New Roman"/>
      <w:sz w:val="24"/>
      <w:szCs w:val="24"/>
      <w:lang w:val="pl-PL" w:eastAsia="pl-PL" w:bidi="ar-SA"/>
    </w:rPr>
  </w:style>
  <w:style w:type="paragraph" w:styleId="Tekstpodstawowyzwciciem">
    <w:name w:val="Body Text First Indent"/>
    <w:basedOn w:val="Tekstpodstawowy"/>
    <w:link w:val="TekstpodstawowyzwciciemZnak"/>
    <w:uiPriority w:val="99"/>
    <w:rsid w:val="00F81309"/>
    <w:pPr>
      <w:widowControl w:val="0"/>
      <w:adjustRightInd w:val="0"/>
      <w:spacing w:line="360" w:lineRule="atLeast"/>
      <w:ind w:firstLine="360"/>
      <w:textAlignment w:val="baseline"/>
    </w:pPr>
  </w:style>
  <w:style w:type="character" w:customStyle="1" w:styleId="TekstpodstawowyzwciciemZnak">
    <w:name w:val="Tekst podstawowy z wcięciem Znak"/>
    <w:link w:val="Tekstpodstawowyzwciciem"/>
    <w:uiPriority w:val="99"/>
    <w:locked/>
    <w:rsid w:val="00F81309"/>
    <w:rPr>
      <w:rFonts w:cs="Times New Roman"/>
      <w:sz w:val="24"/>
      <w:szCs w:val="24"/>
      <w:lang w:val="pl-PL" w:eastAsia="pl-PL" w:bidi="ar-SA"/>
    </w:rPr>
  </w:style>
  <w:style w:type="paragraph" w:styleId="Tekstmakra">
    <w:name w:val="macro"/>
    <w:link w:val="TekstmakraZnak"/>
    <w:uiPriority w:val="99"/>
    <w:rsid w:val="00F8130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  <w:ind w:firstLine="425"/>
      <w:jc w:val="both"/>
    </w:pPr>
    <w:rPr>
      <w:rFonts w:ascii="Consolas" w:hAnsi="Consolas" w:cs="Consolas"/>
    </w:rPr>
  </w:style>
  <w:style w:type="character" w:customStyle="1" w:styleId="TekstmakraZnak">
    <w:name w:val="Tekst makra Znak"/>
    <w:link w:val="Tekstmakra"/>
    <w:uiPriority w:val="99"/>
    <w:locked/>
    <w:rsid w:val="00F81309"/>
    <w:rPr>
      <w:rFonts w:ascii="Consolas" w:eastAsia="Times New Roman" w:hAnsi="Consolas" w:cs="Consolas"/>
      <w:lang w:val="pl-PL" w:eastAsia="pl-PL" w:bidi="ar-SA"/>
    </w:rPr>
  </w:style>
  <w:style w:type="paragraph" w:styleId="Adreszwrotnynakopercie">
    <w:name w:val="envelope return"/>
    <w:basedOn w:val="Normalny"/>
    <w:uiPriority w:val="99"/>
    <w:rsid w:val="00F81309"/>
    <w:pPr>
      <w:widowControl w:val="0"/>
      <w:adjustRightInd w:val="0"/>
      <w:jc w:val="both"/>
      <w:textAlignment w:val="baseline"/>
    </w:pPr>
    <w:rPr>
      <w:rFonts w:ascii="Cambria" w:hAnsi="Cambria"/>
      <w:sz w:val="20"/>
      <w:szCs w:val="20"/>
    </w:rPr>
  </w:style>
  <w:style w:type="paragraph" w:styleId="Adresnakopercie">
    <w:name w:val="envelope address"/>
    <w:basedOn w:val="Normalny"/>
    <w:uiPriority w:val="99"/>
    <w:rsid w:val="00F81309"/>
    <w:pPr>
      <w:framePr w:w="7920" w:h="1980" w:hRule="exact" w:hSpace="141" w:wrap="auto" w:hAnchor="page" w:xAlign="center" w:yAlign="bottom"/>
      <w:widowControl w:val="0"/>
      <w:adjustRightInd w:val="0"/>
      <w:ind w:left="2880"/>
      <w:jc w:val="both"/>
      <w:textAlignment w:val="baseline"/>
    </w:pPr>
    <w:rPr>
      <w:rFonts w:ascii="Cambria" w:hAnsi="Cambria"/>
    </w:rPr>
  </w:style>
  <w:style w:type="paragraph" w:customStyle="1" w:styleId="ZLITUSTzmustliter">
    <w:name w:val="Z_LIT/UST(§) – zm. ust. (§) literą"/>
    <w:basedOn w:val="Normalny"/>
    <w:uiPriority w:val="99"/>
    <w:rsid w:val="00D56AFC"/>
    <w:pPr>
      <w:suppressAutoHyphens/>
      <w:autoSpaceDE w:val="0"/>
      <w:autoSpaceDN w:val="0"/>
      <w:adjustRightInd w:val="0"/>
      <w:spacing w:line="360" w:lineRule="auto"/>
      <w:ind w:left="987" w:firstLine="510"/>
      <w:jc w:val="both"/>
    </w:pPr>
    <w:rPr>
      <w:rFonts w:ascii="Times" w:hAnsi="Times" w:cs="Arial"/>
      <w:bCs/>
      <w:szCs w:val="20"/>
    </w:rPr>
  </w:style>
  <w:style w:type="paragraph" w:customStyle="1" w:styleId="ZTIRPKTzmpkttiret">
    <w:name w:val="Z_TIR/PKT – zm. pkt tiret"/>
    <w:basedOn w:val="Normalny"/>
    <w:uiPriority w:val="99"/>
    <w:rsid w:val="00AA6598"/>
    <w:pPr>
      <w:spacing w:line="360" w:lineRule="auto"/>
      <w:ind w:left="1893" w:hanging="510"/>
      <w:jc w:val="both"/>
    </w:pPr>
    <w:rPr>
      <w:rFonts w:ascii="Times" w:hAnsi="Times" w:cs="Arial"/>
      <w:bCs/>
      <w:szCs w:val="20"/>
    </w:rPr>
  </w:style>
  <w:style w:type="paragraph" w:customStyle="1" w:styleId="ZARTzmartartykuempunktem">
    <w:name w:val="Z/ART(§) – zm. art. (§) artykułem (punktem)"/>
    <w:basedOn w:val="Normalny"/>
    <w:uiPriority w:val="99"/>
    <w:rsid w:val="00A2478A"/>
    <w:pPr>
      <w:suppressAutoHyphens/>
      <w:autoSpaceDE w:val="0"/>
      <w:autoSpaceDN w:val="0"/>
      <w:adjustRightInd w:val="0"/>
      <w:spacing w:line="360" w:lineRule="auto"/>
      <w:ind w:left="510" w:firstLine="510"/>
      <w:jc w:val="both"/>
    </w:pPr>
    <w:rPr>
      <w:rFonts w:ascii="Times" w:hAnsi="Times" w:cs="Arial"/>
      <w:szCs w:val="20"/>
    </w:rPr>
  </w:style>
  <w:style w:type="paragraph" w:customStyle="1" w:styleId="PKTpunkt">
    <w:name w:val="PKT – punkt"/>
    <w:uiPriority w:val="99"/>
    <w:rsid w:val="00936D3A"/>
    <w:pPr>
      <w:spacing w:line="360" w:lineRule="auto"/>
      <w:ind w:left="510" w:hanging="510"/>
      <w:jc w:val="both"/>
    </w:pPr>
    <w:rPr>
      <w:rFonts w:ascii="Times" w:hAnsi="Times" w:cs="Arial"/>
      <w:bCs/>
      <w:sz w:val="24"/>
    </w:rPr>
  </w:style>
  <w:style w:type="paragraph" w:customStyle="1" w:styleId="ZLITLITwPKTzmlitwpktliter">
    <w:name w:val="Z_LIT/LIT_w_PKT – zm. lit. w pkt literą"/>
    <w:basedOn w:val="Normalny"/>
    <w:uiPriority w:val="99"/>
    <w:rsid w:val="001713F6"/>
    <w:pPr>
      <w:spacing w:line="360" w:lineRule="auto"/>
      <w:ind w:left="1973" w:hanging="476"/>
      <w:jc w:val="both"/>
    </w:pPr>
    <w:rPr>
      <w:rFonts w:ascii="Times" w:hAnsi="Times" w:cs="Arial"/>
      <w:bCs/>
      <w:szCs w:val="20"/>
    </w:rPr>
  </w:style>
  <w:style w:type="paragraph" w:customStyle="1" w:styleId="ZLITwPKTzmlitwpktartykuempunktem">
    <w:name w:val="Z/LIT_w_PKT – zm. lit. w pkt artykułem (punktem)"/>
    <w:basedOn w:val="Normalny"/>
    <w:uiPriority w:val="99"/>
    <w:rsid w:val="00B460C1"/>
    <w:pPr>
      <w:spacing w:line="360" w:lineRule="auto"/>
      <w:ind w:left="1497" w:hanging="476"/>
      <w:jc w:val="both"/>
    </w:pPr>
    <w:rPr>
      <w:rFonts w:ascii="Times" w:hAnsi="Times" w:cs="Arial"/>
      <w:bCs/>
      <w:szCs w:val="20"/>
    </w:rPr>
  </w:style>
  <w:style w:type="table" w:customStyle="1" w:styleId="Tabela-Siatka4">
    <w:name w:val="Tabela - Siatka4"/>
    <w:uiPriority w:val="99"/>
    <w:rsid w:val="00C141BE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dpise-mail">
    <w:name w:val="E-mail Signature"/>
    <w:basedOn w:val="Normalny"/>
    <w:link w:val="Podpise-mailZnak"/>
    <w:uiPriority w:val="99"/>
    <w:rsid w:val="00E00F9D"/>
  </w:style>
  <w:style w:type="character" w:customStyle="1" w:styleId="Podpise-mailZnak">
    <w:name w:val="Podpis e-mail Znak"/>
    <w:link w:val="Podpise-mail"/>
    <w:uiPriority w:val="99"/>
    <w:locked/>
    <w:rsid w:val="00E00F9D"/>
    <w:rPr>
      <w:rFonts w:cs="Times New Roman"/>
      <w:sz w:val="24"/>
      <w:szCs w:val="24"/>
    </w:rPr>
  </w:style>
  <w:style w:type="paragraph" w:customStyle="1" w:styleId="LucaCash">
    <w:name w:val="Luca&amp;Cash"/>
    <w:basedOn w:val="Normalny"/>
    <w:uiPriority w:val="99"/>
    <w:rsid w:val="00E00F9D"/>
    <w:pPr>
      <w:spacing w:line="360" w:lineRule="auto"/>
    </w:pPr>
    <w:rPr>
      <w:rFonts w:ascii="Arial Narrow" w:hAnsi="Arial Narrow"/>
      <w:szCs w:val="20"/>
    </w:rPr>
  </w:style>
  <w:style w:type="paragraph" w:customStyle="1" w:styleId="BodyText23">
    <w:name w:val="Body Text 23"/>
    <w:basedOn w:val="Normalny"/>
    <w:uiPriority w:val="99"/>
    <w:rsid w:val="00E00F9D"/>
    <w:pPr>
      <w:jc w:val="both"/>
    </w:pPr>
    <w:rPr>
      <w:szCs w:val="20"/>
    </w:rPr>
  </w:style>
  <w:style w:type="paragraph" w:customStyle="1" w:styleId="Tekstpodstawowy1">
    <w:name w:val="Tekst podstawowy1"/>
    <w:uiPriority w:val="99"/>
    <w:rsid w:val="00E00F9D"/>
    <w:rPr>
      <w:rFonts w:ascii="Arial" w:hAnsi="Arial"/>
      <w:color w:val="000000"/>
      <w:sz w:val="24"/>
      <w:lang w:val="en-US"/>
    </w:rPr>
  </w:style>
  <w:style w:type="character" w:customStyle="1" w:styleId="bb1">
    <w:name w:val="bb1"/>
    <w:uiPriority w:val="99"/>
    <w:rsid w:val="00E00F9D"/>
    <w:rPr>
      <w:rFonts w:ascii="Arial" w:hAnsi="Arial" w:cs="Arial"/>
      <w:b/>
      <w:bCs/>
      <w:color w:val="666666"/>
      <w:sz w:val="18"/>
      <w:szCs w:val="18"/>
    </w:rPr>
  </w:style>
  <w:style w:type="paragraph" w:customStyle="1" w:styleId="Style3">
    <w:name w:val="Style3"/>
    <w:basedOn w:val="Normalny"/>
    <w:uiPriority w:val="99"/>
    <w:rsid w:val="00E00F9D"/>
    <w:pPr>
      <w:widowControl w:val="0"/>
      <w:autoSpaceDE w:val="0"/>
      <w:autoSpaceDN w:val="0"/>
      <w:adjustRightInd w:val="0"/>
      <w:spacing w:line="274" w:lineRule="exact"/>
      <w:jc w:val="both"/>
    </w:pPr>
    <w:rPr>
      <w:rFonts w:ascii="Arial" w:hAnsi="Arial" w:cs="Arial"/>
    </w:rPr>
  </w:style>
  <w:style w:type="character" w:customStyle="1" w:styleId="FontStyle24">
    <w:name w:val="Font Style24"/>
    <w:uiPriority w:val="99"/>
    <w:rsid w:val="00E00F9D"/>
    <w:rPr>
      <w:rFonts w:ascii="Arial" w:hAnsi="Arial" w:cs="Arial"/>
      <w:sz w:val="22"/>
      <w:szCs w:val="22"/>
    </w:rPr>
  </w:style>
  <w:style w:type="paragraph" w:customStyle="1" w:styleId="Style10">
    <w:name w:val="Style10"/>
    <w:basedOn w:val="Normalny"/>
    <w:uiPriority w:val="99"/>
    <w:rsid w:val="00E00F9D"/>
    <w:pPr>
      <w:widowControl w:val="0"/>
      <w:autoSpaceDE w:val="0"/>
      <w:autoSpaceDN w:val="0"/>
      <w:adjustRightInd w:val="0"/>
      <w:spacing w:line="388" w:lineRule="exact"/>
      <w:ind w:hanging="348"/>
      <w:jc w:val="both"/>
    </w:pPr>
    <w:rPr>
      <w:rFonts w:ascii="Georgia" w:hAnsi="Georgia"/>
    </w:rPr>
  </w:style>
  <w:style w:type="paragraph" w:customStyle="1" w:styleId="Style7">
    <w:name w:val="Style7"/>
    <w:basedOn w:val="Normalny"/>
    <w:uiPriority w:val="99"/>
    <w:rsid w:val="00E00F9D"/>
    <w:pPr>
      <w:widowControl w:val="0"/>
      <w:autoSpaceDE w:val="0"/>
      <w:autoSpaceDN w:val="0"/>
      <w:adjustRightInd w:val="0"/>
    </w:pPr>
    <w:rPr>
      <w:rFonts w:ascii="Georgia" w:hAnsi="Georgia"/>
    </w:rPr>
  </w:style>
  <w:style w:type="character" w:customStyle="1" w:styleId="FontStyle23">
    <w:name w:val="Font Style23"/>
    <w:uiPriority w:val="99"/>
    <w:rsid w:val="00E00F9D"/>
    <w:rPr>
      <w:rFonts w:ascii="Georgia" w:hAnsi="Georgia" w:cs="Georgia"/>
      <w:b/>
      <w:bCs/>
      <w:sz w:val="20"/>
      <w:szCs w:val="20"/>
    </w:rPr>
  </w:style>
  <w:style w:type="paragraph" w:customStyle="1" w:styleId="Style16">
    <w:name w:val="Style16"/>
    <w:basedOn w:val="Normalny"/>
    <w:uiPriority w:val="99"/>
    <w:rsid w:val="00E00F9D"/>
    <w:pPr>
      <w:widowControl w:val="0"/>
      <w:autoSpaceDE w:val="0"/>
      <w:autoSpaceDN w:val="0"/>
      <w:adjustRightInd w:val="0"/>
      <w:spacing w:line="387" w:lineRule="exact"/>
      <w:ind w:hanging="687"/>
      <w:jc w:val="both"/>
    </w:pPr>
    <w:rPr>
      <w:rFonts w:ascii="Georgia" w:hAnsi="Georgia"/>
    </w:rPr>
  </w:style>
  <w:style w:type="paragraph" w:customStyle="1" w:styleId="tekst">
    <w:name w:val="tekst"/>
    <w:basedOn w:val="Normalny"/>
    <w:uiPriority w:val="99"/>
    <w:rsid w:val="00E00F9D"/>
    <w:pPr>
      <w:suppressLineNumbers/>
      <w:spacing w:before="60" w:after="60"/>
      <w:jc w:val="both"/>
    </w:pPr>
    <w:rPr>
      <w:szCs w:val="20"/>
    </w:rPr>
  </w:style>
  <w:style w:type="paragraph" w:customStyle="1" w:styleId="FR1">
    <w:name w:val="FR1"/>
    <w:uiPriority w:val="99"/>
    <w:rsid w:val="00E00F9D"/>
    <w:pPr>
      <w:widowControl w:val="0"/>
      <w:autoSpaceDE w:val="0"/>
      <w:autoSpaceDN w:val="0"/>
      <w:adjustRightInd w:val="0"/>
      <w:spacing w:line="300" w:lineRule="auto"/>
    </w:pPr>
    <w:rPr>
      <w:sz w:val="22"/>
      <w:szCs w:val="22"/>
    </w:rPr>
  </w:style>
  <w:style w:type="character" w:customStyle="1" w:styleId="FontStyle34">
    <w:name w:val="Font Style34"/>
    <w:uiPriority w:val="99"/>
    <w:rsid w:val="00E00F9D"/>
    <w:rPr>
      <w:rFonts w:ascii="Times New Roman" w:hAnsi="Times New Roman"/>
      <w:sz w:val="22"/>
    </w:rPr>
  </w:style>
  <w:style w:type="character" w:customStyle="1" w:styleId="FontStyle33">
    <w:name w:val="Font Style33"/>
    <w:uiPriority w:val="99"/>
    <w:rsid w:val="00E00F9D"/>
    <w:rPr>
      <w:rFonts w:ascii="Times New Roman" w:hAnsi="Times New Roman"/>
      <w:b/>
      <w:sz w:val="22"/>
    </w:rPr>
  </w:style>
  <w:style w:type="paragraph" w:customStyle="1" w:styleId="Style13">
    <w:name w:val="Style13"/>
    <w:basedOn w:val="Normalny"/>
    <w:uiPriority w:val="99"/>
    <w:rsid w:val="00E00F9D"/>
    <w:pPr>
      <w:widowControl w:val="0"/>
      <w:autoSpaceDE w:val="0"/>
      <w:autoSpaceDN w:val="0"/>
      <w:adjustRightInd w:val="0"/>
      <w:jc w:val="both"/>
    </w:pPr>
  </w:style>
  <w:style w:type="paragraph" w:customStyle="1" w:styleId="Style4">
    <w:name w:val="Style4"/>
    <w:basedOn w:val="Normalny"/>
    <w:uiPriority w:val="99"/>
    <w:rsid w:val="00E00F9D"/>
    <w:pPr>
      <w:widowControl w:val="0"/>
      <w:autoSpaceDE w:val="0"/>
      <w:autoSpaceDN w:val="0"/>
      <w:adjustRightInd w:val="0"/>
      <w:spacing w:line="276" w:lineRule="exact"/>
      <w:ind w:firstLine="187"/>
      <w:jc w:val="both"/>
    </w:pPr>
  </w:style>
  <w:style w:type="paragraph" w:customStyle="1" w:styleId="Style19">
    <w:name w:val="Style19"/>
    <w:basedOn w:val="Normalny"/>
    <w:uiPriority w:val="99"/>
    <w:rsid w:val="00E00F9D"/>
    <w:pPr>
      <w:widowControl w:val="0"/>
      <w:autoSpaceDE w:val="0"/>
      <w:autoSpaceDN w:val="0"/>
      <w:adjustRightInd w:val="0"/>
      <w:spacing w:line="275" w:lineRule="exact"/>
      <w:ind w:hanging="365"/>
      <w:jc w:val="both"/>
    </w:pPr>
  </w:style>
  <w:style w:type="paragraph" w:customStyle="1" w:styleId="CM43">
    <w:name w:val="CM43"/>
    <w:basedOn w:val="Default"/>
    <w:next w:val="Default"/>
    <w:uiPriority w:val="99"/>
    <w:rsid w:val="00E00F9D"/>
    <w:pPr>
      <w:spacing w:after="275"/>
      <w:ind w:firstLine="708"/>
      <w:jc w:val="both"/>
    </w:pPr>
    <w:rPr>
      <w:b/>
      <w:bCs/>
      <w:color w:val="auto"/>
    </w:rPr>
  </w:style>
  <w:style w:type="paragraph" w:customStyle="1" w:styleId="CM2">
    <w:name w:val="CM2"/>
    <w:basedOn w:val="Default"/>
    <w:next w:val="Default"/>
    <w:uiPriority w:val="99"/>
    <w:rsid w:val="00E00F9D"/>
    <w:pPr>
      <w:spacing w:line="276" w:lineRule="atLeast"/>
      <w:ind w:firstLine="708"/>
      <w:jc w:val="both"/>
    </w:pPr>
    <w:rPr>
      <w:b/>
      <w:bCs/>
      <w:color w:val="auto"/>
    </w:rPr>
  </w:style>
  <w:style w:type="paragraph" w:customStyle="1" w:styleId="CM44">
    <w:name w:val="CM44"/>
    <w:basedOn w:val="Default"/>
    <w:next w:val="Default"/>
    <w:uiPriority w:val="99"/>
    <w:rsid w:val="00E00F9D"/>
    <w:pPr>
      <w:spacing w:after="198"/>
      <w:ind w:firstLine="708"/>
      <w:jc w:val="both"/>
    </w:pPr>
    <w:rPr>
      <w:b/>
      <w:bCs/>
      <w:color w:val="auto"/>
    </w:rPr>
  </w:style>
  <w:style w:type="paragraph" w:customStyle="1" w:styleId="CM45">
    <w:name w:val="CM45"/>
    <w:basedOn w:val="Default"/>
    <w:next w:val="Default"/>
    <w:uiPriority w:val="99"/>
    <w:rsid w:val="00E00F9D"/>
    <w:pPr>
      <w:spacing w:after="115"/>
      <w:ind w:firstLine="708"/>
      <w:jc w:val="both"/>
    </w:pPr>
    <w:rPr>
      <w:b/>
      <w:bCs/>
      <w:color w:val="auto"/>
    </w:rPr>
  </w:style>
  <w:style w:type="paragraph" w:customStyle="1" w:styleId="CM6">
    <w:name w:val="CM6"/>
    <w:basedOn w:val="Default"/>
    <w:next w:val="Default"/>
    <w:uiPriority w:val="99"/>
    <w:rsid w:val="00E00F9D"/>
    <w:pPr>
      <w:ind w:firstLine="708"/>
      <w:jc w:val="both"/>
    </w:pPr>
    <w:rPr>
      <w:b/>
      <w:bCs/>
      <w:color w:val="auto"/>
    </w:rPr>
  </w:style>
  <w:style w:type="paragraph" w:customStyle="1" w:styleId="CM7">
    <w:name w:val="CM7"/>
    <w:basedOn w:val="Default"/>
    <w:next w:val="Default"/>
    <w:uiPriority w:val="99"/>
    <w:rsid w:val="00E00F9D"/>
    <w:pPr>
      <w:spacing w:line="273" w:lineRule="atLeast"/>
      <w:ind w:firstLine="708"/>
      <w:jc w:val="both"/>
    </w:pPr>
    <w:rPr>
      <w:b/>
      <w:bCs/>
      <w:color w:val="auto"/>
    </w:rPr>
  </w:style>
  <w:style w:type="paragraph" w:customStyle="1" w:styleId="CM11">
    <w:name w:val="CM11"/>
    <w:basedOn w:val="Default"/>
    <w:next w:val="Default"/>
    <w:uiPriority w:val="99"/>
    <w:rsid w:val="00E00F9D"/>
    <w:pPr>
      <w:spacing w:line="276" w:lineRule="atLeast"/>
      <w:ind w:firstLine="708"/>
      <w:jc w:val="both"/>
    </w:pPr>
    <w:rPr>
      <w:b/>
      <w:bCs/>
      <w:color w:val="auto"/>
    </w:rPr>
  </w:style>
  <w:style w:type="paragraph" w:customStyle="1" w:styleId="CM39">
    <w:name w:val="CM39"/>
    <w:basedOn w:val="Default"/>
    <w:next w:val="Default"/>
    <w:uiPriority w:val="99"/>
    <w:rsid w:val="00E00F9D"/>
    <w:pPr>
      <w:spacing w:line="276" w:lineRule="atLeast"/>
    </w:pPr>
    <w:rPr>
      <w:color w:val="auto"/>
    </w:rPr>
  </w:style>
  <w:style w:type="paragraph" w:customStyle="1" w:styleId="Bezodstpw1">
    <w:name w:val="Bez odstępów1"/>
    <w:uiPriority w:val="99"/>
    <w:rsid w:val="00E00F9D"/>
    <w:rPr>
      <w:sz w:val="24"/>
      <w:szCs w:val="24"/>
      <w:lang w:eastAsia="en-US"/>
    </w:rPr>
  </w:style>
  <w:style w:type="paragraph" w:customStyle="1" w:styleId="CM3">
    <w:name w:val="CM3"/>
    <w:basedOn w:val="Default"/>
    <w:next w:val="Default"/>
    <w:uiPriority w:val="99"/>
    <w:rsid w:val="00E00F9D"/>
    <w:pPr>
      <w:spacing w:line="253" w:lineRule="atLeast"/>
    </w:pPr>
    <w:rPr>
      <w:rFonts w:ascii="Arial" w:hAnsi="Arial" w:cs="Arial"/>
      <w:color w:val="auto"/>
    </w:rPr>
  </w:style>
  <w:style w:type="paragraph" w:customStyle="1" w:styleId="CM5">
    <w:name w:val="CM5"/>
    <w:basedOn w:val="Default"/>
    <w:next w:val="Default"/>
    <w:uiPriority w:val="99"/>
    <w:rsid w:val="00E00F9D"/>
    <w:pPr>
      <w:spacing w:line="256" w:lineRule="atLeast"/>
    </w:pPr>
    <w:rPr>
      <w:rFonts w:ascii="Arial" w:hAnsi="Arial" w:cs="Arial"/>
      <w:color w:val="auto"/>
    </w:rPr>
  </w:style>
  <w:style w:type="paragraph" w:customStyle="1" w:styleId="CM8">
    <w:name w:val="CM8"/>
    <w:basedOn w:val="Default"/>
    <w:next w:val="Default"/>
    <w:uiPriority w:val="99"/>
    <w:rsid w:val="00E00F9D"/>
    <w:pPr>
      <w:spacing w:line="253" w:lineRule="atLeast"/>
    </w:pPr>
    <w:rPr>
      <w:rFonts w:ascii="Arial" w:hAnsi="Arial" w:cs="Arial"/>
      <w:color w:val="auto"/>
    </w:rPr>
  </w:style>
  <w:style w:type="paragraph" w:customStyle="1" w:styleId="CM9">
    <w:name w:val="CM9"/>
    <w:basedOn w:val="Default"/>
    <w:next w:val="Default"/>
    <w:uiPriority w:val="99"/>
    <w:rsid w:val="00E00F9D"/>
    <w:pPr>
      <w:spacing w:line="25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E00F9D"/>
    <w:pPr>
      <w:spacing w:line="253" w:lineRule="atLeast"/>
    </w:pPr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E00F9D"/>
    <w:pPr>
      <w:spacing w:line="253" w:lineRule="atLeast"/>
    </w:pPr>
    <w:rPr>
      <w:rFonts w:ascii="Arial" w:hAnsi="Arial" w:cs="Arial"/>
      <w:color w:val="auto"/>
    </w:rPr>
  </w:style>
  <w:style w:type="paragraph" w:customStyle="1" w:styleId="CM19">
    <w:name w:val="CM19"/>
    <w:basedOn w:val="Default"/>
    <w:next w:val="Default"/>
    <w:uiPriority w:val="99"/>
    <w:rsid w:val="00E00F9D"/>
    <w:pPr>
      <w:spacing w:after="255"/>
    </w:pPr>
    <w:rPr>
      <w:rFonts w:ascii="Arial" w:hAnsi="Arial" w:cs="Arial"/>
      <w:color w:val="auto"/>
    </w:rPr>
  </w:style>
  <w:style w:type="paragraph" w:customStyle="1" w:styleId="CM1">
    <w:name w:val="CM1"/>
    <w:basedOn w:val="Default"/>
    <w:next w:val="Default"/>
    <w:uiPriority w:val="99"/>
    <w:rsid w:val="00E00F9D"/>
    <w:pPr>
      <w:spacing w:line="276" w:lineRule="atLeast"/>
    </w:pPr>
    <w:rPr>
      <w:color w:val="auto"/>
    </w:rPr>
  </w:style>
  <w:style w:type="paragraph" w:customStyle="1" w:styleId="pkt">
    <w:name w:val="pkt"/>
    <w:basedOn w:val="Normalny"/>
    <w:uiPriority w:val="99"/>
    <w:rsid w:val="00E00F9D"/>
    <w:pPr>
      <w:widowControl w:val="0"/>
      <w:suppressAutoHyphens/>
      <w:autoSpaceDE w:val="0"/>
      <w:spacing w:before="60" w:after="60" w:line="360" w:lineRule="auto"/>
      <w:ind w:left="851" w:hanging="295"/>
      <w:jc w:val="both"/>
    </w:pPr>
    <w:rPr>
      <w:rFonts w:ascii="Univers-PL" w:eastAsia="Univers-PL" w:cs="Univers-PL"/>
      <w:kern w:val="1"/>
      <w:sz w:val="19"/>
      <w:szCs w:val="19"/>
    </w:rPr>
  </w:style>
  <w:style w:type="paragraph" w:customStyle="1" w:styleId="Piotr1-5">
    <w:name w:val="Piotr1-5"/>
    <w:basedOn w:val="Normalny"/>
    <w:uiPriority w:val="99"/>
    <w:rsid w:val="00E00F9D"/>
    <w:pPr>
      <w:spacing w:before="60" w:after="60" w:line="360" w:lineRule="auto"/>
      <w:ind w:firstLine="709"/>
      <w:jc w:val="both"/>
    </w:pPr>
    <w:rPr>
      <w:i/>
      <w:iCs/>
    </w:rPr>
  </w:style>
  <w:style w:type="paragraph" w:customStyle="1" w:styleId="Tekstpodstawowywcity211">
    <w:name w:val="Tekst podstawowy wcięty 211"/>
    <w:basedOn w:val="Normalny"/>
    <w:uiPriority w:val="99"/>
    <w:rsid w:val="00E00F9D"/>
    <w:pPr>
      <w:ind w:left="284"/>
      <w:jc w:val="both"/>
    </w:pPr>
    <w:rPr>
      <w:sz w:val="22"/>
      <w:szCs w:val="22"/>
    </w:rPr>
  </w:style>
  <w:style w:type="character" w:customStyle="1" w:styleId="Styl3Znak">
    <w:name w:val="Styl3 Znak"/>
    <w:link w:val="Styl3"/>
    <w:uiPriority w:val="99"/>
    <w:locked/>
    <w:rsid w:val="00E00F9D"/>
    <w:rPr>
      <w:sz w:val="24"/>
    </w:rPr>
  </w:style>
  <w:style w:type="paragraph" w:customStyle="1" w:styleId="Akapitzlist2">
    <w:name w:val="Akapit z listą2"/>
    <w:basedOn w:val="Normalny"/>
    <w:uiPriority w:val="99"/>
    <w:rsid w:val="00E00F9D"/>
    <w:pPr>
      <w:ind w:left="720"/>
      <w:contextualSpacing/>
    </w:pPr>
  </w:style>
  <w:style w:type="paragraph" w:customStyle="1" w:styleId="Tekstpodstawowy22">
    <w:name w:val="Tekst podstawowy 22"/>
    <w:basedOn w:val="Normalny"/>
    <w:uiPriority w:val="99"/>
    <w:rsid w:val="00E00F9D"/>
    <w:pPr>
      <w:jc w:val="both"/>
    </w:pPr>
    <w:rPr>
      <w:sz w:val="22"/>
      <w:szCs w:val="20"/>
    </w:rPr>
  </w:style>
  <w:style w:type="paragraph" w:customStyle="1" w:styleId="10">
    <w:name w:val="1."/>
    <w:basedOn w:val="Normalny"/>
    <w:uiPriority w:val="99"/>
    <w:rsid w:val="00E00F9D"/>
    <w:pPr>
      <w:tabs>
        <w:tab w:val="center" w:pos="4536"/>
        <w:tab w:val="right" w:pos="9072"/>
      </w:tabs>
      <w:suppressAutoHyphens/>
      <w:spacing w:line="258" w:lineRule="atLeast"/>
      <w:ind w:left="227" w:hanging="227"/>
      <w:jc w:val="both"/>
    </w:pPr>
    <w:rPr>
      <w:sz w:val="19"/>
      <w:szCs w:val="20"/>
      <w:lang w:eastAsia="ar-SA"/>
    </w:rPr>
  </w:style>
  <w:style w:type="paragraph" w:customStyle="1" w:styleId="WW-Tekstpodstawowy3">
    <w:name w:val="WW-Tekst podstawowy 3"/>
    <w:basedOn w:val="Normalny"/>
    <w:uiPriority w:val="99"/>
    <w:rsid w:val="00E00F9D"/>
    <w:pPr>
      <w:tabs>
        <w:tab w:val="left" w:pos="0"/>
        <w:tab w:val="left" w:pos="3402"/>
        <w:tab w:val="left" w:pos="7937"/>
      </w:tabs>
      <w:suppressAutoHyphens/>
      <w:spacing w:line="360" w:lineRule="auto"/>
      <w:jc w:val="both"/>
    </w:pPr>
    <w:rPr>
      <w:sz w:val="28"/>
    </w:rPr>
  </w:style>
  <w:style w:type="paragraph" w:customStyle="1" w:styleId="Tekstpodstawowywcity32">
    <w:name w:val="Tekst podstawowy wcięty 32"/>
    <w:basedOn w:val="Normalny"/>
    <w:uiPriority w:val="99"/>
    <w:rsid w:val="00E00F9D"/>
    <w:pPr>
      <w:suppressAutoHyphens/>
      <w:spacing w:after="120"/>
      <w:ind w:left="283"/>
    </w:pPr>
    <w:rPr>
      <w:sz w:val="16"/>
      <w:szCs w:val="16"/>
      <w:lang w:eastAsia="zh-CN"/>
    </w:rPr>
  </w:style>
  <w:style w:type="paragraph" w:customStyle="1" w:styleId="Tekstpodstawowy24">
    <w:name w:val="Tekst podstawowy 24"/>
    <w:basedOn w:val="Normalny"/>
    <w:uiPriority w:val="99"/>
    <w:rsid w:val="00E00F9D"/>
    <w:pPr>
      <w:suppressAutoHyphens/>
      <w:spacing w:after="120" w:line="480" w:lineRule="auto"/>
      <w:ind w:left="284" w:hanging="284"/>
      <w:jc w:val="both"/>
    </w:pPr>
    <w:rPr>
      <w:lang w:eastAsia="ar-SA"/>
    </w:rPr>
  </w:style>
  <w:style w:type="character" w:customStyle="1" w:styleId="st0">
    <w:name w:val="st"/>
    <w:uiPriority w:val="99"/>
    <w:rsid w:val="00E00F9D"/>
    <w:rPr>
      <w:rFonts w:cs="Times New Roman"/>
    </w:rPr>
  </w:style>
  <w:style w:type="table" w:customStyle="1" w:styleId="TableGrid1">
    <w:name w:val="Table Grid1"/>
    <w:uiPriority w:val="99"/>
    <w:rsid w:val="00E00F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uiPriority w:val="99"/>
    <w:rsid w:val="00E00F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140">
    <w:name w:val="xl140"/>
    <w:basedOn w:val="Normalny"/>
    <w:uiPriority w:val="99"/>
    <w:rsid w:val="00E00F9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CCCCFF" w:fill="99CCFF"/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41">
    <w:name w:val="xl141"/>
    <w:basedOn w:val="Normalny"/>
    <w:uiPriority w:val="99"/>
    <w:rsid w:val="00E00F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6"/>
      <w:szCs w:val="16"/>
    </w:rPr>
  </w:style>
  <w:style w:type="paragraph" w:customStyle="1" w:styleId="xl142">
    <w:name w:val="xl142"/>
    <w:basedOn w:val="Normalny"/>
    <w:uiPriority w:val="99"/>
    <w:rsid w:val="00E00F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808080" w:fill="D9D9D9"/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43">
    <w:name w:val="xl143"/>
    <w:basedOn w:val="Normalny"/>
    <w:uiPriority w:val="99"/>
    <w:rsid w:val="00E00F9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CCCCFF" w:fill="D9D9D9"/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E00F9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sz w:val="16"/>
      <w:szCs w:val="16"/>
    </w:rPr>
  </w:style>
  <w:style w:type="paragraph" w:customStyle="1" w:styleId="xl145">
    <w:name w:val="xl145"/>
    <w:basedOn w:val="Normalny"/>
    <w:uiPriority w:val="99"/>
    <w:rsid w:val="00E00F9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Calibri" w:hAnsi="Calibri"/>
      <w:sz w:val="16"/>
      <w:szCs w:val="16"/>
    </w:rPr>
  </w:style>
  <w:style w:type="paragraph" w:customStyle="1" w:styleId="xl146">
    <w:name w:val="xl146"/>
    <w:basedOn w:val="Normalny"/>
    <w:uiPriority w:val="99"/>
    <w:rsid w:val="00E00F9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47">
    <w:name w:val="xl147"/>
    <w:basedOn w:val="Normalny"/>
    <w:uiPriority w:val="99"/>
    <w:rsid w:val="00E00F9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6"/>
      <w:szCs w:val="16"/>
    </w:rPr>
  </w:style>
  <w:style w:type="paragraph" w:customStyle="1" w:styleId="xl148">
    <w:name w:val="xl148"/>
    <w:basedOn w:val="Normalny"/>
    <w:uiPriority w:val="99"/>
    <w:rsid w:val="00E00F9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49">
    <w:name w:val="xl149"/>
    <w:basedOn w:val="Normalny"/>
    <w:uiPriority w:val="99"/>
    <w:rsid w:val="00E00F9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0">
    <w:name w:val="xl150"/>
    <w:basedOn w:val="Normalny"/>
    <w:uiPriority w:val="99"/>
    <w:rsid w:val="00E00F9D"/>
    <w:pPr>
      <w:pBdr>
        <w:top w:val="single" w:sz="8" w:space="0" w:color="auto"/>
        <w:bottom w:val="single" w:sz="8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1">
    <w:name w:val="xl151"/>
    <w:basedOn w:val="Normalny"/>
    <w:uiPriority w:val="99"/>
    <w:rsid w:val="00E00F9D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2">
    <w:name w:val="xl152"/>
    <w:basedOn w:val="Normalny"/>
    <w:uiPriority w:val="99"/>
    <w:rsid w:val="00E00F9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3">
    <w:name w:val="xl153"/>
    <w:basedOn w:val="Normalny"/>
    <w:uiPriority w:val="99"/>
    <w:rsid w:val="00E00F9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4">
    <w:name w:val="xl154"/>
    <w:basedOn w:val="Normalny"/>
    <w:uiPriority w:val="99"/>
    <w:rsid w:val="00E00F9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5">
    <w:name w:val="xl155"/>
    <w:basedOn w:val="Normalny"/>
    <w:uiPriority w:val="99"/>
    <w:rsid w:val="00E00F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D9D9D9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6">
    <w:name w:val="xl156"/>
    <w:basedOn w:val="Normalny"/>
    <w:uiPriority w:val="99"/>
    <w:rsid w:val="00E00F9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7">
    <w:name w:val="xl157"/>
    <w:basedOn w:val="Normalny"/>
    <w:uiPriority w:val="99"/>
    <w:rsid w:val="00E00F9D"/>
    <w:pPr>
      <w:pBdr>
        <w:left w:val="single" w:sz="4" w:space="0" w:color="auto"/>
        <w:bottom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8">
    <w:name w:val="xl158"/>
    <w:basedOn w:val="Normalny"/>
    <w:uiPriority w:val="99"/>
    <w:rsid w:val="00E00F9D"/>
    <w:pPr>
      <w:pBdr>
        <w:bottom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E00F9D"/>
    <w:pPr>
      <w:pBdr>
        <w:bottom w:val="single" w:sz="4" w:space="0" w:color="000000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160">
    <w:name w:val="xl16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1">
    <w:name w:val="xl161"/>
    <w:basedOn w:val="Normalny"/>
    <w:uiPriority w:val="99"/>
    <w:rsid w:val="00E00F9D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2">
    <w:name w:val="xl162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3">
    <w:name w:val="xl163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4">
    <w:name w:val="xl164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1F4E78" w:fill="1F4E78"/>
      <w:spacing w:before="100" w:beforeAutospacing="1" w:after="100" w:afterAutospacing="1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165">
    <w:name w:val="xl165"/>
    <w:basedOn w:val="Normalny"/>
    <w:uiPriority w:val="99"/>
    <w:rsid w:val="00E00F9D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1F4E78" w:fill="1F4E78"/>
      <w:spacing w:before="100" w:beforeAutospacing="1" w:after="100" w:afterAutospacing="1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166">
    <w:name w:val="xl166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1F4E78" w:fill="1F4E78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167">
    <w:name w:val="xl167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1F4E78" w:fill="1F4E78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8">
    <w:name w:val="xl168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69">
    <w:name w:val="xl169"/>
    <w:basedOn w:val="Normalny"/>
    <w:uiPriority w:val="99"/>
    <w:rsid w:val="00E00F9D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0">
    <w:name w:val="xl17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1">
    <w:name w:val="xl171"/>
    <w:basedOn w:val="Normalny"/>
    <w:uiPriority w:val="99"/>
    <w:rsid w:val="00E00F9D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2">
    <w:name w:val="xl172"/>
    <w:basedOn w:val="Normalny"/>
    <w:uiPriority w:val="99"/>
    <w:rsid w:val="00E00F9D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3">
    <w:name w:val="xl173"/>
    <w:basedOn w:val="Normalny"/>
    <w:uiPriority w:val="99"/>
    <w:rsid w:val="00E00F9D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4">
    <w:name w:val="xl174"/>
    <w:basedOn w:val="Normalny"/>
    <w:uiPriority w:val="99"/>
    <w:rsid w:val="00E00F9D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75">
    <w:name w:val="xl175"/>
    <w:basedOn w:val="Normalny"/>
    <w:uiPriority w:val="99"/>
    <w:rsid w:val="00E00F9D"/>
    <w:pPr>
      <w:pBdr>
        <w:left w:val="single" w:sz="4" w:space="0" w:color="000000"/>
        <w:bottom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176">
    <w:name w:val="xl176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77">
    <w:name w:val="xl177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78">
    <w:name w:val="xl178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179">
    <w:name w:val="xl179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0">
    <w:name w:val="xl18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1">
    <w:name w:val="xl181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D9E1F2" w:fill="D9E1F2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182">
    <w:name w:val="xl182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DEBF7" w:fill="DDEBF7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3">
    <w:name w:val="xl183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4">
    <w:name w:val="xl184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85">
    <w:name w:val="xl185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6">
    <w:name w:val="xl186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7">
    <w:name w:val="xl187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88">
    <w:name w:val="xl188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189">
    <w:name w:val="xl189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90">
    <w:name w:val="xl19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E1F2" w:fill="D9E1F2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91">
    <w:name w:val="xl191"/>
    <w:basedOn w:val="Normalny"/>
    <w:uiPriority w:val="99"/>
    <w:rsid w:val="00E00F9D"/>
    <w:pPr>
      <w:shd w:val="clear" w:color="1F4E78" w:fill="1F4E78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192">
    <w:name w:val="xl192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3">
    <w:name w:val="xl193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4">
    <w:name w:val="xl194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5">
    <w:name w:val="xl195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6">
    <w:name w:val="xl196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7">
    <w:name w:val="xl197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198">
    <w:name w:val="xl198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199">
    <w:name w:val="xl199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200">
    <w:name w:val="xl20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201">
    <w:name w:val="xl201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202">
    <w:name w:val="xl202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textAlignment w:val="center"/>
    </w:pPr>
    <w:rPr>
      <w:rFonts w:ascii="Calibri" w:hAnsi="Calibri"/>
      <w:sz w:val="20"/>
      <w:szCs w:val="20"/>
    </w:rPr>
  </w:style>
  <w:style w:type="paragraph" w:customStyle="1" w:styleId="xl203">
    <w:name w:val="xl203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D9E1F2" w:fill="D9E1F2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04">
    <w:name w:val="xl204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D9E1F2" w:fill="D9E1F2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05">
    <w:name w:val="xl205"/>
    <w:basedOn w:val="Normalny"/>
    <w:uiPriority w:val="99"/>
    <w:rsid w:val="00E00F9D"/>
    <w:pPr>
      <w:pBdr>
        <w:top w:val="single" w:sz="4" w:space="0" w:color="000000"/>
        <w:left w:val="single" w:sz="4" w:space="0" w:color="000000"/>
      </w:pBdr>
      <w:shd w:val="clear" w:color="1F4E78" w:fill="1F4E78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color w:val="FFFFFF"/>
      <w:sz w:val="20"/>
      <w:szCs w:val="20"/>
    </w:rPr>
  </w:style>
  <w:style w:type="paragraph" w:customStyle="1" w:styleId="xl206">
    <w:name w:val="xl206"/>
    <w:basedOn w:val="Normalny"/>
    <w:uiPriority w:val="99"/>
    <w:rsid w:val="00E00F9D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1F4E78" w:fill="1F4E78"/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207">
    <w:name w:val="xl207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08">
    <w:name w:val="xl208"/>
    <w:basedOn w:val="Normalny"/>
    <w:uiPriority w:val="99"/>
    <w:rsid w:val="00E00F9D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C6E0B4" w:fill="C6E0B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09">
    <w:name w:val="xl209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210">
    <w:name w:val="xl210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4C6E7" w:fill="B4C6E7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11">
    <w:name w:val="xl211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20"/>
      <w:szCs w:val="20"/>
    </w:rPr>
  </w:style>
  <w:style w:type="paragraph" w:customStyle="1" w:styleId="xl212">
    <w:name w:val="xl212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E1F2" w:fill="D9E1F2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13">
    <w:name w:val="xl213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E1F2" w:fill="D9E1F2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paragraph" w:customStyle="1" w:styleId="xl214">
    <w:name w:val="xl214"/>
    <w:basedOn w:val="Normalny"/>
    <w:uiPriority w:val="99"/>
    <w:rsid w:val="00E00F9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9E1F2" w:fill="D9E1F2"/>
      <w:spacing w:before="100" w:beforeAutospacing="1" w:after="100" w:afterAutospacing="1"/>
      <w:textAlignment w:val="center"/>
    </w:pPr>
    <w:rPr>
      <w:rFonts w:ascii="Calibri" w:hAnsi="Calibri"/>
      <w:b/>
      <w:bCs/>
      <w:sz w:val="20"/>
      <w:szCs w:val="20"/>
    </w:rPr>
  </w:style>
  <w:style w:type="character" w:customStyle="1" w:styleId="FontStyle29">
    <w:name w:val="Font Style29"/>
    <w:uiPriority w:val="99"/>
    <w:rsid w:val="00721157"/>
    <w:rPr>
      <w:rFonts w:ascii="Times New Roman" w:hAnsi="Times New Roman"/>
      <w:sz w:val="22"/>
    </w:rPr>
  </w:style>
  <w:style w:type="table" w:customStyle="1" w:styleId="Tabela-Siatka5">
    <w:name w:val="Tabela - Siatka5"/>
    <w:uiPriority w:val="99"/>
    <w:rsid w:val="00A852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6">
    <w:name w:val="Tabela - Siatka6"/>
    <w:uiPriority w:val="99"/>
    <w:rsid w:val="00E760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">
    <w:name w:val="bodytext3"/>
    <w:basedOn w:val="Normalny"/>
    <w:uiPriority w:val="99"/>
    <w:rsid w:val="00E76061"/>
    <w:pPr>
      <w:spacing w:line="360" w:lineRule="auto"/>
      <w:jc w:val="both"/>
    </w:pPr>
    <w:rPr>
      <w:rFonts w:ascii="Arial" w:eastAsia="Arial Unicode MS" w:hAnsi="Arial" w:cs="Arial"/>
    </w:rPr>
  </w:style>
  <w:style w:type="character" w:customStyle="1" w:styleId="Internetlink">
    <w:name w:val="Internet link"/>
    <w:uiPriority w:val="99"/>
    <w:rsid w:val="00E76061"/>
    <w:rPr>
      <w:color w:val="000080"/>
      <w:u w:val="single"/>
    </w:rPr>
  </w:style>
  <w:style w:type="paragraph" w:customStyle="1" w:styleId="nazwiska">
    <w:name w:val="nazwiska"/>
    <w:basedOn w:val="Normalny"/>
    <w:uiPriority w:val="99"/>
    <w:rsid w:val="00E76061"/>
    <w:pPr>
      <w:keepLines/>
      <w:tabs>
        <w:tab w:val="right" w:pos="113"/>
        <w:tab w:val="right" w:leader="hyphen" w:pos="9072"/>
      </w:tabs>
      <w:overflowPunct w:val="0"/>
      <w:autoSpaceDE w:val="0"/>
      <w:autoSpaceDN w:val="0"/>
      <w:adjustRightInd w:val="0"/>
      <w:ind w:left="1134" w:hanging="284"/>
      <w:jc w:val="both"/>
      <w:textAlignment w:val="baseline"/>
    </w:pPr>
    <w:rPr>
      <w:szCs w:val="20"/>
    </w:rPr>
  </w:style>
  <w:style w:type="paragraph" w:customStyle="1" w:styleId="Tekstpodstawowywcity23">
    <w:name w:val="Tekst podstawowy wcięty 23"/>
    <w:basedOn w:val="Normalny"/>
    <w:uiPriority w:val="99"/>
    <w:rsid w:val="00E76061"/>
    <w:pPr>
      <w:ind w:left="284"/>
      <w:jc w:val="both"/>
    </w:pPr>
    <w:rPr>
      <w:sz w:val="22"/>
      <w:szCs w:val="20"/>
    </w:rPr>
  </w:style>
  <w:style w:type="paragraph" w:customStyle="1" w:styleId="Tretekstu">
    <w:name w:val="Treść tekstu"/>
    <w:basedOn w:val="Normalny"/>
    <w:uiPriority w:val="99"/>
    <w:rsid w:val="00506E8A"/>
    <w:pPr>
      <w:tabs>
        <w:tab w:val="left" w:pos="708"/>
      </w:tabs>
      <w:suppressAutoHyphens/>
      <w:jc w:val="center"/>
    </w:pPr>
    <w:rPr>
      <w:b/>
      <w:i/>
      <w:sz w:val="28"/>
      <w:szCs w:val="20"/>
    </w:rPr>
  </w:style>
  <w:style w:type="paragraph" w:customStyle="1" w:styleId="ZnakZnakZnakZnakZnakZnak1">
    <w:name w:val="Znak Znak Znak Znak Znak Znak1"/>
    <w:basedOn w:val="Normalny"/>
    <w:autoRedefine/>
    <w:uiPriority w:val="99"/>
    <w:rsid w:val="0059573C"/>
    <w:pPr>
      <w:tabs>
        <w:tab w:val="num" w:pos="57"/>
      </w:tabs>
      <w:ind w:left="284" w:hanging="284"/>
    </w:pPr>
    <w:rPr>
      <w:lang w:val="en-US" w:eastAsia="en-US"/>
    </w:rPr>
  </w:style>
  <w:style w:type="paragraph" w:customStyle="1" w:styleId="ZnakZnakZnak1">
    <w:name w:val="Znak Znak Znak1"/>
    <w:basedOn w:val="Normalny"/>
    <w:autoRedefine/>
    <w:uiPriority w:val="99"/>
    <w:rsid w:val="0059573C"/>
    <w:rPr>
      <w:lang w:val="en-US" w:eastAsia="en-US"/>
    </w:rPr>
  </w:style>
  <w:style w:type="paragraph" w:customStyle="1" w:styleId="ZnakZnakZnakZnakZnakZnakZnakZnakZnak1">
    <w:name w:val="Znak Znak Znak Znak Znak Znak Znak Znak Znak1"/>
    <w:basedOn w:val="Normalny"/>
    <w:autoRedefine/>
    <w:uiPriority w:val="99"/>
    <w:rsid w:val="0059573C"/>
    <w:pPr>
      <w:ind w:left="360" w:hanging="360"/>
    </w:pPr>
    <w:rPr>
      <w:lang w:val="en-US" w:eastAsia="en-US"/>
    </w:rPr>
  </w:style>
  <w:style w:type="paragraph" w:customStyle="1" w:styleId="ZnakZnak4ZnakZnakZnakZnakZnakZnakZnakZnakZnakZnakZnakZnak2">
    <w:name w:val="Znak Znak4 Znak Znak Znak Znak Znak Znak Znak Znak Znak Znak Znak Znak2"/>
    <w:basedOn w:val="Normalny"/>
    <w:autoRedefine/>
    <w:uiPriority w:val="99"/>
    <w:rsid w:val="0059573C"/>
    <w:rPr>
      <w:lang w:val="en-US" w:eastAsia="en-US"/>
    </w:rPr>
  </w:style>
  <w:style w:type="paragraph" w:customStyle="1" w:styleId="xl215">
    <w:name w:val="xl215"/>
    <w:basedOn w:val="Normalny"/>
    <w:uiPriority w:val="99"/>
    <w:rsid w:val="0059573C"/>
    <w:pPr>
      <w:pBdr>
        <w:left w:val="single" w:sz="4" w:space="0" w:color="000000"/>
        <w:bottom w:val="single" w:sz="4" w:space="0" w:color="auto"/>
        <w:right w:val="single" w:sz="8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22"/>
      <w:szCs w:val="22"/>
    </w:rPr>
  </w:style>
  <w:style w:type="paragraph" w:customStyle="1" w:styleId="xl216">
    <w:name w:val="xl216"/>
    <w:basedOn w:val="Normalny"/>
    <w:uiPriority w:val="99"/>
    <w:rsid w:val="0059573C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217">
    <w:name w:val="xl217"/>
    <w:basedOn w:val="Normalny"/>
    <w:uiPriority w:val="99"/>
    <w:rsid w:val="0059573C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218">
    <w:name w:val="xl218"/>
    <w:basedOn w:val="Normalny"/>
    <w:uiPriority w:val="99"/>
    <w:rsid w:val="0059573C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219">
    <w:name w:val="xl219"/>
    <w:basedOn w:val="Normalny"/>
    <w:uiPriority w:val="99"/>
    <w:rsid w:val="0059573C"/>
    <w:pPr>
      <w:pBdr>
        <w:left w:val="single" w:sz="4" w:space="0" w:color="auto"/>
        <w:right w:val="single" w:sz="4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220">
    <w:name w:val="xl220"/>
    <w:basedOn w:val="Normalny"/>
    <w:uiPriority w:val="99"/>
    <w:rsid w:val="0059573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B8CCE4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6"/>
      <w:szCs w:val="16"/>
    </w:rPr>
  </w:style>
  <w:style w:type="paragraph" w:customStyle="1" w:styleId="xl221">
    <w:name w:val="xl221"/>
    <w:basedOn w:val="Normalny"/>
    <w:uiPriority w:val="99"/>
    <w:rsid w:val="0059573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222">
    <w:name w:val="xl222"/>
    <w:basedOn w:val="Normalny"/>
    <w:uiPriority w:val="99"/>
    <w:rsid w:val="0059573C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223">
    <w:name w:val="xl223"/>
    <w:basedOn w:val="Normalny"/>
    <w:uiPriority w:val="99"/>
    <w:rsid w:val="0059573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224">
    <w:name w:val="xl224"/>
    <w:basedOn w:val="Normalny"/>
    <w:uiPriority w:val="99"/>
    <w:rsid w:val="0059573C"/>
    <w:pPr>
      <w:pBdr>
        <w:left w:val="single" w:sz="4" w:space="0" w:color="auto"/>
        <w:right w:val="single" w:sz="4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225">
    <w:name w:val="xl225"/>
    <w:basedOn w:val="Normalny"/>
    <w:uiPriority w:val="99"/>
    <w:rsid w:val="0059573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99CCFF" w:fill="B4C7E7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msonormal0">
    <w:name w:val="msonormal"/>
    <w:basedOn w:val="Normalny"/>
    <w:uiPriority w:val="99"/>
    <w:rsid w:val="0059573C"/>
    <w:pPr>
      <w:spacing w:before="100" w:beforeAutospacing="1" w:after="100" w:afterAutospacing="1"/>
    </w:pPr>
  </w:style>
  <w:style w:type="paragraph" w:customStyle="1" w:styleId="xl226">
    <w:name w:val="xl226"/>
    <w:basedOn w:val="Normalny"/>
    <w:uiPriority w:val="99"/>
    <w:rsid w:val="00027761"/>
    <w:pPr>
      <w:pBdr>
        <w:left w:val="single" w:sz="4" w:space="0" w:color="auto"/>
      </w:pBd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27">
    <w:name w:val="xl227"/>
    <w:basedOn w:val="Normalny"/>
    <w:uiPriority w:val="99"/>
    <w:rsid w:val="0002776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28">
    <w:name w:val="xl228"/>
    <w:basedOn w:val="Normalny"/>
    <w:uiPriority w:val="99"/>
    <w:rsid w:val="00027761"/>
    <w:pPr>
      <w:pBdr>
        <w:top w:val="single" w:sz="4" w:space="0" w:color="auto"/>
      </w:pBd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29">
    <w:name w:val="xl229"/>
    <w:basedOn w:val="Normalny"/>
    <w:uiPriority w:val="99"/>
    <w:rsid w:val="00027761"/>
    <w:pP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30">
    <w:name w:val="xl230"/>
    <w:basedOn w:val="Normalny"/>
    <w:uiPriority w:val="99"/>
    <w:rsid w:val="00027761"/>
    <w:pPr>
      <w:pBdr>
        <w:bottom w:val="single" w:sz="4" w:space="0" w:color="auto"/>
      </w:pBd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31">
    <w:name w:val="xl231"/>
    <w:basedOn w:val="Normalny"/>
    <w:uiPriority w:val="99"/>
    <w:rsid w:val="00027761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B9CDE5" w:fill="B4C7E7"/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paragraph" w:customStyle="1" w:styleId="xl232">
    <w:name w:val="xl232"/>
    <w:basedOn w:val="Normalny"/>
    <w:uiPriority w:val="99"/>
    <w:rsid w:val="000277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2"/>
      <w:szCs w:val="12"/>
    </w:rPr>
  </w:style>
  <w:style w:type="character" w:customStyle="1" w:styleId="Nierozpoznanawzmianka1">
    <w:name w:val="Nierozpoznana wzmianka1"/>
    <w:uiPriority w:val="99"/>
    <w:semiHidden/>
    <w:rsid w:val="009E565C"/>
    <w:rPr>
      <w:rFonts w:cs="Times New Roman"/>
      <w:color w:val="605E5C"/>
      <w:shd w:val="clear" w:color="auto" w:fill="E1DFDD"/>
    </w:rPr>
  </w:style>
  <w:style w:type="character" w:customStyle="1" w:styleId="Nierozpoznanawzmianka2">
    <w:name w:val="Nierozpoznana wzmianka2"/>
    <w:uiPriority w:val="99"/>
    <w:semiHidden/>
    <w:rsid w:val="00270E32"/>
    <w:rPr>
      <w:rFonts w:cs="Times New Roman"/>
      <w:color w:val="605E5C"/>
      <w:shd w:val="clear" w:color="auto" w:fill="E1DFDD"/>
    </w:rPr>
  </w:style>
  <w:style w:type="character" w:customStyle="1" w:styleId="ListParagraphChar">
    <w:name w:val="List Paragraph Char"/>
    <w:uiPriority w:val="99"/>
    <w:locked/>
    <w:rsid w:val="006F4A42"/>
    <w:rPr>
      <w:rFonts w:ascii="Calibri" w:hAnsi="Calibri"/>
      <w:sz w:val="22"/>
      <w:lang w:val="pl-PL" w:eastAsia="en-US"/>
    </w:rPr>
  </w:style>
  <w:style w:type="paragraph" w:customStyle="1" w:styleId="Tekstpodstawowy33">
    <w:name w:val="Tekst podstawowy 33"/>
    <w:basedOn w:val="Normalny"/>
    <w:uiPriority w:val="99"/>
    <w:rsid w:val="00246C35"/>
    <w:pPr>
      <w:spacing w:after="120"/>
    </w:pPr>
    <w:rPr>
      <w:sz w:val="16"/>
      <w:szCs w:val="16"/>
      <w:lang w:eastAsia="ar-SA"/>
    </w:rPr>
  </w:style>
  <w:style w:type="numbering" w:customStyle="1" w:styleId="1111115">
    <w:name w:val="1 / 1.1 / 1.1.15"/>
    <w:rsid w:val="008B6054"/>
    <w:pPr>
      <w:numPr>
        <w:numId w:val="45"/>
      </w:numPr>
    </w:pPr>
  </w:style>
  <w:style w:type="numbering" w:customStyle="1" w:styleId="1111111">
    <w:name w:val="1 / 1.1 / 1.1.11"/>
    <w:rsid w:val="008B6054"/>
    <w:pPr>
      <w:numPr>
        <w:numId w:val="65"/>
      </w:numPr>
    </w:pPr>
  </w:style>
  <w:style w:type="numbering" w:customStyle="1" w:styleId="Styl2">
    <w:name w:val="Styl2"/>
    <w:rsid w:val="008B6054"/>
    <w:pPr>
      <w:numPr>
        <w:numId w:val="58"/>
      </w:numPr>
    </w:pPr>
  </w:style>
  <w:style w:type="numbering" w:customStyle="1" w:styleId="NBPpunktoryobrazkowe">
    <w:name w:val="NBP punktory obrazkowe"/>
    <w:rsid w:val="008B6054"/>
    <w:pPr>
      <w:numPr>
        <w:numId w:val="43"/>
      </w:numPr>
    </w:pPr>
  </w:style>
  <w:style w:type="numbering" w:customStyle="1" w:styleId="NBPpunktorynumeryczne">
    <w:name w:val="NBP punktory numeryczne"/>
    <w:rsid w:val="008B6054"/>
    <w:pPr>
      <w:numPr>
        <w:numId w:val="57"/>
      </w:numPr>
    </w:pPr>
  </w:style>
  <w:style w:type="numbering" w:customStyle="1" w:styleId="StylStylPunktowane11ptPogrubienieKonspektynumerowaneTim">
    <w:name w:val="Styl Styl Punktowane 11 pt Pogrubienie + Konspekty numerowane Tim..."/>
    <w:rsid w:val="008B6054"/>
    <w:pPr>
      <w:numPr>
        <w:numId w:val="27"/>
      </w:numPr>
    </w:pPr>
  </w:style>
  <w:style w:type="numbering" w:customStyle="1" w:styleId="StylStylPunktowane11ptPogrubienieKonspektynumerowaneTim1">
    <w:name w:val="Styl Styl Punktowane 11 pt Pogrubienie + Konspekty numerowane Tim...1"/>
    <w:rsid w:val="008B6054"/>
    <w:pPr>
      <w:numPr>
        <w:numId w:val="62"/>
      </w:numPr>
    </w:pPr>
  </w:style>
  <w:style w:type="numbering" w:styleId="111111">
    <w:name w:val="Outline List 2"/>
    <w:basedOn w:val="Bezlisty"/>
    <w:uiPriority w:val="99"/>
    <w:semiHidden/>
    <w:unhideWhenUsed/>
    <w:rsid w:val="008B6054"/>
    <w:pPr>
      <w:numPr>
        <w:numId w:val="44"/>
      </w:numPr>
    </w:pPr>
  </w:style>
  <w:style w:type="numbering" w:customStyle="1" w:styleId="WW8Num21">
    <w:name w:val="WW8Num21"/>
    <w:rsid w:val="008B6054"/>
    <w:pPr>
      <w:numPr>
        <w:numId w:val="7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055604"/>
    <w:rPr>
      <w:color w:val="605E5C"/>
      <w:shd w:val="clear" w:color="auto" w:fill="E1DFDD"/>
    </w:rPr>
  </w:style>
  <w:style w:type="paragraph" w:customStyle="1" w:styleId="Styl15">
    <w:name w:val="Styl15"/>
    <w:basedOn w:val="Normalny"/>
    <w:link w:val="Styl15Znak"/>
    <w:autoRedefine/>
    <w:qFormat/>
    <w:rsid w:val="00F72BCA"/>
    <w:pPr>
      <w:pBdr>
        <w:top w:val="single" w:sz="12" w:space="4" w:color="004A82"/>
        <w:bottom w:val="single" w:sz="12" w:space="4" w:color="004A82"/>
      </w:pBdr>
      <w:shd w:val="clear" w:color="B8CCE4" w:themeColor="accent1" w:themeTint="66" w:fill="auto"/>
      <w:tabs>
        <w:tab w:val="left" w:pos="1560"/>
      </w:tabs>
      <w:suppressAutoHyphens/>
      <w:spacing w:before="480" w:after="120" w:line="360" w:lineRule="auto"/>
      <w:ind w:left="1418" w:hanging="1418"/>
      <w:jc w:val="both"/>
    </w:pPr>
    <w:rPr>
      <w:rFonts w:asciiTheme="majorHAnsi" w:eastAsiaTheme="minorHAnsi" w:hAnsiTheme="majorHAnsi" w:cstheme="minorBidi"/>
      <w:b/>
      <w:color w:val="002060"/>
      <w:sz w:val="22"/>
      <w:szCs w:val="20"/>
    </w:rPr>
  </w:style>
  <w:style w:type="character" w:customStyle="1" w:styleId="Styl15Znak">
    <w:name w:val="Styl15 Znak"/>
    <w:basedOn w:val="Domylnaczcionkaakapitu"/>
    <w:link w:val="Styl15"/>
    <w:rsid w:val="00F72BCA"/>
    <w:rPr>
      <w:rFonts w:asciiTheme="majorHAnsi" w:eastAsiaTheme="minorHAnsi" w:hAnsiTheme="majorHAnsi" w:cstheme="minorBidi"/>
      <w:b/>
      <w:color w:val="002060"/>
      <w:sz w:val="22"/>
      <w:shd w:val="clear" w:color="B8CCE4" w:themeColor="accent1" w:themeTint="66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4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7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bpp@paih.gov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aih.gov.pl" TargetMode="External"/><Relationship Id="rId17" Type="http://schemas.openxmlformats.org/officeDocument/2006/relationships/hyperlink" Target="mailto:iod@paih.gov.pl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ost@paih.gov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iod@paih.gov.pl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bpp@paih.gov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BC668-F151-459E-8DAF-AA36B44BB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52</Pages>
  <Words>16453</Words>
  <Characters>98723</Characters>
  <Application>Microsoft Office Word</Application>
  <DocSecurity>0</DocSecurity>
  <Lines>822</Lines>
  <Paragraphs>229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Nord Partner</dc:creator>
  <cp:lastModifiedBy>Elżbieta Tomaka</cp:lastModifiedBy>
  <cp:revision>3</cp:revision>
  <cp:lastPrinted>2020-11-26T10:27:00Z</cp:lastPrinted>
  <dcterms:created xsi:type="dcterms:W3CDTF">2020-11-30T10:27:00Z</dcterms:created>
  <dcterms:modified xsi:type="dcterms:W3CDTF">2020-11-30T10:37:00Z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0x010100A38DF59A9CE66A4CB78B38CF3CFC7486</vt:lpwstr>
  </property>
  <property fmtid="{D5CDD505-2E9C-101B-9397-08002B2CF9AE}" pid="3" name="_dlc_DocId">
    <vt:lpwstr>7K7K5U6VKCT5-392-26</vt:lpwstr>
  </property>
  <property fmtid="{D5CDD505-2E9C-101B-9397-08002B2CF9AE}" pid="4" name="_dlc_DocIdItemGuid">
    <vt:lpwstr>3427f31c-844f-408f-9886-e65e5fbfebf8</vt:lpwstr>
  </property>
  <property fmtid="{D5CDD505-2E9C-101B-9397-08002B2CF9AE}" pid="5" name="_dlc_DocIdUrl">
    <vt:lpwstr>https://nbp.sharepoint.nbpdom.win/Centrala/DIT/PWI/WPK/SharePoint/_layouts/DocIdRedir.aspx?ID=7K7K5U6VKCT5-392-26, 7K7K5U6VKCT5-392-26</vt:lpwstr>
  </property>
</Properties>
</file>